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61086" w14:textId="77777777" w:rsidR="004D160F" w:rsidRDefault="00A27E54">
      <w:pPr>
        <w:spacing w:before="156" w:after="156"/>
        <w:ind w:firstLineChars="0" w:firstLine="0"/>
        <w:jc w:val="distribute"/>
        <w:rPr>
          <w:rFonts w:ascii="微软雅黑" w:eastAsia="微软雅黑" w:hAnsi="微软雅黑" w:cs="微软雅黑"/>
          <w:b/>
          <w:bCs w:val="0"/>
          <w:sz w:val="52"/>
          <w:szCs w:val="52"/>
        </w:rPr>
      </w:pPr>
      <w:r>
        <w:rPr>
          <w:rFonts w:ascii="微软雅黑" w:eastAsia="微软雅黑" w:hAnsi="微软雅黑" w:cs="微软雅黑" w:hint="eastAsia"/>
          <w:b/>
          <w:sz w:val="52"/>
          <w:szCs w:val="52"/>
        </w:rPr>
        <w:t>中华人民共和国船舶技术法规</w:t>
      </w:r>
    </w:p>
    <w:p w14:paraId="5384EBA0" w14:textId="66B30623" w:rsidR="004D160F" w:rsidRDefault="00A27E54">
      <w:pPr>
        <w:spacing w:before="156" w:after="156"/>
        <w:ind w:firstLineChars="0" w:firstLine="0"/>
        <w:jc w:val="right"/>
        <w:rPr>
          <w:rFonts w:ascii="仿宋" w:eastAsia="仿宋" w:hAnsi="仿宋"/>
          <w:sz w:val="28"/>
          <w:szCs w:val="28"/>
        </w:rPr>
      </w:pPr>
      <w:r>
        <w:rPr>
          <w:rFonts w:ascii="仿宋" w:eastAsia="仿宋" w:hAnsi="仿宋" w:hint="eastAsia"/>
          <w:sz w:val="28"/>
          <w:szCs w:val="28"/>
        </w:rPr>
        <w:t>MSA 20</w:t>
      </w:r>
      <w:r w:rsidR="00465E4E">
        <w:rPr>
          <w:rFonts w:ascii="仿宋" w:eastAsia="仿宋" w:hAnsi="仿宋" w:hint="eastAsia"/>
          <w:sz w:val="28"/>
          <w:szCs w:val="28"/>
        </w:rPr>
        <w:t>24</w:t>
      </w:r>
      <w:r>
        <w:rPr>
          <w:rFonts w:ascii="仿宋" w:eastAsia="仿宋" w:hAnsi="仿宋" w:hint="eastAsia"/>
          <w:sz w:val="28"/>
          <w:szCs w:val="28"/>
        </w:rPr>
        <w:t>年 第**号 公告</w:t>
      </w:r>
    </w:p>
    <w:p w14:paraId="2D503836" w14:textId="77777777" w:rsidR="004D160F" w:rsidRDefault="00A27E54">
      <w:pPr>
        <w:spacing w:before="156" w:after="156"/>
        <w:ind w:firstLine="420"/>
        <w:jc w:val="center"/>
        <w:rPr>
          <w:rFonts w:ascii="仿宋_GB2312"/>
          <w:szCs w:val="32"/>
        </w:rPr>
      </w:pPr>
      <w:r>
        <w:rPr>
          <w:noProof/>
        </w:rPr>
        <mc:AlternateContent>
          <mc:Choice Requires="wps">
            <w:drawing>
              <wp:anchor distT="0" distB="0" distL="114300" distR="114300" simplePos="0" relativeHeight="251665408" behindDoc="0" locked="0" layoutInCell="1" allowOverlap="1" wp14:anchorId="34FE3094" wp14:editId="169A5DAF">
                <wp:simplePos x="0" y="0"/>
                <wp:positionH relativeFrom="column">
                  <wp:posOffset>-36195</wp:posOffset>
                </wp:positionH>
                <wp:positionV relativeFrom="paragraph">
                  <wp:posOffset>3175</wp:posOffset>
                </wp:positionV>
                <wp:extent cx="5400040" cy="635"/>
                <wp:effectExtent l="11430" t="18415" r="17780" b="9525"/>
                <wp:wrapNone/>
                <wp:docPr id="1"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635"/>
                        </a:xfrm>
                        <a:prstGeom prst="line">
                          <a:avLst/>
                        </a:prstGeom>
                        <a:noFill/>
                        <a:ln w="19050">
                          <a:solidFill>
                            <a:srgbClr val="000000"/>
                          </a:solidFill>
                          <a:round/>
                        </a:ln>
                      </wps:spPr>
                      <wps:bodyPr/>
                    </wps:wsp>
                  </a:graphicData>
                </a:graphic>
              </wp:anchor>
            </w:drawing>
          </mc:Choice>
          <mc:Fallback>
            <w:pict>
              <v:line w14:anchorId="0A3D54B6" id="直线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85pt,.25pt" to="42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" strokeweight="1.5pt"/>
            </w:pict>
          </mc:Fallback>
        </mc:AlternateContent>
      </w:r>
    </w:p>
    <w:p w14:paraId="79893659" w14:textId="77777777" w:rsidR="004D160F" w:rsidRDefault="004D160F">
      <w:pPr>
        <w:spacing w:before="156" w:after="156"/>
        <w:ind w:firstLine="420"/>
        <w:jc w:val="center"/>
        <w:rPr>
          <w:rFonts w:ascii="仿宋_GB2312"/>
          <w:szCs w:val="32"/>
        </w:rPr>
      </w:pPr>
    </w:p>
    <w:p w14:paraId="1FF6E028" w14:textId="77777777" w:rsidR="004D160F" w:rsidRDefault="004D160F">
      <w:pPr>
        <w:spacing w:before="156" w:after="156"/>
        <w:ind w:firstLine="720"/>
        <w:jc w:val="center"/>
        <w:rPr>
          <w:rFonts w:ascii="楷体_GB2312" w:eastAsia="楷体_GB2312" w:hAnsi="楷体_GB2312" w:cs="楷体_GB2312"/>
          <w:sz w:val="36"/>
          <w:szCs w:val="36"/>
        </w:rPr>
      </w:pPr>
    </w:p>
    <w:p w14:paraId="5D0220B1" w14:textId="77777777" w:rsidR="004D160F" w:rsidRDefault="004D160F">
      <w:pPr>
        <w:spacing w:before="156" w:after="156" w:line="360" w:lineRule="auto"/>
        <w:ind w:firstLine="643"/>
        <w:jc w:val="center"/>
        <w:rPr>
          <w:rFonts w:ascii="黑体" w:eastAsia="黑体" w:hAnsi="黑体" w:cs="黑体"/>
          <w:b/>
          <w:sz w:val="32"/>
          <w:szCs w:val="32"/>
        </w:rPr>
      </w:pPr>
    </w:p>
    <w:p w14:paraId="35AD0F0D" w14:textId="77777777" w:rsidR="004D160F" w:rsidRDefault="004D160F">
      <w:pPr>
        <w:spacing w:before="156" w:after="156" w:line="360" w:lineRule="auto"/>
        <w:ind w:firstLine="643"/>
        <w:rPr>
          <w:rFonts w:ascii="黑体" w:eastAsia="黑体" w:hAnsi="黑体" w:cs="黑体"/>
          <w:b/>
          <w:sz w:val="32"/>
          <w:szCs w:val="32"/>
        </w:rPr>
      </w:pPr>
    </w:p>
    <w:p w14:paraId="4B273D04" w14:textId="77777777" w:rsidR="004D160F" w:rsidRDefault="004D160F">
      <w:pPr>
        <w:spacing w:before="156" w:after="156" w:line="360" w:lineRule="auto"/>
        <w:ind w:firstLine="643"/>
        <w:jc w:val="center"/>
        <w:rPr>
          <w:rFonts w:ascii="黑体" w:eastAsia="黑体" w:hAnsi="黑体" w:cs="黑体"/>
          <w:b/>
          <w:sz w:val="32"/>
          <w:szCs w:val="32"/>
        </w:rPr>
      </w:pPr>
    </w:p>
    <w:p w14:paraId="3B5C8D62" w14:textId="77777777" w:rsidR="004D160F" w:rsidRDefault="00A27E54">
      <w:pPr>
        <w:spacing w:before="156" w:after="156" w:line="360" w:lineRule="auto"/>
        <w:ind w:firstLineChars="0" w:firstLine="0"/>
        <w:jc w:val="center"/>
        <w:rPr>
          <w:rFonts w:ascii="黑体" w:eastAsia="黑体" w:hAnsi="黑体" w:cs="黑体"/>
          <w:b/>
          <w:sz w:val="52"/>
          <w:szCs w:val="52"/>
        </w:rPr>
      </w:pPr>
      <w:r>
        <w:rPr>
          <w:rFonts w:ascii="黑体" w:eastAsia="黑体" w:hAnsi="黑体" w:cs="黑体" w:hint="eastAsia"/>
          <w:b/>
          <w:sz w:val="52"/>
          <w:szCs w:val="52"/>
        </w:rPr>
        <w:t>海上浮动设施检验规则</w:t>
      </w:r>
    </w:p>
    <w:p w14:paraId="68A8B4A7" w14:textId="77777777" w:rsidR="004D160F" w:rsidRDefault="004D160F">
      <w:pPr>
        <w:spacing w:before="156" w:after="156" w:line="360" w:lineRule="auto"/>
        <w:ind w:firstLineChars="0" w:firstLine="0"/>
        <w:jc w:val="center"/>
        <w:rPr>
          <w:rFonts w:ascii="宋体" w:hAnsi="宋体" w:cs="宋体"/>
          <w:b/>
          <w:sz w:val="24"/>
        </w:rPr>
      </w:pPr>
    </w:p>
    <w:p w14:paraId="2B275285" w14:textId="77777777" w:rsidR="004D160F" w:rsidRDefault="00A27E54">
      <w:pPr>
        <w:spacing w:before="156" w:after="156" w:line="360" w:lineRule="auto"/>
        <w:ind w:firstLineChars="0" w:firstLine="0"/>
        <w:jc w:val="center"/>
        <w:rPr>
          <w:rFonts w:ascii="宋体" w:hAnsi="宋体"/>
          <w:b/>
          <w:sz w:val="36"/>
          <w:szCs w:val="36"/>
        </w:rPr>
      </w:pPr>
      <w:r>
        <w:rPr>
          <w:rFonts w:ascii="宋体" w:hAnsi="宋体" w:hint="eastAsia"/>
          <w:b/>
          <w:sz w:val="36"/>
          <w:szCs w:val="36"/>
        </w:rPr>
        <w:t>2024</w:t>
      </w:r>
    </w:p>
    <w:p w14:paraId="1E9588B8" w14:textId="2CBA202D" w:rsidR="004D160F" w:rsidRDefault="00A27E54">
      <w:pPr>
        <w:spacing w:before="156" w:after="156"/>
        <w:ind w:firstLineChars="0" w:firstLine="0"/>
        <w:jc w:val="center"/>
        <w:rPr>
          <w:sz w:val="36"/>
          <w:szCs w:val="36"/>
        </w:rPr>
      </w:pPr>
      <w:r>
        <w:rPr>
          <w:rFonts w:hint="eastAsia"/>
          <w:sz w:val="36"/>
          <w:szCs w:val="36"/>
        </w:rPr>
        <w:t>（</w:t>
      </w:r>
      <w:r w:rsidR="00DE2E29">
        <w:rPr>
          <w:rFonts w:hint="eastAsia"/>
          <w:sz w:val="36"/>
          <w:szCs w:val="36"/>
        </w:rPr>
        <w:t>征求意见</w:t>
      </w:r>
      <w:r w:rsidR="00C4451F">
        <w:rPr>
          <w:rFonts w:hint="eastAsia"/>
          <w:sz w:val="36"/>
          <w:szCs w:val="36"/>
        </w:rPr>
        <w:t>稿</w:t>
      </w:r>
      <w:r>
        <w:rPr>
          <w:rFonts w:hint="eastAsia"/>
          <w:sz w:val="36"/>
          <w:szCs w:val="36"/>
        </w:rPr>
        <w:t>）</w:t>
      </w:r>
    </w:p>
    <w:p w14:paraId="69AAAA7F" w14:textId="77777777" w:rsidR="004D160F" w:rsidRDefault="004D160F">
      <w:pPr>
        <w:spacing w:before="156" w:after="156"/>
        <w:ind w:firstLine="560"/>
        <w:rPr>
          <w:sz w:val="28"/>
        </w:rPr>
      </w:pPr>
    </w:p>
    <w:p w14:paraId="535BB80E" w14:textId="77777777" w:rsidR="004D160F" w:rsidRDefault="004D160F">
      <w:pPr>
        <w:spacing w:before="156" w:after="156"/>
        <w:ind w:firstLine="562"/>
        <w:jc w:val="center"/>
        <w:rPr>
          <w:b/>
          <w:sz w:val="28"/>
        </w:rPr>
      </w:pPr>
    </w:p>
    <w:p w14:paraId="00B0DCD6" w14:textId="77777777" w:rsidR="004D160F" w:rsidRDefault="004D160F">
      <w:pPr>
        <w:spacing w:before="156" w:after="156"/>
        <w:ind w:firstLineChars="0" w:firstLine="0"/>
        <w:rPr>
          <w:b/>
          <w:sz w:val="28"/>
        </w:rPr>
      </w:pPr>
    </w:p>
    <w:p w14:paraId="1C14B8DD" w14:textId="77777777" w:rsidR="004D160F" w:rsidRDefault="004D160F">
      <w:pPr>
        <w:spacing w:before="156" w:after="156"/>
        <w:ind w:firstLine="562"/>
        <w:jc w:val="center"/>
        <w:rPr>
          <w:b/>
          <w:sz w:val="28"/>
        </w:rPr>
      </w:pPr>
    </w:p>
    <w:p w14:paraId="6204B5D3" w14:textId="77777777" w:rsidR="004D160F" w:rsidRDefault="00A27E54">
      <w:pPr>
        <w:spacing w:before="156" w:after="156"/>
        <w:ind w:firstLineChars="0" w:firstLine="0"/>
        <w:jc w:val="center"/>
        <w:rPr>
          <w:b/>
          <w:sz w:val="28"/>
        </w:rPr>
      </w:pPr>
      <w:r>
        <w:rPr>
          <w:b/>
          <w:noProof/>
          <w:sz w:val="28"/>
        </w:rPr>
        <mc:AlternateContent>
          <mc:Choice Requires="wpg">
            <w:drawing>
              <wp:inline distT="0" distB="0" distL="0" distR="0" wp14:anchorId="3B08B3BA" wp14:editId="57E3C667">
                <wp:extent cx="5514340" cy="1746885"/>
                <wp:effectExtent l="0" t="0" r="10160" b="5715"/>
                <wp:docPr id="2" name="Group 19"/>
                <wp:cNvGraphicFramePr/>
                <a:graphic xmlns:a="http://schemas.openxmlformats.org/drawingml/2006/main">
                  <a:graphicData uri="http://schemas.microsoft.com/office/word/2010/wordprocessingGroup">
                    <wpg:wgp>
                      <wpg:cNvGrpSpPr/>
                      <wpg:grpSpPr>
                        <a:xfrm>
                          <a:off x="0" y="0"/>
                          <a:ext cx="5514340" cy="1746913"/>
                          <a:chOff x="1656" y="13447"/>
                          <a:chExt cx="8998" cy="1958"/>
                        </a:xfrm>
                      </wpg:grpSpPr>
                      <wps:wsp>
                        <wps:cNvPr id="4" name="直线 13"/>
                        <wps:cNvCnPr/>
                        <wps:spPr bwMode="auto">
                          <a:xfrm>
                            <a:off x="1743" y="14224"/>
                            <a:ext cx="8504" cy="1"/>
                          </a:xfrm>
                          <a:prstGeom prst="line">
                            <a:avLst/>
                          </a:prstGeom>
                          <a:noFill/>
                          <a:ln w="19050">
                            <a:solidFill>
                              <a:srgbClr val="000000"/>
                            </a:solidFill>
                            <a:round/>
                          </a:ln>
                        </wps:spPr>
                        <wps:bodyPr/>
                      </wps:wsp>
                      <wps:wsp>
                        <wps:cNvPr id="5" name="矩形 14"/>
                        <wps:cNvSpPr>
                          <a:spLocks noChangeArrowheads="1"/>
                        </wps:cNvSpPr>
                        <wps:spPr bwMode="auto">
                          <a:xfrm>
                            <a:off x="1656" y="13447"/>
                            <a:ext cx="2631" cy="714"/>
                          </a:xfrm>
                          <a:prstGeom prst="rect">
                            <a:avLst/>
                          </a:prstGeom>
                          <a:solidFill>
                            <a:srgbClr val="FFFFFF"/>
                          </a:solidFill>
                          <a:ln>
                            <a:noFill/>
                          </a:ln>
                        </wps:spPr>
                        <wps:txbx>
                          <w:txbxContent>
                            <w:p w14:paraId="5F67B6DE" w14:textId="77777777" w:rsidR="00F138B9" w:rsidRDefault="00F138B9">
                              <w:pPr>
                                <w:spacing w:before="156" w:after="156"/>
                                <w:ind w:firstLineChars="0" w:firstLine="0"/>
                                <w:jc w:val="center"/>
                                <w:rPr>
                                  <w:rFonts w:ascii="微软雅黑" w:eastAsia="微软雅黑" w:hAnsi="微软雅黑" w:cs="微软雅黑"/>
                                  <w:b/>
                                  <w:bCs w:val="0"/>
                                  <w:sz w:val="24"/>
                                </w:rPr>
                              </w:pPr>
                              <w:r>
                                <w:rPr>
                                  <w:rFonts w:ascii="微软雅黑" w:eastAsia="微软雅黑" w:hAnsi="微软雅黑" w:cs="微软雅黑" w:hint="eastAsia"/>
                                  <w:b/>
                                  <w:sz w:val="24"/>
                                </w:rPr>
                                <w:t>202</w:t>
                              </w:r>
                              <w:r>
                                <w:rPr>
                                  <w:rFonts w:ascii="微软雅黑" w:eastAsia="微软雅黑" w:hAnsi="微软雅黑" w:cs="微软雅黑"/>
                                  <w:b/>
                                  <w:sz w:val="24"/>
                                </w:rPr>
                                <w:t>4</w:t>
                              </w:r>
                              <w:r>
                                <w:rPr>
                                  <w:rFonts w:ascii="微软雅黑" w:eastAsia="微软雅黑" w:hAnsi="微软雅黑" w:cs="微软雅黑" w:hint="eastAsia"/>
                                  <w:b/>
                                  <w:sz w:val="24"/>
                                </w:rPr>
                                <w:t>年*月*日发布</w:t>
                              </w:r>
                            </w:p>
                          </w:txbxContent>
                        </wps:txbx>
                        <wps:bodyPr rot="0" vert="horz" wrap="square" lIns="91440" tIns="45720" rIns="91440" bIns="45720" anchor="t" anchorCtr="0" upright="1">
                          <a:noAutofit/>
                        </wps:bodyPr>
                      </wps:wsp>
                      <wps:wsp>
                        <wps:cNvPr id="6" name="矩形 15"/>
                        <wps:cNvSpPr>
                          <a:spLocks noChangeArrowheads="1"/>
                        </wps:cNvSpPr>
                        <wps:spPr bwMode="auto">
                          <a:xfrm>
                            <a:off x="7616" y="13448"/>
                            <a:ext cx="3038" cy="753"/>
                          </a:xfrm>
                          <a:prstGeom prst="rect">
                            <a:avLst/>
                          </a:prstGeom>
                          <a:solidFill>
                            <a:srgbClr val="FFFFFF"/>
                          </a:solidFill>
                          <a:ln>
                            <a:noFill/>
                          </a:ln>
                        </wps:spPr>
                        <wps:txbx>
                          <w:txbxContent>
                            <w:p w14:paraId="173FF7AA" w14:textId="77777777" w:rsidR="00F138B9" w:rsidRDefault="00F138B9">
                              <w:pPr>
                                <w:spacing w:before="156" w:after="156"/>
                                <w:ind w:firstLineChars="0" w:firstLine="0"/>
                                <w:jc w:val="center"/>
                                <w:rPr>
                                  <w:rFonts w:ascii="微软雅黑" w:eastAsia="微软雅黑" w:hAnsi="微软雅黑" w:cs="微软雅黑"/>
                                  <w:b/>
                                  <w:bCs w:val="0"/>
                                  <w:sz w:val="24"/>
                                </w:rPr>
                              </w:pPr>
                              <w:r>
                                <w:rPr>
                                  <w:rFonts w:ascii="微软雅黑" w:eastAsia="微软雅黑" w:hAnsi="微软雅黑" w:cs="微软雅黑" w:hint="eastAsia"/>
                                  <w:b/>
                                  <w:sz w:val="24"/>
                                </w:rPr>
                                <w:t>20</w:t>
                              </w:r>
                              <w:r>
                                <w:rPr>
                                  <w:rFonts w:ascii="微软雅黑" w:eastAsia="微软雅黑" w:hAnsi="微软雅黑" w:cs="微软雅黑"/>
                                  <w:b/>
                                  <w:sz w:val="24"/>
                                </w:rPr>
                                <w:t>24</w:t>
                              </w:r>
                              <w:r>
                                <w:rPr>
                                  <w:rFonts w:ascii="微软雅黑" w:eastAsia="微软雅黑" w:hAnsi="微软雅黑" w:cs="微软雅黑" w:hint="eastAsia"/>
                                  <w:b/>
                                  <w:sz w:val="24"/>
                                </w:rPr>
                                <w:t>年*月*日实施</w:t>
                              </w:r>
                            </w:p>
                          </w:txbxContent>
                        </wps:txbx>
                        <wps:bodyPr rot="0" vert="horz" wrap="square" lIns="91440" tIns="45720" rIns="91440" bIns="45720" anchor="t" anchorCtr="0" upright="1">
                          <a:noAutofit/>
                        </wps:bodyPr>
                      </wps:wsp>
                      <wps:wsp>
                        <wps:cNvPr id="12" name="矩形 16"/>
                        <wps:cNvSpPr>
                          <a:spLocks noChangeArrowheads="1"/>
                        </wps:cNvSpPr>
                        <wps:spPr bwMode="auto">
                          <a:xfrm>
                            <a:off x="1989" y="14317"/>
                            <a:ext cx="8091" cy="1059"/>
                          </a:xfrm>
                          <a:prstGeom prst="rect">
                            <a:avLst/>
                          </a:prstGeom>
                          <a:solidFill>
                            <a:srgbClr val="FFFFFF"/>
                          </a:solidFill>
                          <a:ln>
                            <a:noFill/>
                          </a:ln>
                        </wps:spPr>
                        <wps:txbx>
                          <w:txbxContent>
                            <w:p w14:paraId="65198445" w14:textId="77777777" w:rsidR="00F138B9" w:rsidRDefault="00F138B9">
                              <w:pPr>
                                <w:spacing w:before="156" w:after="156"/>
                                <w:ind w:firstLineChars="0" w:firstLine="0"/>
                                <w:jc w:val="center"/>
                                <w:rPr>
                                  <w:rFonts w:ascii="微软雅黑" w:eastAsia="微软雅黑" w:hAnsi="微软雅黑" w:cs="微软雅黑"/>
                                  <w:b/>
                                  <w:bCs w:val="0"/>
                                  <w:sz w:val="28"/>
                                  <w:szCs w:val="28"/>
                                </w:rPr>
                              </w:pPr>
                              <w:r>
                                <w:rPr>
                                  <w:rFonts w:ascii="微软雅黑" w:eastAsia="微软雅黑" w:hAnsi="微软雅黑" w:cs="微软雅黑" w:hint="eastAsia"/>
                                  <w:b/>
                                  <w:sz w:val="28"/>
                                  <w:szCs w:val="28"/>
                                </w:rPr>
                                <w:t>经中华人民共和国交通运输部批准</w:t>
                              </w:r>
                            </w:p>
                            <w:p w14:paraId="1EF43CCF" w14:textId="77777777" w:rsidR="00F138B9" w:rsidRDefault="00F138B9">
                              <w:pPr>
                                <w:spacing w:before="156" w:after="156"/>
                                <w:ind w:firstLineChars="0" w:firstLine="0"/>
                                <w:jc w:val="center"/>
                                <w:rPr>
                                  <w:rFonts w:ascii="微软雅黑" w:eastAsia="微软雅黑" w:hAnsi="微软雅黑" w:cs="微软雅黑"/>
                                  <w:b/>
                                  <w:bCs w:val="0"/>
                                  <w:sz w:val="28"/>
                                  <w:szCs w:val="28"/>
                                </w:rPr>
                              </w:pPr>
                              <w:r>
                                <w:rPr>
                                  <w:rFonts w:ascii="微软雅黑" w:eastAsia="微软雅黑" w:hAnsi="微软雅黑" w:cs="微软雅黑" w:hint="eastAsia"/>
                                  <w:b/>
                                  <w:sz w:val="28"/>
                                  <w:szCs w:val="28"/>
                                </w:rPr>
                                <w:t>中华人民共和国海事局发布</w:t>
                              </w:r>
                            </w:p>
                          </w:txbxContent>
                        </wps:txbx>
                        <wps:bodyPr rot="0" vert="horz" wrap="square" lIns="91440" tIns="45720" rIns="91440" bIns="45720" anchor="t" anchorCtr="0" upright="1">
                          <a:noAutofit/>
                        </wps:bodyPr>
                      </wps:wsp>
                      <wps:wsp>
                        <wps:cNvPr id="13" name="矩形 17"/>
                        <wps:cNvSpPr>
                          <a:spLocks noChangeArrowheads="1"/>
                        </wps:cNvSpPr>
                        <wps:spPr bwMode="auto">
                          <a:xfrm>
                            <a:off x="1920" y="14351"/>
                            <a:ext cx="1445" cy="1054"/>
                          </a:xfrm>
                          <a:prstGeom prst="rect">
                            <a:avLst/>
                          </a:prstGeom>
                          <a:solidFill>
                            <a:srgbClr val="FFFFFF"/>
                          </a:solidFill>
                          <a:ln>
                            <a:noFill/>
                          </a:ln>
                        </wps:spPr>
                        <wps:txbx>
                          <w:txbxContent>
                            <w:p w14:paraId="5D9AC226" w14:textId="77777777" w:rsidR="00F138B9" w:rsidRDefault="00F138B9">
                              <w:pPr>
                                <w:spacing w:before="156" w:after="156"/>
                                <w:ind w:firstLineChars="0" w:firstLine="0"/>
                                <w:jc w:val="center"/>
                              </w:pPr>
                              <w:r>
                                <w:rPr>
                                  <w:noProof/>
                                </w:rPr>
                                <w:drawing>
                                  <wp:inline distT="0" distB="0" distL="0" distR="0" wp14:anchorId="0599DEF2" wp14:editId="7B0A942C">
                                    <wp:extent cx="573405" cy="557530"/>
                                    <wp:effectExtent l="19050" t="0" r="0" b="0"/>
                                    <wp:docPr id="8" name="图片 2" descr="C:\Users\Administrator\Desktop\局徽（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dministrator\Desktop\局徽（标准）.jpg"/>
                                            <pic:cNvPicPr>
                                              <a:picLocks noChangeAspect="1" noChangeArrowheads="1"/>
                                            </pic:cNvPicPr>
                                          </pic:nvPicPr>
                                          <pic:blipFill>
                                            <a:blip r:embed="rId9"/>
                                            <a:srcRect/>
                                            <a:stretch>
                                              <a:fillRect/>
                                            </a:stretch>
                                          </pic:blipFill>
                                          <pic:spPr>
                                            <a:xfrm>
                                              <a:off x="0" y="0"/>
                                              <a:ext cx="573816" cy="558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inline>
            </w:drawing>
          </mc:Choice>
          <mc:Fallback>
            <w:pict>
              <v:group w14:anchorId="3B08B3BA" id="Group 19" o:spid="_x0000_s1026" style="width:434.2pt;height:137.55pt;mso-position-horizontal-relative:char;mso-position-vertical-relative:line" coordorigin="1656,13447" coordsize="8998,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">
                <v:line id="直线 13" o:spid="_x0000_s1027" style="position:absolute;visibility:visible;mso-wrap-style:square" from="1743,14224" to="10247,1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矩形 14" o:spid="_x0000_s1028" style="position:absolute;left:1656;top:13447;width:263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5F67B6DE" w14:textId="77777777" w:rsidR="00F138B9" w:rsidRDefault="00F138B9">
                        <w:pPr>
                          <w:spacing w:before="156" w:after="156"/>
                          <w:ind w:firstLineChars="0" w:firstLine="0"/>
                          <w:jc w:val="center"/>
                          <w:rPr>
                            <w:rFonts w:ascii="微软雅黑" w:eastAsia="微软雅黑" w:hAnsi="微软雅黑" w:cs="微软雅黑"/>
                            <w:b/>
                            <w:bCs w:val="0"/>
                            <w:sz w:val="24"/>
                          </w:rPr>
                        </w:pPr>
                        <w:r>
                          <w:rPr>
                            <w:rFonts w:ascii="微软雅黑" w:eastAsia="微软雅黑" w:hAnsi="微软雅黑" w:cs="微软雅黑" w:hint="eastAsia"/>
                            <w:b/>
                            <w:sz w:val="24"/>
                          </w:rPr>
                          <w:t>202</w:t>
                        </w:r>
                        <w:r>
                          <w:rPr>
                            <w:rFonts w:ascii="微软雅黑" w:eastAsia="微软雅黑" w:hAnsi="微软雅黑" w:cs="微软雅黑"/>
                            <w:b/>
                            <w:sz w:val="24"/>
                          </w:rPr>
                          <w:t>4</w:t>
                        </w:r>
                        <w:r>
                          <w:rPr>
                            <w:rFonts w:ascii="微软雅黑" w:eastAsia="微软雅黑" w:hAnsi="微软雅黑" w:cs="微软雅黑" w:hint="eastAsia"/>
                            <w:b/>
                            <w:sz w:val="24"/>
                          </w:rPr>
                          <w:t>年*月*日发布</w:t>
                        </w:r>
                      </w:p>
                    </w:txbxContent>
                  </v:textbox>
                </v:rect>
                <v:rect id="矩形 15" o:spid="_x0000_s1029" style="position:absolute;left:7616;top:13448;width:3038;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14:paraId="173FF7AA" w14:textId="77777777" w:rsidR="00F138B9" w:rsidRDefault="00F138B9">
                        <w:pPr>
                          <w:spacing w:before="156" w:after="156"/>
                          <w:ind w:firstLineChars="0" w:firstLine="0"/>
                          <w:jc w:val="center"/>
                          <w:rPr>
                            <w:rFonts w:ascii="微软雅黑" w:eastAsia="微软雅黑" w:hAnsi="微软雅黑" w:cs="微软雅黑"/>
                            <w:b/>
                            <w:bCs w:val="0"/>
                            <w:sz w:val="24"/>
                          </w:rPr>
                        </w:pPr>
                        <w:r>
                          <w:rPr>
                            <w:rFonts w:ascii="微软雅黑" w:eastAsia="微软雅黑" w:hAnsi="微软雅黑" w:cs="微软雅黑" w:hint="eastAsia"/>
                            <w:b/>
                            <w:sz w:val="24"/>
                          </w:rPr>
                          <w:t>20</w:t>
                        </w:r>
                        <w:r>
                          <w:rPr>
                            <w:rFonts w:ascii="微软雅黑" w:eastAsia="微软雅黑" w:hAnsi="微软雅黑" w:cs="微软雅黑"/>
                            <w:b/>
                            <w:sz w:val="24"/>
                          </w:rPr>
                          <w:t>24</w:t>
                        </w:r>
                        <w:r>
                          <w:rPr>
                            <w:rFonts w:ascii="微软雅黑" w:eastAsia="微软雅黑" w:hAnsi="微软雅黑" w:cs="微软雅黑" w:hint="eastAsia"/>
                            <w:b/>
                            <w:sz w:val="24"/>
                          </w:rPr>
                          <w:t>年*月*日实施</w:t>
                        </w:r>
                      </w:p>
                    </w:txbxContent>
                  </v:textbox>
                </v:rect>
                <v:rect id="矩形 16" o:spid="_x0000_s1030" style="position:absolute;left:1989;top:14317;width:8091;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14:paraId="65198445" w14:textId="77777777" w:rsidR="00F138B9" w:rsidRDefault="00F138B9">
                        <w:pPr>
                          <w:spacing w:before="156" w:after="156"/>
                          <w:ind w:firstLineChars="0" w:firstLine="0"/>
                          <w:jc w:val="center"/>
                          <w:rPr>
                            <w:rFonts w:ascii="微软雅黑" w:eastAsia="微软雅黑" w:hAnsi="微软雅黑" w:cs="微软雅黑"/>
                            <w:b/>
                            <w:bCs w:val="0"/>
                            <w:sz w:val="28"/>
                            <w:szCs w:val="28"/>
                          </w:rPr>
                        </w:pPr>
                        <w:r>
                          <w:rPr>
                            <w:rFonts w:ascii="微软雅黑" w:eastAsia="微软雅黑" w:hAnsi="微软雅黑" w:cs="微软雅黑" w:hint="eastAsia"/>
                            <w:b/>
                            <w:sz w:val="28"/>
                            <w:szCs w:val="28"/>
                          </w:rPr>
                          <w:t>经中华人民共和国交通运输部批准</w:t>
                        </w:r>
                      </w:p>
                      <w:p w14:paraId="1EF43CCF" w14:textId="77777777" w:rsidR="00F138B9" w:rsidRDefault="00F138B9">
                        <w:pPr>
                          <w:spacing w:before="156" w:after="156"/>
                          <w:ind w:firstLineChars="0" w:firstLine="0"/>
                          <w:jc w:val="center"/>
                          <w:rPr>
                            <w:rFonts w:ascii="微软雅黑" w:eastAsia="微软雅黑" w:hAnsi="微软雅黑" w:cs="微软雅黑"/>
                            <w:b/>
                            <w:bCs w:val="0"/>
                            <w:sz w:val="28"/>
                            <w:szCs w:val="28"/>
                          </w:rPr>
                        </w:pPr>
                        <w:r>
                          <w:rPr>
                            <w:rFonts w:ascii="微软雅黑" w:eastAsia="微软雅黑" w:hAnsi="微软雅黑" w:cs="微软雅黑" w:hint="eastAsia"/>
                            <w:b/>
                            <w:sz w:val="28"/>
                            <w:szCs w:val="28"/>
                          </w:rPr>
                          <w:t>中华人民共和国海事局发布</w:t>
                        </w:r>
                      </w:p>
                    </w:txbxContent>
                  </v:textbox>
                </v:rect>
                <v:rect id="矩形 17" o:spid="_x0000_s1031" style="position:absolute;left:1920;top:14351;width:1445;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14:paraId="5D9AC226" w14:textId="77777777" w:rsidR="00F138B9" w:rsidRDefault="00F138B9">
                        <w:pPr>
                          <w:spacing w:before="156" w:after="156"/>
                          <w:ind w:firstLineChars="0" w:firstLine="0"/>
                          <w:jc w:val="center"/>
                        </w:pPr>
                        <w:r>
                          <w:rPr>
                            <w:noProof/>
                          </w:rPr>
                          <w:drawing>
                            <wp:inline distT="0" distB="0" distL="0" distR="0" wp14:anchorId="0599DEF2" wp14:editId="7B0A942C">
                              <wp:extent cx="573405" cy="557530"/>
                              <wp:effectExtent l="19050" t="0" r="0" b="0"/>
                              <wp:docPr id="8" name="图片 2" descr="C:\Users\Administrator\Desktop\局徽（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dministrator\Desktop\局徽（标准）.jpg"/>
                                      <pic:cNvPicPr>
                                        <a:picLocks noChangeAspect="1" noChangeArrowheads="1"/>
                                      </pic:cNvPicPr>
                                    </pic:nvPicPr>
                                    <pic:blipFill>
                                      <a:blip r:embed="rId9"/>
                                      <a:srcRect/>
                                      <a:stretch>
                                        <a:fillRect/>
                                      </a:stretch>
                                    </pic:blipFill>
                                    <pic:spPr>
                                      <a:xfrm>
                                        <a:off x="0" y="0"/>
                                        <a:ext cx="573816" cy="558000"/>
                                      </a:xfrm>
                                      <a:prstGeom prst="rect">
                                        <a:avLst/>
                                      </a:prstGeom>
                                      <a:noFill/>
                                      <a:ln w="9525">
                                        <a:noFill/>
                                        <a:miter lim="800000"/>
                                        <a:headEnd/>
                                        <a:tailEnd/>
                                      </a:ln>
                                    </pic:spPr>
                                  </pic:pic>
                                </a:graphicData>
                              </a:graphic>
                            </wp:inline>
                          </w:drawing>
                        </w:r>
                      </w:p>
                    </w:txbxContent>
                  </v:textbox>
                </v:rect>
                <w10:anchorlock/>
              </v:group>
            </w:pict>
          </mc:Fallback>
        </mc:AlternateContent>
      </w:r>
    </w:p>
    <w:p w14:paraId="69C04631" w14:textId="77777777" w:rsidR="004D160F" w:rsidRDefault="004D160F">
      <w:pPr>
        <w:spacing w:before="156" w:after="156"/>
        <w:ind w:firstLine="420"/>
        <w:jc w:val="center"/>
        <w:rPr>
          <w:rFonts w:eastAsia="华文楷体"/>
          <w:color w:val="002060"/>
          <w:szCs w:val="21"/>
        </w:rPr>
        <w:sectPr w:rsidR="004D160F">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440" w:right="1800" w:bottom="1440" w:left="1800" w:header="851" w:footer="992" w:gutter="0"/>
          <w:cols w:space="720"/>
          <w:docGrid w:type="lines" w:linePitch="312"/>
        </w:sectPr>
      </w:pPr>
    </w:p>
    <w:p w14:paraId="79891426" w14:textId="77777777" w:rsidR="00EE0DB1" w:rsidRDefault="00A27E54">
      <w:pPr>
        <w:spacing w:before="120" w:after="120"/>
        <w:ind w:firstLineChars="0" w:firstLine="0"/>
        <w:jc w:val="center"/>
        <w:rPr>
          <w:noProof/>
        </w:rPr>
      </w:pPr>
      <w:bookmarkStart w:id="0" w:name="_Toc1259"/>
      <w:bookmarkStart w:id="1" w:name="_Toc45885802"/>
      <w:bookmarkStart w:id="2" w:name="_Toc45906986"/>
      <w:bookmarkStart w:id="3" w:name="_Toc31331"/>
      <w:bookmarkStart w:id="4" w:name="_Toc47682677"/>
      <w:bookmarkStart w:id="5" w:name="_Toc51233908"/>
      <w:bookmarkStart w:id="6" w:name="_Toc54788800"/>
      <w:bookmarkStart w:id="7" w:name="_Toc51318982"/>
      <w:bookmarkStart w:id="8" w:name="_Toc54699440"/>
      <w:bookmarkStart w:id="9" w:name="_Toc54075591"/>
      <w:bookmarkStart w:id="10" w:name="_Toc54625107"/>
      <w:bookmarkStart w:id="11" w:name="_Toc51318694"/>
      <w:bookmarkStart w:id="12" w:name="_Toc47683050"/>
      <w:bookmarkStart w:id="13" w:name="_Toc51266608"/>
      <w:bookmarkStart w:id="14" w:name="_Toc57899957"/>
      <w:bookmarkStart w:id="15" w:name="_Toc54704098"/>
      <w:bookmarkStart w:id="16" w:name="_Toc51318789"/>
      <w:bookmarkStart w:id="17" w:name="_Toc72501062"/>
      <w:bookmarkStart w:id="18" w:name="_Toc21883"/>
      <w:bookmarkStart w:id="19" w:name="_Toc57900963"/>
      <w:bookmarkStart w:id="20" w:name="_Toc54688652"/>
      <w:bookmarkStart w:id="21" w:name="_Toc85199187"/>
      <w:bookmarkStart w:id="22" w:name="_Toc86327923"/>
      <w:bookmarkStart w:id="23" w:name="_Toc54342601"/>
      <w:bookmarkStart w:id="24" w:name="_Toc26496"/>
      <w:bookmarkStart w:id="25" w:name="_Toc45303474"/>
      <w:bookmarkStart w:id="26" w:name="_Toc54269855"/>
      <w:bookmarkStart w:id="27" w:name="_Toc13293"/>
      <w:bookmarkStart w:id="28" w:name="_Toc54075911"/>
      <w:bookmarkStart w:id="29" w:name="_Toc25435"/>
      <w:bookmarkStart w:id="30" w:name="_Toc9945"/>
      <w:bookmarkStart w:id="31" w:name="_Toc45885507"/>
      <w:bookmarkStart w:id="32" w:name="_Toc57901051"/>
      <w:bookmarkStart w:id="33" w:name="_Toc70497650"/>
      <w:bookmarkStart w:id="34" w:name="_Toc51233819"/>
      <w:bookmarkStart w:id="35" w:name="_Toc54704050"/>
      <w:bookmarkStart w:id="36" w:name="_Toc45303865"/>
      <w:bookmarkStart w:id="37" w:name="_Toc47682863"/>
      <w:bookmarkStart w:id="38" w:name="_Toc166592179"/>
      <w:bookmarkStart w:id="39" w:name="_Toc167294705"/>
      <w:bookmarkStart w:id="40" w:name="_Toc167550288"/>
      <w:bookmarkStart w:id="41" w:name="_Toc167724991"/>
      <w:r>
        <w:rPr>
          <w:rStyle w:val="10"/>
          <w:rFonts w:ascii="黑体" w:hAnsi="黑体" w:hint="eastAsia"/>
          <w:szCs w:val="24"/>
        </w:rPr>
        <w:lastRenderedPageBreak/>
        <w:t>目</w:t>
      </w:r>
      <w:r>
        <w:rPr>
          <w:rStyle w:val="10"/>
          <w:rFonts w:ascii="黑体" w:hAnsi="黑体"/>
          <w:szCs w:val="24"/>
        </w:rPr>
        <w:t xml:space="preserve">    </w:t>
      </w:r>
      <w:r>
        <w:rPr>
          <w:rStyle w:val="10"/>
          <w:rFonts w:ascii="黑体" w:hAnsi="黑体" w:hint="eastAsia"/>
          <w:szCs w:val="24"/>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Style w:val="afff1"/>
          <w:rFonts w:eastAsia="黑体"/>
        </w:rPr>
        <w:fldChar w:fldCharType="begin"/>
      </w:r>
      <w:r>
        <w:rPr>
          <w:rStyle w:val="afff1"/>
          <w:rFonts w:eastAsia="黑体"/>
          <w:szCs w:val="21"/>
        </w:rPr>
        <w:instrText xml:space="preserve">TOC \o "1-2" \h \u </w:instrText>
      </w:r>
      <w:r>
        <w:rPr>
          <w:rStyle w:val="afff1"/>
          <w:rFonts w:eastAsia="黑体"/>
        </w:rPr>
        <w:fldChar w:fldCharType="separate"/>
      </w:r>
    </w:p>
    <w:p w14:paraId="4529AB25" w14:textId="493C740D"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4992" w:history="1">
        <w:r w:rsidR="00EE0DB1" w:rsidRPr="00DA1C75">
          <w:rPr>
            <w:rStyle w:val="afff1"/>
            <w:noProof/>
          </w:rPr>
          <w:t>第</w:t>
        </w:r>
        <w:r w:rsidR="00EE0DB1" w:rsidRPr="00DA1C75">
          <w:rPr>
            <w:rStyle w:val="afff1"/>
            <w:noProof/>
          </w:rPr>
          <w:t>1</w:t>
        </w:r>
        <w:r w:rsidR="00EE0DB1" w:rsidRPr="00DA1C75">
          <w:rPr>
            <w:rStyle w:val="afff1"/>
            <w:noProof/>
          </w:rPr>
          <w:t>章</w:t>
        </w:r>
        <w:r w:rsidR="00EE0DB1" w:rsidRPr="00DA1C75">
          <w:rPr>
            <w:rStyle w:val="afff1"/>
            <w:noProof/>
          </w:rPr>
          <w:t xml:space="preserve">  </w:t>
        </w:r>
        <w:r w:rsidR="00EE0DB1" w:rsidRPr="00DA1C75">
          <w:rPr>
            <w:rStyle w:val="afff1"/>
            <w:noProof/>
          </w:rPr>
          <w:t>通</w:t>
        </w:r>
        <w:r w:rsidR="00EE0DB1" w:rsidRPr="00DA1C75">
          <w:rPr>
            <w:rStyle w:val="afff1"/>
            <w:noProof/>
          </w:rPr>
          <w:t xml:space="preserve">  </w:t>
        </w:r>
        <w:r w:rsidR="00EE0DB1" w:rsidRPr="00DA1C75">
          <w:rPr>
            <w:rStyle w:val="afff1"/>
            <w:noProof/>
          </w:rPr>
          <w:t>则</w:t>
        </w:r>
        <w:r w:rsidR="00EE0DB1">
          <w:rPr>
            <w:noProof/>
          </w:rPr>
          <w:tab/>
        </w:r>
        <w:r w:rsidR="00EE0DB1">
          <w:rPr>
            <w:noProof/>
          </w:rPr>
          <w:fldChar w:fldCharType="begin"/>
        </w:r>
        <w:r w:rsidR="00EE0DB1">
          <w:rPr>
            <w:noProof/>
          </w:rPr>
          <w:instrText xml:space="preserve"> PAGEREF _Toc167724992 \h </w:instrText>
        </w:r>
        <w:r w:rsidR="00EE0DB1">
          <w:rPr>
            <w:noProof/>
          </w:rPr>
        </w:r>
        <w:r w:rsidR="00EE0DB1">
          <w:rPr>
            <w:noProof/>
          </w:rPr>
          <w:fldChar w:fldCharType="separate"/>
        </w:r>
        <w:r w:rsidR="00A6619B">
          <w:rPr>
            <w:noProof/>
          </w:rPr>
          <w:t>1</w:t>
        </w:r>
        <w:r w:rsidR="00EE0DB1">
          <w:rPr>
            <w:noProof/>
          </w:rPr>
          <w:fldChar w:fldCharType="end"/>
        </w:r>
      </w:hyperlink>
    </w:p>
    <w:p w14:paraId="6A977BA9" w14:textId="3F4B53B4"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4993" w:history="1">
        <w:r w:rsidR="00EE0DB1" w:rsidRPr="00DA1C75">
          <w:rPr>
            <w:rStyle w:val="afff1"/>
            <w:noProof/>
          </w:rPr>
          <w:t>第</w:t>
        </w:r>
        <w:r w:rsidR="00EE0DB1" w:rsidRPr="00DA1C75">
          <w:rPr>
            <w:rStyle w:val="afff1"/>
            <w:noProof/>
          </w:rPr>
          <w:t>1</w:t>
        </w:r>
        <w:r w:rsidR="00EE0DB1" w:rsidRPr="00DA1C75">
          <w:rPr>
            <w:rStyle w:val="afff1"/>
            <w:noProof/>
          </w:rPr>
          <w:t>节</w:t>
        </w:r>
        <w:r w:rsidR="00EE0DB1" w:rsidRPr="00DA1C75">
          <w:rPr>
            <w:rStyle w:val="afff1"/>
            <w:noProof/>
          </w:rPr>
          <w:t xml:space="preserve">  </w:t>
        </w:r>
        <w:r w:rsidR="00EE0DB1" w:rsidRPr="00DA1C75">
          <w:rPr>
            <w:rStyle w:val="afff1"/>
            <w:noProof/>
          </w:rPr>
          <w:t>目的与范围</w:t>
        </w:r>
        <w:r w:rsidR="00EE0DB1">
          <w:rPr>
            <w:noProof/>
          </w:rPr>
          <w:tab/>
        </w:r>
        <w:r w:rsidR="00EE0DB1">
          <w:rPr>
            <w:noProof/>
          </w:rPr>
          <w:fldChar w:fldCharType="begin"/>
        </w:r>
        <w:r w:rsidR="00EE0DB1">
          <w:rPr>
            <w:noProof/>
          </w:rPr>
          <w:instrText xml:space="preserve"> PAGEREF _Toc167724993 \h </w:instrText>
        </w:r>
        <w:r w:rsidR="00EE0DB1">
          <w:rPr>
            <w:noProof/>
          </w:rPr>
        </w:r>
        <w:r w:rsidR="00EE0DB1">
          <w:rPr>
            <w:noProof/>
          </w:rPr>
          <w:fldChar w:fldCharType="separate"/>
        </w:r>
        <w:r w:rsidR="00A6619B">
          <w:rPr>
            <w:noProof/>
          </w:rPr>
          <w:t>1</w:t>
        </w:r>
        <w:r w:rsidR="00EE0DB1">
          <w:rPr>
            <w:noProof/>
          </w:rPr>
          <w:fldChar w:fldCharType="end"/>
        </w:r>
      </w:hyperlink>
    </w:p>
    <w:p w14:paraId="506FFEB3" w14:textId="2CE69659"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4994" w:history="1">
        <w:r w:rsidR="00EE0DB1" w:rsidRPr="00DA1C75">
          <w:rPr>
            <w:rStyle w:val="afff1"/>
            <w:noProof/>
          </w:rPr>
          <w:t>第</w:t>
        </w:r>
        <w:r w:rsidR="00EE0DB1" w:rsidRPr="00DA1C75">
          <w:rPr>
            <w:rStyle w:val="afff1"/>
            <w:noProof/>
          </w:rPr>
          <w:t>2</w:t>
        </w:r>
        <w:r w:rsidR="00EE0DB1" w:rsidRPr="00DA1C75">
          <w:rPr>
            <w:rStyle w:val="afff1"/>
            <w:noProof/>
          </w:rPr>
          <w:t>节</w:t>
        </w:r>
        <w:r w:rsidR="00EE0DB1" w:rsidRPr="00DA1C75">
          <w:rPr>
            <w:rStyle w:val="afff1"/>
            <w:noProof/>
          </w:rPr>
          <w:t xml:space="preserve">  </w:t>
        </w:r>
        <w:r w:rsidR="00EE0DB1" w:rsidRPr="00DA1C75">
          <w:rPr>
            <w:rStyle w:val="afff1"/>
            <w:noProof/>
          </w:rPr>
          <w:t>检验依据与申请</w:t>
        </w:r>
        <w:r w:rsidR="00EE0DB1">
          <w:rPr>
            <w:noProof/>
          </w:rPr>
          <w:tab/>
        </w:r>
        <w:r w:rsidR="00EE0DB1">
          <w:rPr>
            <w:noProof/>
          </w:rPr>
          <w:fldChar w:fldCharType="begin"/>
        </w:r>
        <w:r w:rsidR="00EE0DB1">
          <w:rPr>
            <w:noProof/>
          </w:rPr>
          <w:instrText xml:space="preserve"> PAGEREF _Toc167724994 \h </w:instrText>
        </w:r>
        <w:r w:rsidR="00EE0DB1">
          <w:rPr>
            <w:noProof/>
          </w:rPr>
        </w:r>
        <w:r w:rsidR="00EE0DB1">
          <w:rPr>
            <w:noProof/>
          </w:rPr>
          <w:fldChar w:fldCharType="separate"/>
        </w:r>
        <w:r w:rsidR="00A6619B">
          <w:rPr>
            <w:noProof/>
          </w:rPr>
          <w:t>1</w:t>
        </w:r>
        <w:r w:rsidR="00EE0DB1">
          <w:rPr>
            <w:noProof/>
          </w:rPr>
          <w:fldChar w:fldCharType="end"/>
        </w:r>
      </w:hyperlink>
    </w:p>
    <w:p w14:paraId="738AFFFA" w14:textId="16C42FCF"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4995" w:history="1">
        <w:r w:rsidR="00EE0DB1" w:rsidRPr="00DA1C75">
          <w:rPr>
            <w:rStyle w:val="afff1"/>
            <w:noProof/>
          </w:rPr>
          <w:t>第</w:t>
        </w:r>
        <w:r w:rsidR="00EE0DB1" w:rsidRPr="00DA1C75">
          <w:rPr>
            <w:rStyle w:val="afff1"/>
            <w:noProof/>
          </w:rPr>
          <w:t>3</w:t>
        </w:r>
        <w:r w:rsidR="00EE0DB1" w:rsidRPr="00DA1C75">
          <w:rPr>
            <w:rStyle w:val="afff1"/>
            <w:noProof/>
          </w:rPr>
          <w:t>节</w:t>
        </w:r>
        <w:r w:rsidR="00EE0DB1" w:rsidRPr="00DA1C75">
          <w:rPr>
            <w:rStyle w:val="afff1"/>
            <w:noProof/>
          </w:rPr>
          <w:t xml:space="preserve">  </w:t>
        </w:r>
        <w:r w:rsidR="00EE0DB1" w:rsidRPr="00DA1C75">
          <w:rPr>
            <w:rStyle w:val="afff1"/>
            <w:noProof/>
          </w:rPr>
          <w:t>免除、等效与替代设计</w:t>
        </w:r>
        <w:r w:rsidR="00EE0DB1">
          <w:rPr>
            <w:noProof/>
          </w:rPr>
          <w:tab/>
        </w:r>
        <w:r w:rsidR="00EE0DB1">
          <w:rPr>
            <w:noProof/>
          </w:rPr>
          <w:fldChar w:fldCharType="begin"/>
        </w:r>
        <w:r w:rsidR="00EE0DB1">
          <w:rPr>
            <w:noProof/>
          </w:rPr>
          <w:instrText xml:space="preserve"> PAGEREF _Toc167724995 \h </w:instrText>
        </w:r>
        <w:r w:rsidR="00EE0DB1">
          <w:rPr>
            <w:noProof/>
          </w:rPr>
        </w:r>
        <w:r w:rsidR="00EE0DB1">
          <w:rPr>
            <w:noProof/>
          </w:rPr>
          <w:fldChar w:fldCharType="separate"/>
        </w:r>
        <w:r w:rsidR="00A6619B">
          <w:rPr>
            <w:noProof/>
          </w:rPr>
          <w:t>2</w:t>
        </w:r>
        <w:r w:rsidR="00EE0DB1">
          <w:rPr>
            <w:noProof/>
          </w:rPr>
          <w:fldChar w:fldCharType="end"/>
        </w:r>
      </w:hyperlink>
    </w:p>
    <w:p w14:paraId="368B09B0" w14:textId="41EBA5D5"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4996" w:history="1">
        <w:r w:rsidR="00EE0DB1" w:rsidRPr="00DA1C75">
          <w:rPr>
            <w:rStyle w:val="afff1"/>
            <w:noProof/>
          </w:rPr>
          <w:t>第</w:t>
        </w:r>
        <w:r w:rsidR="00EE0DB1" w:rsidRPr="00DA1C75">
          <w:rPr>
            <w:rStyle w:val="afff1"/>
            <w:noProof/>
          </w:rPr>
          <w:t>4</w:t>
        </w:r>
        <w:r w:rsidR="00EE0DB1" w:rsidRPr="00DA1C75">
          <w:rPr>
            <w:rStyle w:val="afff1"/>
            <w:noProof/>
          </w:rPr>
          <w:t>节</w:t>
        </w:r>
        <w:r w:rsidR="00EE0DB1" w:rsidRPr="00DA1C75">
          <w:rPr>
            <w:rStyle w:val="afff1"/>
            <w:noProof/>
          </w:rPr>
          <w:t xml:space="preserve">  </w:t>
        </w:r>
        <w:r w:rsidR="00EE0DB1" w:rsidRPr="00DA1C75">
          <w:rPr>
            <w:rStyle w:val="afff1"/>
            <w:noProof/>
          </w:rPr>
          <w:t>检验机构</w:t>
        </w:r>
        <w:r w:rsidR="00EE0DB1">
          <w:rPr>
            <w:noProof/>
          </w:rPr>
          <w:tab/>
        </w:r>
        <w:r w:rsidR="00EE0DB1">
          <w:rPr>
            <w:noProof/>
          </w:rPr>
          <w:fldChar w:fldCharType="begin"/>
        </w:r>
        <w:r w:rsidR="00EE0DB1">
          <w:rPr>
            <w:noProof/>
          </w:rPr>
          <w:instrText xml:space="preserve"> PAGEREF _Toc167724996 \h </w:instrText>
        </w:r>
        <w:r w:rsidR="00EE0DB1">
          <w:rPr>
            <w:noProof/>
          </w:rPr>
        </w:r>
        <w:r w:rsidR="00EE0DB1">
          <w:rPr>
            <w:noProof/>
          </w:rPr>
          <w:fldChar w:fldCharType="separate"/>
        </w:r>
        <w:r w:rsidR="00A6619B">
          <w:rPr>
            <w:noProof/>
          </w:rPr>
          <w:t>2</w:t>
        </w:r>
        <w:r w:rsidR="00EE0DB1">
          <w:rPr>
            <w:noProof/>
          </w:rPr>
          <w:fldChar w:fldCharType="end"/>
        </w:r>
      </w:hyperlink>
    </w:p>
    <w:p w14:paraId="0EFF861F" w14:textId="194CD069"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4997" w:history="1">
        <w:r w:rsidR="00EE0DB1" w:rsidRPr="00DA1C75">
          <w:rPr>
            <w:rStyle w:val="afff1"/>
            <w:noProof/>
          </w:rPr>
          <w:t>第</w:t>
        </w:r>
        <w:r w:rsidR="00EE0DB1" w:rsidRPr="00DA1C75">
          <w:rPr>
            <w:rStyle w:val="afff1"/>
            <w:noProof/>
          </w:rPr>
          <w:t>5</w:t>
        </w:r>
        <w:r w:rsidR="00EE0DB1" w:rsidRPr="00DA1C75">
          <w:rPr>
            <w:rStyle w:val="afff1"/>
            <w:noProof/>
          </w:rPr>
          <w:t>节</w:t>
        </w:r>
        <w:r w:rsidR="00EE0DB1" w:rsidRPr="00DA1C75">
          <w:rPr>
            <w:rStyle w:val="afff1"/>
            <w:noProof/>
          </w:rPr>
          <w:t xml:space="preserve">  </w:t>
        </w:r>
        <w:r w:rsidR="00EE0DB1" w:rsidRPr="00DA1C75">
          <w:rPr>
            <w:rStyle w:val="afff1"/>
            <w:noProof/>
          </w:rPr>
          <w:t>责任与申诉</w:t>
        </w:r>
        <w:r w:rsidR="00EE0DB1">
          <w:rPr>
            <w:noProof/>
          </w:rPr>
          <w:tab/>
        </w:r>
        <w:r w:rsidR="00EE0DB1">
          <w:rPr>
            <w:noProof/>
          </w:rPr>
          <w:fldChar w:fldCharType="begin"/>
        </w:r>
        <w:r w:rsidR="00EE0DB1">
          <w:rPr>
            <w:noProof/>
          </w:rPr>
          <w:instrText xml:space="preserve"> PAGEREF _Toc167724997 \h </w:instrText>
        </w:r>
        <w:r w:rsidR="00EE0DB1">
          <w:rPr>
            <w:noProof/>
          </w:rPr>
        </w:r>
        <w:r w:rsidR="00EE0DB1">
          <w:rPr>
            <w:noProof/>
          </w:rPr>
          <w:fldChar w:fldCharType="separate"/>
        </w:r>
        <w:r w:rsidR="00A6619B">
          <w:rPr>
            <w:noProof/>
          </w:rPr>
          <w:t>3</w:t>
        </w:r>
        <w:r w:rsidR="00EE0DB1">
          <w:rPr>
            <w:noProof/>
          </w:rPr>
          <w:fldChar w:fldCharType="end"/>
        </w:r>
      </w:hyperlink>
    </w:p>
    <w:p w14:paraId="7BC91D4A" w14:textId="078E6F5E"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4998" w:history="1">
        <w:r w:rsidR="00EE0DB1" w:rsidRPr="00DA1C75">
          <w:rPr>
            <w:rStyle w:val="afff1"/>
            <w:noProof/>
          </w:rPr>
          <w:t>第</w:t>
        </w:r>
        <w:r w:rsidR="00EE0DB1" w:rsidRPr="00DA1C75">
          <w:rPr>
            <w:rStyle w:val="afff1"/>
            <w:noProof/>
          </w:rPr>
          <w:t>6</w:t>
        </w:r>
        <w:r w:rsidR="00EE0DB1" w:rsidRPr="00DA1C75">
          <w:rPr>
            <w:rStyle w:val="afff1"/>
            <w:noProof/>
          </w:rPr>
          <w:t>节</w:t>
        </w:r>
        <w:r w:rsidR="00EE0DB1" w:rsidRPr="00DA1C75">
          <w:rPr>
            <w:rStyle w:val="afff1"/>
            <w:noProof/>
          </w:rPr>
          <w:t xml:space="preserve">  </w:t>
        </w:r>
        <w:r w:rsidR="00EE0DB1" w:rsidRPr="00DA1C75">
          <w:rPr>
            <w:rStyle w:val="afff1"/>
            <w:noProof/>
          </w:rPr>
          <w:t>应用与解释</w:t>
        </w:r>
        <w:r w:rsidR="00EE0DB1">
          <w:rPr>
            <w:noProof/>
          </w:rPr>
          <w:tab/>
        </w:r>
        <w:r w:rsidR="00EE0DB1">
          <w:rPr>
            <w:noProof/>
          </w:rPr>
          <w:fldChar w:fldCharType="begin"/>
        </w:r>
        <w:r w:rsidR="00EE0DB1">
          <w:rPr>
            <w:noProof/>
          </w:rPr>
          <w:instrText xml:space="preserve"> PAGEREF _Toc167724998 \h </w:instrText>
        </w:r>
        <w:r w:rsidR="00EE0DB1">
          <w:rPr>
            <w:noProof/>
          </w:rPr>
        </w:r>
        <w:r w:rsidR="00EE0DB1">
          <w:rPr>
            <w:noProof/>
          </w:rPr>
          <w:fldChar w:fldCharType="separate"/>
        </w:r>
        <w:r w:rsidR="00A6619B">
          <w:rPr>
            <w:noProof/>
          </w:rPr>
          <w:t>3</w:t>
        </w:r>
        <w:r w:rsidR="00EE0DB1">
          <w:rPr>
            <w:noProof/>
          </w:rPr>
          <w:fldChar w:fldCharType="end"/>
        </w:r>
      </w:hyperlink>
    </w:p>
    <w:p w14:paraId="6D758B67" w14:textId="78CBFBF0"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4999" w:history="1">
        <w:r w:rsidR="00EE0DB1" w:rsidRPr="00DA1C75">
          <w:rPr>
            <w:rStyle w:val="afff1"/>
            <w:noProof/>
          </w:rPr>
          <w:t>第</w:t>
        </w:r>
        <w:r w:rsidR="00EE0DB1" w:rsidRPr="00DA1C75">
          <w:rPr>
            <w:rStyle w:val="afff1"/>
            <w:noProof/>
          </w:rPr>
          <w:t>7</w:t>
        </w:r>
        <w:r w:rsidR="00EE0DB1" w:rsidRPr="00DA1C75">
          <w:rPr>
            <w:rStyle w:val="afff1"/>
            <w:noProof/>
          </w:rPr>
          <w:t>节</w:t>
        </w:r>
        <w:r w:rsidR="00EE0DB1" w:rsidRPr="00DA1C75">
          <w:rPr>
            <w:rStyle w:val="afff1"/>
            <w:noProof/>
          </w:rPr>
          <w:t xml:space="preserve">  </w:t>
        </w:r>
        <w:r w:rsidR="00EE0DB1" w:rsidRPr="00DA1C75">
          <w:rPr>
            <w:rStyle w:val="afff1"/>
            <w:noProof/>
          </w:rPr>
          <w:t>定</w:t>
        </w:r>
        <w:r w:rsidR="00EE0DB1" w:rsidRPr="00DA1C75">
          <w:rPr>
            <w:rStyle w:val="afff1"/>
            <w:noProof/>
          </w:rPr>
          <w:t xml:space="preserve">  </w:t>
        </w:r>
        <w:r w:rsidR="00EE0DB1" w:rsidRPr="00DA1C75">
          <w:rPr>
            <w:rStyle w:val="afff1"/>
            <w:noProof/>
          </w:rPr>
          <w:t>义</w:t>
        </w:r>
        <w:r w:rsidR="00EE0DB1">
          <w:rPr>
            <w:noProof/>
          </w:rPr>
          <w:tab/>
        </w:r>
        <w:r w:rsidR="00EE0DB1">
          <w:rPr>
            <w:noProof/>
          </w:rPr>
          <w:fldChar w:fldCharType="begin"/>
        </w:r>
        <w:r w:rsidR="00EE0DB1">
          <w:rPr>
            <w:noProof/>
          </w:rPr>
          <w:instrText xml:space="preserve"> PAGEREF _Toc167724999 \h </w:instrText>
        </w:r>
        <w:r w:rsidR="00EE0DB1">
          <w:rPr>
            <w:noProof/>
          </w:rPr>
        </w:r>
        <w:r w:rsidR="00EE0DB1">
          <w:rPr>
            <w:noProof/>
          </w:rPr>
          <w:fldChar w:fldCharType="separate"/>
        </w:r>
        <w:r w:rsidR="00A6619B">
          <w:rPr>
            <w:noProof/>
          </w:rPr>
          <w:t>4</w:t>
        </w:r>
        <w:r w:rsidR="00EE0DB1">
          <w:rPr>
            <w:noProof/>
          </w:rPr>
          <w:fldChar w:fldCharType="end"/>
        </w:r>
      </w:hyperlink>
    </w:p>
    <w:p w14:paraId="5171E16F" w14:textId="5D334807"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5000" w:history="1">
        <w:r w:rsidR="00EE0DB1" w:rsidRPr="00DA1C75">
          <w:rPr>
            <w:rStyle w:val="afff1"/>
            <w:noProof/>
          </w:rPr>
          <w:t>第</w:t>
        </w:r>
        <w:r w:rsidR="00EE0DB1" w:rsidRPr="00DA1C75">
          <w:rPr>
            <w:rStyle w:val="afff1"/>
            <w:noProof/>
          </w:rPr>
          <w:t>2</w:t>
        </w:r>
        <w:r w:rsidR="00EE0DB1" w:rsidRPr="00DA1C75">
          <w:rPr>
            <w:rStyle w:val="afff1"/>
            <w:noProof/>
          </w:rPr>
          <w:t>章</w:t>
        </w:r>
        <w:r w:rsidR="00EE0DB1" w:rsidRPr="00DA1C75">
          <w:rPr>
            <w:rStyle w:val="afff1"/>
            <w:noProof/>
          </w:rPr>
          <w:t xml:space="preserve">  </w:t>
        </w:r>
        <w:r w:rsidR="00EE0DB1" w:rsidRPr="00DA1C75">
          <w:rPr>
            <w:rStyle w:val="afff1"/>
            <w:noProof/>
          </w:rPr>
          <w:t>检验与证书</w:t>
        </w:r>
        <w:r w:rsidR="00EE0DB1">
          <w:rPr>
            <w:noProof/>
          </w:rPr>
          <w:tab/>
        </w:r>
        <w:r w:rsidR="00EE0DB1">
          <w:rPr>
            <w:noProof/>
          </w:rPr>
          <w:fldChar w:fldCharType="begin"/>
        </w:r>
        <w:r w:rsidR="00EE0DB1">
          <w:rPr>
            <w:noProof/>
          </w:rPr>
          <w:instrText xml:space="preserve"> PAGEREF _Toc167725000 \h </w:instrText>
        </w:r>
        <w:r w:rsidR="00EE0DB1">
          <w:rPr>
            <w:noProof/>
          </w:rPr>
        </w:r>
        <w:r w:rsidR="00EE0DB1">
          <w:rPr>
            <w:noProof/>
          </w:rPr>
          <w:fldChar w:fldCharType="separate"/>
        </w:r>
        <w:r w:rsidR="00A6619B">
          <w:rPr>
            <w:noProof/>
          </w:rPr>
          <w:t>5</w:t>
        </w:r>
        <w:r w:rsidR="00EE0DB1">
          <w:rPr>
            <w:noProof/>
          </w:rPr>
          <w:fldChar w:fldCharType="end"/>
        </w:r>
      </w:hyperlink>
    </w:p>
    <w:p w14:paraId="18E23246" w14:textId="4B6FB994"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01" w:history="1">
        <w:r w:rsidR="00EE0DB1" w:rsidRPr="00DA1C75">
          <w:rPr>
            <w:rStyle w:val="afff1"/>
            <w:noProof/>
          </w:rPr>
          <w:t>第</w:t>
        </w:r>
        <w:r w:rsidR="00EE0DB1" w:rsidRPr="00DA1C75">
          <w:rPr>
            <w:rStyle w:val="afff1"/>
            <w:noProof/>
          </w:rPr>
          <w:t>1</w:t>
        </w:r>
        <w:r w:rsidR="00EE0DB1" w:rsidRPr="00DA1C75">
          <w:rPr>
            <w:rStyle w:val="afff1"/>
            <w:noProof/>
          </w:rPr>
          <w:t>节</w:t>
        </w:r>
        <w:r w:rsidR="00EE0DB1" w:rsidRPr="00DA1C75">
          <w:rPr>
            <w:rStyle w:val="afff1"/>
            <w:noProof/>
          </w:rPr>
          <w:t xml:space="preserve">  </w:t>
        </w:r>
        <w:r w:rsidR="00EE0DB1" w:rsidRPr="00DA1C75">
          <w:rPr>
            <w:rStyle w:val="afff1"/>
            <w:noProof/>
          </w:rPr>
          <w:t>检验种类与范围</w:t>
        </w:r>
        <w:r w:rsidR="00EE0DB1">
          <w:rPr>
            <w:noProof/>
          </w:rPr>
          <w:tab/>
        </w:r>
        <w:r w:rsidR="00EE0DB1">
          <w:rPr>
            <w:noProof/>
          </w:rPr>
          <w:fldChar w:fldCharType="begin"/>
        </w:r>
        <w:r w:rsidR="00EE0DB1">
          <w:rPr>
            <w:noProof/>
          </w:rPr>
          <w:instrText xml:space="preserve"> PAGEREF _Toc167725001 \h </w:instrText>
        </w:r>
        <w:r w:rsidR="00EE0DB1">
          <w:rPr>
            <w:noProof/>
          </w:rPr>
        </w:r>
        <w:r w:rsidR="00EE0DB1">
          <w:rPr>
            <w:noProof/>
          </w:rPr>
          <w:fldChar w:fldCharType="separate"/>
        </w:r>
        <w:r w:rsidR="00A6619B">
          <w:rPr>
            <w:noProof/>
          </w:rPr>
          <w:t>5</w:t>
        </w:r>
        <w:r w:rsidR="00EE0DB1">
          <w:rPr>
            <w:noProof/>
          </w:rPr>
          <w:fldChar w:fldCharType="end"/>
        </w:r>
      </w:hyperlink>
    </w:p>
    <w:p w14:paraId="38AF5DD4" w14:textId="4B2C8036"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02" w:history="1">
        <w:r w:rsidR="00EE0DB1" w:rsidRPr="00DA1C75">
          <w:rPr>
            <w:rStyle w:val="afff1"/>
            <w:noProof/>
          </w:rPr>
          <w:t>第</w:t>
        </w:r>
        <w:r w:rsidR="00EE0DB1" w:rsidRPr="00DA1C75">
          <w:rPr>
            <w:rStyle w:val="afff1"/>
            <w:noProof/>
          </w:rPr>
          <w:t>2</w:t>
        </w:r>
        <w:r w:rsidR="00EE0DB1" w:rsidRPr="00DA1C75">
          <w:rPr>
            <w:rStyle w:val="afff1"/>
            <w:noProof/>
          </w:rPr>
          <w:t>节</w:t>
        </w:r>
        <w:r w:rsidR="00EE0DB1" w:rsidRPr="00DA1C75">
          <w:rPr>
            <w:rStyle w:val="afff1"/>
            <w:noProof/>
          </w:rPr>
          <w:t xml:space="preserve">  </w:t>
        </w:r>
        <w:r w:rsidR="00EE0DB1" w:rsidRPr="00DA1C75">
          <w:rPr>
            <w:rStyle w:val="afff1"/>
            <w:noProof/>
          </w:rPr>
          <w:t>法定证书</w:t>
        </w:r>
        <w:r w:rsidR="00EE0DB1">
          <w:rPr>
            <w:noProof/>
          </w:rPr>
          <w:tab/>
        </w:r>
        <w:r w:rsidR="00EE0DB1">
          <w:rPr>
            <w:noProof/>
          </w:rPr>
          <w:fldChar w:fldCharType="begin"/>
        </w:r>
        <w:r w:rsidR="00EE0DB1">
          <w:rPr>
            <w:noProof/>
          </w:rPr>
          <w:instrText xml:space="preserve"> PAGEREF _Toc167725002 \h </w:instrText>
        </w:r>
        <w:r w:rsidR="00EE0DB1">
          <w:rPr>
            <w:noProof/>
          </w:rPr>
        </w:r>
        <w:r w:rsidR="00EE0DB1">
          <w:rPr>
            <w:noProof/>
          </w:rPr>
          <w:fldChar w:fldCharType="separate"/>
        </w:r>
        <w:r w:rsidR="00A6619B">
          <w:rPr>
            <w:noProof/>
          </w:rPr>
          <w:t>7</w:t>
        </w:r>
        <w:r w:rsidR="00EE0DB1">
          <w:rPr>
            <w:noProof/>
          </w:rPr>
          <w:fldChar w:fldCharType="end"/>
        </w:r>
      </w:hyperlink>
    </w:p>
    <w:p w14:paraId="3AAF62E9" w14:textId="2F1E3CF8"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5003" w:history="1">
        <w:r w:rsidR="00EE0DB1" w:rsidRPr="00DA1C75">
          <w:rPr>
            <w:rStyle w:val="afff1"/>
            <w:noProof/>
          </w:rPr>
          <w:t>第</w:t>
        </w:r>
        <w:r w:rsidR="00EE0DB1" w:rsidRPr="00DA1C75">
          <w:rPr>
            <w:rStyle w:val="afff1"/>
            <w:noProof/>
          </w:rPr>
          <w:t>3</w:t>
        </w:r>
        <w:r w:rsidR="00EE0DB1" w:rsidRPr="00DA1C75">
          <w:rPr>
            <w:rStyle w:val="afff1"/>
            <w:noProof/>
          </w:rPr>
          <w:t>章</w:t>
        </w:r>
        <w:r w:rsidR="00EE0DB1" w:rsidRPr="00DA1C75">
          <w:rPr>
            <w:rStyle w:val="afff1"/>
            <w:noProof/>
          </w:rPr>
          <w:t xml:space="preserve">  </w:t>
        </w:r>
        <w:r w:rsidR="00EE0DB1" w:rsidRPr="00DA1C75">
          <w:rPr>
            <w:rStyle w:val="afff1"/>
            <w:noProof/>
          </w:rPr>
          <w:t>建造检验</w:t>
        </w:r>
        <w:r w:rsidR="00EE0DB1">
          <w:rPr>
            <w:noProof/>
          </w:rPr>
          <w:tab/>
        </w:r>
        <w:r w:rsidR="00EE0DB1">
          <w:rPr>
            <w:noProof/>
          </w:rPr>
          <w:fldChar w:fldCharType="begin"/>
        </w:r>
        <w:r w:rsidR="00EE0DB1">
          <w:rPr>
            <w:noProof/>
          </w:rPr>
          <w:instrText xml:space="preserve"> PAGEREF _Toc167725003 \h </w:instrText>
        </w:r>
        <w:r w:rsidR="00EE0DB1">
          <w:rPr>
            <w:noProof/>
          </w:rPr>
        </w:r>
        <w:r w:rsidR="00EE0DB1">
          <w:rPr>
            <w:noProof/>
          </w:rPr>
          <w:fldChar w:fldCharType="separate"/>
        </w:r>
        <w:r w:rsidR="00A6619B">
          <w:rPr>
            <w:noProof/>
          </w:rPr>
          <w:t>9</w:t>
        </w:r>
        <w:r w:rsidR="00EE0DB1">
          <w:rPr>
            <w:noProof/>
          </w:rPr>
          <w:fldChar w:fldCharType="end"/>
        </w:r>
      </w:hyperlink>
    </w:p>
    <w:p w14:paraId="757256C3" w14:textId="3FC76F03"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04" w:history="1">
        <w:r w:rsidR="00EE0DB1" w:rsidRPr="00DA1C75">
          <w:rPr>
            <w:rStyle w:val="afff1"/>
            <w:noProof/>
          </w:rPr>
          <w:t>第</w:t>
        </w:r>
        <w:r w:rsidR="00EE0DB1" w:rsidRPr="00DA1C75">
          <w:rPr>
            <w:rStyle w:val="afff1"/>
            <w:noProof/>
          </w:rPr>
          <w:t>1</w:t>
        </w:r>
        <w:r w:rsidR="00EE0DB1" w:rsidRPr="00DA1C75">
          <w:rPr>
            <w:rStyle w:val="afff1"/>
            <w:noProof/>
          </w:rPr>
          <w:t>节</w:t>
        </w:r>
        <w:r w:rsidR="00EE0DB1" w:rsidRPr="00DA1C75">
          <w:rPr>
            <w:rStyle w:val="afff1"/>
            <w:noProof/>
          </w:rPr>
          <w:t xml:space="preserve">  </w:t>
        </w:r>
        <w:r w:rsidR="00EE0DB1" w:rsidRPr="00DA1C75">
          <w:rPr>
            <w:rStyle w:val="afff1"/>
            <w:noProof/>
          </w:rPr>
          <w:t>一般规定</w:t>
        </w:r>
        <w:r w:rsidR="00EE0DB1">
          <w:rPr>
            <w:noProof/>
          </w:rPr>
          <w:tab/>
        </w:r>
        <w:r w:rsidR="00EE0DB1">
          <w:rPr>
            <w:noProof/>
          </w:rPr>
          <w:fldChar w:fldCharType="begin"/>
        </w:r>
        <w:r w:rsidR="00EE0DB1">
          <w:rPr>
            <w:noProof/>
          </w:rPr>
          <w:instrText xml:space="preserve"> PAGEREF _Toc167725004 \h </w:instrText>
        </w:r>
        <w:r w:rsidR="00EE0DB1">
          <w:rPr>
            <w:noProof/>
          </w:rPr>
        </w:r>
        <w:r w:rsidR="00EE0DB1">
          <w:rPr>
            <w:noProof/>
          </w:rPr>
          <w:fldChar w:fldCharType="separate"/>
        </w:r>
        <w:r w:rsidR="00A6619B">
          <w:rPr>
            <w:noProof/>
          </w:rPr>
          <w:t>9</w:t>
        </w:r>
        <w:r w:rsidR="00EE0DB1">
          <w:rPr>
            <w:noProof/>
          </w:rPr>
          <w:fldChar w:fldCharType="end"/>
        </w:r>
      </w:hyperlink>
    </w:p>
    <w:p w14:paraId="3E777A0A" w14:textId="1B1BCDA1"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05" w:history="1">
        <w:r w:rsidR="00EE0DB1" w:rsidRPr="00DA1C75">
          <w:rPr>
            <w:rStyle w:val="afff1"/>
            <w:noProof/>
          </w:rPr>
          <w:t>第</w:t>
        </w:r>
        <w:r w:rsidR="00EE0DB1" w:rsidRPr="00DA1C75">
          <w:rPr>
            <w:rStyle w:val="afff1"/>
            <w:noProof/>
          </w:rPr>
          <w:t>2</w:t>
        </w:r>
        <w:r w:rsidR="00EE0DB1" w:rsidRPr="00DA1C75">
          <w:rPr>
            <w:rStyle w:val="afff1"/>
            <w:noProof/>
          </w:rPr>
          <w:t>节</w:t>
        </w:r>
        <w:r w:rsidR="00EE0DB1" w:rsidRPr="00DA1C75">
          <w:rPr>
            <w:rStyle w:val="afff1"/>
            <w:noProof/>
          </w:rPr>
          <w:t xml:space="preserve">  </w:t>
        </w:r>
        <w:r w:rsidR="00EE0DB1" w:rsidRPr="00DA1C75">
          <w:rPr>
            <w:rStyle w:val="afff1"/>
            <w:noProof/>
          </w:rPr>
          <w:t>图纸审查</w:t>
        </w:r>
        <w:r w:rsidR="00EE0DB1">
          <w:rPr>
            <w:noProof/>
          </w:rPr>
          <w:tab/>
        </w:r>
        <w:r w:rsidR="00EE0DB1">
          <w:rPr>
            <w:noProof/>
          </w:rPr>
          <w:fldChar w:fldCharType="begin"/>
        </w:r>
        <w:r w:rsidR="00EE0DB1">
          <w:rPr>
            <w:noProof/>
          </w:rPr>
          <w:instrText xml:space="preserve"> PAGEREF _Toc167725005 \h </w:instrText>
        </w:r>
        <w:r w:rsidR="00EE0DB1">
          <w:rPr>
            <w:noProof/>
          </w:rPr>
        </w:r>
        <w:r w:rsidR="00EE0DB1">
          <w:rPr>
            <w:noProof/>
          </w:rPr>
          <w:fldChar w:fldCharType="separate"/>
        </w:r>
        <w:r w:rsidR="00A6619B">
          <w:rPr>
            <w:noProof/>
          </w:rPr>
          <w:t>9</w:t>
        </w:r>
        <w:r w:rsidR="00EE0DB1">
          <w:rPr>
            <w:noProof/>
          </w:rPr>
          <w:fldChar w:fldCharType="end"/>
        </w:r>
      </w:hyperlink>
    </w:p>
    <w:p w14:paraId="0891AD93" w14:textId="4212C23B"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06" w:history="1">
        <w:r w:rsidR="00EE0DB1" w:rsidRPr="00DA1C75">
          <w:rPr>
            <w:rStyle w:val="afff1"/>
            <w:noProof/>
          </w:rPr>
          <w:t>第</w:t>
        </w:r>
        <w:r w:rsidR="00EE0DB1" w:rsidRPr="00DA1C75">
          <w:rPr>
            <w:rStyle w:val="afff1"/>
            <w:noProof/>
          </w:rPr>
          <w:t>3</w:t>
        </w:r>
        <w:r w:rsidR="00EE0DB1" w:rsidRPr="00DA1C75">
          <w:rPr>
            <w:rStyle w:val="afff1"/>
            <w:noProof/>
          </w:rPr>
          <w:t>节</w:t>
        </w:r>
        <w:r w:rsidR="00EE0DB1" w:rsidRPr="00DA1C75">
          <w:rPr>
            <w:rStyle w:val="afff1"/>
            <w:noProof/>
          </w:rPr>
          <w:t xml:space="preserve">  </w:t>
        </w:r>
        <w:r w:rsidR="00EE0DB1" w:rsidRPr="00DA1C75">
          <w:rPr>
            <w:rStyle w:val="afff1"/>
            <w:noProof/>
          </w:rPr>
          <w:t>现场检验</w:t>
        </w:r>
        <w:r w:rsidR="00EE0DB1">
          <w:rPr>
            <w:noProof/>
          </w:rPr>
          <w:tab/>
        </w:r>
        <w:r w:rsidR="00EE0DB1">
          <w:rPr>
            <w:noProof/>
          </w:rPr>
          <w:fldChar w:fldCharType="begin"/>
        </w:r>
        <w:r w:rsidR="00EE0DB1">
          <w:rPr>
            <w:noProof/>
          </w:rPr>
          <w:instrText xml:space="preserve"> PAGEREF _Toc167725006 \h </w:instrText>
        </w:r>
        <w:r w:rsidR="00EE0DB1">
          <w:rPr>
            <w:noProof/>
          </w:rPr>
        </w:r>
        <w:r w:rsidR="00EE0DB1">
          <w:rPr>
            <w:noProof/>
          </w:rPr>
          <w:fldChar w:fldCharType="separate"/>
        </w:r>
        <w:r w:rsidR="00A6619B">
          <w:rPr>
            <w:noProof/>
          </w:rPr>
          <w:t>13</w:t>
        </w:r>
        <w:r w:rsidR="00EE0DB1">
          <w:rPr>
            <w:noProof/>
          </w:rPr>
          <w:fldChar w:fldCharType="end"/>
        </w:r>
      </w:hyperlink>
    </w:p>
    <w:p w14:paraId="57BC8F02" w14:textId="5C53025D"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07" w:history="1">
        <w:r w:rsidR="00EE0DB1" w:rsidRPr="00DA1C75">
          <w:rPr>
            <w:rStyle w:val="afff1"/>
            <w:noProof/>
          </w:rPr>
          <w:t>第</w:t>
        </w:r>
        <w:r w:rsidR="00EE0DB1" w:rsidRPr="00DA1C75">
          <w:rPr>
            <w:rStyle w:val="afff1"/>
            <w:noProof/>
          </w:rPr>
          <w:t>4</w:t>
        </w:r>
        <w:r w:rsidR="00EE0DB1" w:rsidRPr="00DA1C75">
          <w:rPr>
            <w:rStyle w:val="afff1"/>
            <w:noProof/>
          </w:rPr>
          <w:t>节</w:t>
        </w:r>
        <w:r w:rsidR="00EE0DB1" w:rsidRPr="00DA1C75">
          <w:rPr>
            <w:rStyle w:val="afff1"/>
            <w:noProof/>
          </w:rPr>
          <w:t xml:space="preserve">  </w:t>
        </w:r>
        <w:r w:rsidR="00EE0DB1" w:rsidRPr="00DA1C75">
          <w:rPr>
            <w:rStyle w:val="afff1"/>
            <w:noProof/>
          </w:rPr>
          <w:t>舱室试验</w:t>
        </w:r>
        <w:r w:rsidR="00EE0DB1">
          <w:rPr>
            <w:noProof/>
          </w:rPr>
          <w:tab/>
        </w:r>
        <w:r w:rsidR="00EE0DB1">
          <w:rPr>
            <w:noProof/>
          </w:rPr>
          <w:fldChar w:fldCharType="begin"/>
        </w:r>
        <w:r w:rsidR="00EE0DB1">
          <w:rPr>
            <w:noProof/>
          </w:rPr>
          <w:instrText xml:space="preserve"> PAGEREF _Toc167725007 \h </w:instrText>
        </w:r>
        <w:r w:rsidR="00EE0DB1">
          <w:rPr>
            <w:noProof/>
          </w:rPr>
        </w:r>
        <w:r w:rsidR="00EE0DB1">
          <w:rPr>
            <w:noProof/>
          </w:rPr>
          <w:fldChar w:fldCharType="separate"/>
        </w:r>
        <w:r w:rsidR="00A6619B">
          <w:rPr>
            <w:noProof/>
          </w:rPr>
          <w:t>20</w:t>
        </w:r>
        <w:r w:rsidR="00EE0DB1">
          <w:rPr>
            <w:noProof/>
          </w:rPr>
          <w:fldChar w:fldCharType="end"/>
        </w:r>
      </w:hyperlink>
    </w:p>
    <w:p w14:paraId="77C718D0" w14:textId="4244298F"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08" w:history="1">
        <w:r w:rsidR="00EE0DB1" w:rsidRPr="00DA1C75">
          <w:rPr>
            <w:rStyle w:val="afff1"/>
            <w:noProof/>
          </w:rPr>
          <w:t>第</w:t>
        </w:r>
        <w:r w:rsidR="00EE0DB1" w:rsidRPr="00DA1C75">
          <w:rPr>
            <w:rStyle w:val="afff1"/>
            <w:noProof/>
          </w:rPr>
          <w:t>5</w:t>
        </w:r>
        <w:r w:rsidR="00EE0DB1" w:rsidRPr="00DA1C75">
          <w:rPr>
            <w:rStyle w:val="afff1"/>
            <w:noProof/>
          </w:rPr>
          <w:t>节</w:t>
        </w:r>
        <w:r w:rsidR="00EE0DB1" w:rsidRPr="00DA1C75">
          <w:rPr>
            <w:rStyle w:val="afff1"/>
            <w:noProof/>
          </w:rPr>
          <w:t xml:space="preserve">  </w:t>
        </w:r>
        <w:r w:rsidR="00EE0DB1" w:rsidRPr="00DA1C75">
          <w:rPr>
            <w:rStyle w:val="afff1"/>
            <w:noProof/>
          </w:rPr>
          <w:t>倾斜和系泊试验</w:t>
        </w:r>
        <w:r w:rsidR="00EE0DB1">
          <w:rPr>
            <w:noProof/>
          </w:rPr>
          <w:tab/>
        </w:r>
        <w:r w:rsidR="00EE0DB1">
          <w:rPr>
            <w:noProof/>
          </w:rPr>
          <w:fldChar w:fldCharType="begin"/>
        </w:r>
        <w:r w:rsidR="00EE0DB1">
          <w:rPr>
            <w:noProof/>
          </w:rPr>
          <w:instrText xml:space="preserve"> PAGEREF _Toc167725008 \h </w:instrText>
        </w:r>
        <w:r w:rsidR="00EE0DB1">
          <w:rPr>
            <w:noProof/>
          </w:rPr>
        </w:r>
        <w:r w:rsidR="00EE0DB1">
          <w:rPr>
            <w:noProof/>
          </w:rPr>
          <w:fldChar w:fldCharType="separate"/>
        </w:r>
        <w:r w:rsidR="00A6619B">
          <w:rPr>
            <w:noProof/>
          </w:rPr>
          <w:t>21</w:t>
        </w:r>
        <w:r w:rsidR="00EE0DB1">
          <w:rPr>
            <w:noProof/>
          </w:rPr>
          <w:fldChar w:fldCharType="end"/>
        </w:r>
      </w:hyperlink>
    </w:p>
    <w:p w14:paraId="2C0FE2A4" w14:textId="284276FA"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09" w:history="1">
        <w:r w:rsidR="00EE0DB1" w:rsidRPr="00DA1C75">
          <w:rPr>
            <w:rStyle w:val="afff1"/>
            <w:noProof/>
          </w:rPr>
          <w:t>第</w:t>
        </w:r>
        <w:r w:rsidR="00EE0DB1" w:rsidRPr="00DA1C75">
          <w:rPr>
            <w:rStyle w:val="afff1"/>
            <w:noProof/>
          </w:rPr>
          <w:t>6</w:t>
        </w:r>
        <w:r w:rsidR="00EE0DB1" w:rsidRPr="00DA1C75">
          <w:rPr>
            <w:rStyle w:val="afff1"/>
            <w:noProof/>
          </w:rPr>
          <w:t>节</w:t>
        </w:r>
        <w:r w:rsidR="00EE0DB1" w:rsidRPr="00DA1C75">
          <w:rPr>
            <w:rStyle w:val="afff1"/>
            <w:noProof/>
          </w:rPr>
          <w:t xml:space="preserve">  </w:t>
        </w:r>
        <w:r w:rsidR="00EE0DB1" w:rsidRPr="00DA1C75">
          <w:rPr>
            <w:rStyle w:val="afff1"/>
            <w:noProof/>
          </w:rPr>
          <w:t>文件资料</w:t>
        </w:r>
        <w:r w:rsidR="00EE0DB1">
          <w:rPr>
            <w:noProof/>
          </w:rPr>
          <w:tab/>
        </w:r>
        <w:r w:rsidR="00EE0DB1">
          <w:rPr>
            <w:noProof/>
          </w:rPr>
          <w:fldChar w:fldCharType="begin"/>
        </w:r>
        <w:r w:rsidR="00EE0DB1">
          <w:rPr>
            <w:noProof/>
          </w:rPr>
          <w:instrText xml:space="preserve"> PAGEREF _Toc167725009 \h </w:instrText>
        </w:r>
        <w:r w:rsidR="00EE0DB1">
          <w:rPr>
            <w:noProof/>
          </w:rPr>
        </w:r>
        <w:r w:rsidR="00EE0DB1">
          <w:rPr>
            <w:noProof/>
          </w:rPr>
          <w:fldChar w:fldCharType="separate"/>
        </w:r>
        <w:r w:rsidR="00A6619B">
          <w:rPr>
            <w:noProof/>
          </w:rPr>
          <w:t>22</w:t>
        </w:r>
        <w:r w:rsidR="00EE0DB1">
          <w:rPr>
            <w:noProof/>
          </w:rPr>
          <w:fldChar w:fldCharType="end"/>
        </w:r>
      </w:hyperlink>
    </w:p>
    <w:p w14:paraId="787689D0" w14:textId="496BDB0A"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5010" w:history="1">
        <w:r w:rsidR="00EE0DB1" w:rsidRPr="00DA1C75">
          <w:rPr>
            <w:rStyle w:val="afff1"/>
            <w:noProof/>
          </w:rPr>
          <w:t>第</w:t>
        </w:r>
        <w:r w:rsidR="00EE0DB1" w:rsidRPr="00DA1C75">
          <w:rPr>
            <w:rStyle w:val="afff1"/>
            <w:noProof/>
          </w:rPr>
          <w:t>4</w:t>
        </w:r>
        <w:r w:rsidR="00EE0DB1" w:rsidRPr="00DA1C75">
          <w:rPr>
            <w:rStyle w:val="afff1"/>
            <w:noProof/>
          </w:rPr>
          <w:t>章</w:t>
        </w:r>
        <w:r w:rsidR="00EE0DB1" w:rsidRPr="00DA1C75">
          <w:rPr>
            <w:rStyle w:val="afff1"/>
            <w:noProof/>
          </w:rPr>
          <w:t xml:space="preserve">  </w:t>
        </w:r>
        <w:r w:rsidR="00EE0DB1" w:rsidRPr="00DA1C75">
          <w:rPr>
            <w:rStyle w:val="afff1"/>
            <w:noProof/>
          </w:rPr>
          <w:t>初次检验</w:t>
        </w:r>
        <w:r w:rsidR="00EE0DB1">
          <w:rPr>
            <w:noProof/>
          </w:rPr>
          <w:tab/>
        </w:r>
        <w:r w:rsidR="00EE0DB1">
          <w:rPr>
            <w:noProof/>
          </w:rPr>
          <w:fldChar w:fldCharType="begin"/>
        </w:r>
        <w:r w:rsidR="00EE0DB1">
          <w:rPr>
            <w:noProof/>
          </w:rPr>
          <w:instrText xml:space="preserve"> PAGEREF _Toc167725010 \h </w:instrText>
        </w:r>
        <w:r w:rsidR="00EE0DB1">
          <w:rPr>
            <w:noProof/>
          </w:rPr>
        </w:r>
        <w:r w:rsidR="00EE0DB1">
          <w:rPr>
            <w:noProof/>
          </w:rPr>
          <w:fldChar w:fldCharType="separate"/>
        </w:r>
        <w:r w:rsidR="00A6619B">
          <w:rPr>
            <w:noProof/>
          </w:rPr>
          <w:t>25</w:t>
        </w:r>
        <w:r w:rsidR="00EE0DB1">
          <w:rPr>
            <w:noProof/>
          </w:rPr>
          <w:fldChar w:fldCharType="end"/>
        </w:r>
      </w:hyperlink>
    </w:p>
    <w:p w14:paraId="7691E167" w14:textId="75975A1C"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11" w:history="1">
        <w:r w:rsidR="00EE0DB1" w:rsidRPr="00DA1C75">
          <w:rPr>
            <w:rStyle w:val="afff1"/>
            <w:noProof/>
          </w:rPr>
          <w:t>第</w:t>
        </w:r>
        <w:r w:rsidR="00EE0DB1" w:rsidRPr="00DA1C75">
          <w:rPr>
            <w:rStyle w:val="afff1"/>
            <w:noProof/>
          </w:rPr>
          <w:t>1</w:t>
        </w:r>
        <w:r w:rsidR="00EE0DB1" w:rsidRPr="00DA1C75">
          <w:rPr>
            <w:rStyle w:val="afff1"/>
            <w:noProof/>
          </w:rPr>
          <w:t>节</w:t>
        </w:r>
        <w:r w:rsidR="00EE0DB1" w:rsidRPr="00DA1C75">
          <w:rPr>
            <w:rStyle w:val="afff1"/>
            <w:noProof/>
          </w:rPr>
          <w:t xml:space="preserve">  </w:t>
        </w:r>
        <w:r w:rsidR="00EE0DB1" w:rsidRPr="00DA1C75">
          <w:rPr>
            <w:rStyle w:val="afff1"/>
            <w:noProof/>
          </w:rPr>
          <w:t>一般规定</w:t>
        </w:r>
        <w:r w:rsidR="00EE0DB1">
          <w:rPr>
            <w:noProof/>
          </w:rPr>
          <w:tab/>
        </w:r>
        <w:r w:rsidR="00EE0DB1">
          <w:rPr>
            <w:noProof/>
          </w:rPr>
          <w:fldChar w:fldCharType="begin"/>
        </w:r>
        <w:r w:rsidR="00EE0DB1">
          <w:rPr>
            <w:noProof/>
          </w:rPr>
          <w:instrText xml:space="preserve"> PAGEREF _Toc167725011 \h </w:instrText>
        </w:r>
        <w:r w:rsidR="00EE0DB1">
          <w:rPr>
            <w:noProof/>
          </w:rPr>
        </w:r>
        <w:r w:rsidR="00EE0DB1">
          <w:rPr>
            <w:noProof/>
          </w:rPr>
          <w:fldChar w:fldCharType="separate"/>
        </w:r>
        <w:r w:rsidR="00A6619B">
          <w:rPr>
            <w:noProof/>
          </w:rPr>
          <w:t>25</w:t>
        </w:r>
        <w:r w:rsidR="00EE0DB1">
          <w:rPr>
            <w:noProof/>
          </w:rPr>
          <w:fldChar w:fldCharType="end"/>
        </w:r>
      </w:hyperlink>
    </w:p>
    <w:p w14:paraId="55811B89" w14:textId="5BACC0CB"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12" w:history="1">
        <w:r w:rsidR="00EE0DB1" w:rsidRPr="00DA1C75">
          <w:rPr>
            <w:rStyle w:val="afff1"/>
            <w:noProof/>
          </w:rPr>
          <w:t>第</w:t>
        </w:r>
        <w:r w:rsidR="00EE0DB1" w:rsidRPr="00DA1C75">
          <w:rPr>
            <w:rStyle w:val="afff1"/>
            <w:noProof/>
          </w:rPr>
          <w:t>2</w:t>
        </w:r>
        <w:r w:rsidR="00EE0DB1" w:rsidRPr="00DA1C75">
          <w:rPr>
            <w:rStyle w:val="afff1"/>
            <w:noProof/>
          </w:rPr>
          <w:t>节</w:t>
        </w:r>
        <w:r w:rsidR="00EE0DB1" w:rsidRPr="00DA1C75">
          <w:rPr>
            <w:rStyle w:val="afff1"/>
            <w:noProof/>
          </w:rPr>
          <w:t xml:space="preserve">  </w:t>
        </w:r>
        <w:r w:rsidR="00EE0DB1" w:rsidRPr="00DA1C75">
          <w:rPr>
            <w:rStyle w:val="afff1"/>
            <w:noProof/>
          </w:rPr>
          <w:t>检验与发证</w:t>
        </w:r>
        <w:r w:rsidR="00EE0DB1">
          <w:rPr>
            <w:noProof/>
          </w:rPr>
          <w:tab/>
        </w:r>
        <w:r w:rsidR="00EE0DB1">
          <w:rPr>
            <w:noProof/>
          </w:rPr>
          <w:fldChar w:fldCharType="begin"/>
        </w:r>
        <w:r w:rsidR="00EE0DB1">
          <w:rPr>
            <w:noProof/>
          </w:rPr>
          <w:instrText xml:space="preserve"> PAGEREF _Toc167725012 \h </w:instrText>
        </w:r>
        <w:r w:rsidR="00EE0DB1">
          <w:rPr>
            <w:noProof/>
          </w:rPr>
        </w:r>
        <w:r w:rsidR="00EE0DB1">
          <w:rPr>
            <w:noProof/>
          </w:rPr>
          <w:fldChar w:fldCharType="separate"/>
        </w:r>
        <w:r w:rsidR="00A6619B">
          <w:rPr>
            <w:noProof/>
          </w:rPr>
          <w:t>25</w:t>
        </w:r>
        <w:r w:rsidR="00EE0DB1">
          <w:rPr>
            <w:noProof/>
          </w:rPr>
          <w:fldChar w:fldCharType="end"/>
        </w:r>
      </w:hyperlink>
    </w:p>
    <w:p w14:paraId="550A3EFE" w14:textId="5A7C0ECF"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13" w:history="1">
        <w:r w:rsidR="00EE0DB1" w:rsidRPr="00DA1C75">
          <w:rPr>
            <w:rStyle w:val="afff1"/>
            <w:noProof/>
          </w:rPr>
          <w:t>第</w:t>
        </w:r>
        <w:r w:rsidR="00EE0DB1" w:rsidRPr="00DA1C75">
          <w:rPr>
            <w:rStyle w:val="afff1"/>
            <w:noProof/>
          </w:rPr>
          <w:t>3</w:t>
        </w:r>
        <w:r w:rsidR="00EE0DB1" w:rsidRPr="00DA1C75">
          <w:rPr>
            <w:rStyle w:val="afff1"/>
            <w:noProof/>
          </w:rPr>
          <w:t>节</w:t>
        </w:r>
        <w:r w:rsidR="00EE0DB1" w:rsidRPr="00DA1C75">
          <w:rPr>
            <w:rStyle w:val="afff1"/>
            <w:noProof/>
          </w:rPr>
          <w:t xml:space="preserve">  </w:t>
        </w:r>
        <w:r w:rsidR="00EE0DB1" w:rsidRPr="00DA1C75">
          <w:rPr>
            <w:rStyle w:val="afff1"/>
            <w:noProof/>
          </w:rPr>
          <w:t>初次检验</w:t>
        </w:r>
        <w:r w:rsidR="00EE0DB1">
          <w:rPr>
            <w:noProof/>
          </w:rPr>
          <w:tab/>
        </w:r>
        <w:r w:rsidR="00EE0DB1">
          <w:rPr>
            <w:noProof/>
          </w:rPr>
          <w:fldChar w:fldCharType="begin"/>
        </w:r>
        <w:r w:rsidR="00EE0DB1">
          <w:rPr>
            <w:noProof/>
          </w:rPr>
          <w:instrText xml:space="preserve"> PAGEREF _Toc167725013 \h </w:instrText>
        </w:r>
        <w:r w:rsidR="00EE0DB1">
          <w:rPr>
            <w:noProof/>
          </w:rPr>
        </w:r>
        <w:r w:rsidR="00EE0DB1">
          <w:rPr>
            <w:noProof/>
          </w:rPr>
          <w:fldChar w:fldCharType="separate"/>
        </w:r>
        <w:r w:rsidR="00A6619B">
          <w:rPr>
            <w:noProof/>
          </w:rPr>
          <w:t>25</w:t>
        </w:r>
        <w:r w:rsidR="00EE0DB1">
          <w:rPr>
            <w:noProof/>
          </w:rPr>
          <w:fldChar w:fldCharType="end"/>
        </w:r>
      </w:hyperlink>
    </w:p>
    <w:p w14:paraId="051F8984" w14:textId="51453138"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5014" w:history="1">
        <w:r w:rsidR="00EE0DB1" w:rsidRPr="00DA1C75">
          <w:rPr>
            <w:rStyle w:val="afff1"/>
            <w:noProof/>
          </w:rPr>
          <w:t>第</w:t>
        </w:r>
        <w:r w:rsidR="00EE0DB1" w:rsidRPr="00DA1C75">
          <w:rPr>
            <w:rStyle w:val="afff1"/>
            <w:noProof/>
          </w:rPr>
          <w:t>5</w:t>
        </w:r>
        <w:r w:rsidR="00EE0DB1" w:rsidRPr="00DA1C75">
          <w:rPr>
            <w:rStyle w:val="afff1"/>
            <w:noProof/>
          </w:rPr>
          <w:t>章</w:t>
        </w:r>
        <w:r w:rsidR="00EE0DB1" w:rsidRPr="00DA1C75">
          <w:rPr>
            <w:rStyle w:val="afff1"/>
            <w:noProof/>
          </w:rPr>
          <w:t xml:space="preserve">  </w:t>
        </w:r>
        <w:r w:rsidR="00EE0DB1" w:rsidRPr="00DA1C75">
          <w:rPr>
            <w:rStyle w:val="afff1"/>
            <w:noProof/>
          </w:rPr>
          <w:t>定期检验</w:t>
        </w:r>
        <w:r w:rsidR="00EE0DB1">
          <w:rPr>
            <w:noProof/>
          </w:rPr>
          <w:tab/>
        </w:r>
        <w:r w:rsidR="00EE0DB1">
          <w:rPr>
            <w:noProof/>
          </w:rPr>
          <w:fldChar w:fldCharType="begin"/>
        </w:r>
        <w:r w:rsidR="00EE0DB1">
          <w:rPr>
            <w:noProof/>
          </w:rPr>
          <w:instrText xml:space="preserve"> PAGEREF _Toc167725014 \h </w:instrText>
        </w:r>
        <w:r w:rsidR="00EE0DB1">
          <w:rPr>
            <w:noProof/>
          </w:rPr>
        </w:r>
        <w:r w:rsidR="00EE0DB1">
          <w:rPr>
            <w:noProof/>
          </w:rPr>
          <w:fldChar w:fldCharType="separate"/>
        </w:r>
        <w:r w:rsidR="00A6619B">
          <w:rPr>
            <w:noProof/>
          </w:rPr>
          <w:t>28</w:t>
        </w:r>
        <w:r w:rsidR="00EE0DB1">
          <w:rPr>
            <w:noProof/>
          </w:rPr>
          <w:fldChar w:fldCharType="end"/>
        </w:r>
      </w:hyperlink>
    </w:p>
    <w:p w14:paraId="25EB4E5E" w14:textId="0F71A850"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15" w:history="1">
        <w:r w:rsidR="00EE0DB1" w:rsidRPr="00DA1C75">
          <w:rPr>
            <w:rStyle w:val="afff1"/>
            <w:noProof/>
          </w:rPr>
          <w:t>第</w:t>
        </w:r>
        <w:r w:rsidR="00EE0DB1" w:rsidRPr="00DA1C75">
          <w:rPr>
            <w:rStyle w:val="afff1"/>
            <w:noProof/>
          </w:rPr>
          <w:t>1</w:t>
        </w:r>
        <w:r w:rsidR="00EE0DB1" w:rsidRPr="00DA1C75">
          <w:rPr>
            <w:rStyle w:val="afff1"/>
            <w:noProof/>
          </w:rPr>
          <w:t>节</w:t>
        </w:r>
        <w:r w:rsidR="00EE0DB1" w:rsidRPr="00DA1C75">
          <w:rPr>
            <w:rStyle w:val="afff1"/>
            <w:noProof/>
          </w:rPr>
          <w:t xml:space="preserve">  </w:t>
        </w:r>
        <w:r w:rsidR="00EE0DB1" w:rsidRPr="00DA1C75">
          <w:rPr>
            <w:rStyle w:val="afff1"/>
            <w:noProof/>
          </w:rPr>
          <w:t>一般规定</w:t>
        </w:r>
        <w:r w:rsidR="00EE0DB1">
          <w:rPr>
            <w:noProof/>
          </w:rPr>
          <w:tab/>
        </w:r>
        <w:r w:rsidR="00EE0DB1">
          <w:rPr>
            <w:noProof/>
          </w:rPr>
          <w:fldChar w:fldCharType="begin"/>
        </w:r>
        <w:r w:rsidR="00EE0DB1">
          <w:rPr>
            <w:noProof/>
          </w:rPr>
          <w:instrText xml:space="preserve"> PAGEREF _Toc167725015 \h </w:instrText>
        </w:r>
        <w:r w:rsidR="00EE0DB1">
          <w:rPr>
            <w:noProof/>
          </w:rPr>
        </w:r>
        <w:r w:rsidR="00EE0DB1">
          <w:rPr>
            <w:noProof/>
          </w:rPr>
          <w:fldChar w:fldCharType="separate"/>
        </w:r>
        <w:r w:rsidR="00A6619B">
          <w:rPr>
            <w:noProof/>
          </w:rPr>
          <w:t>28</w:t>
        </w:r>
        <w:r w:rsidR="00EE0DB1">
          <w:rPr>
            <w:noProof/>
          </w:rPr>
          <w:fldChar w:fldCharType="end"/>
        </w:r>
      </w:hyperlink>
    </w:p>
    <w:p w14:paraId="4F2A3594" w14:textId="68EC8458"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16" w:history="1">
        <w:r w:rsidR="00EE0DB1" w:rsidRPr="00DA1C75">
          <w:rPr>
            <w:rStyle w:val="afff1"/>
            <w:noProof/>
          </w:rPr>
          <w:t>第</w:t>
        </w:r>
        <w:r w:rsidR="00EE0DB1" w:rsidRPr="00DA1C75">
          <w:rPr>
            <w:rStyle w:val="afff1"/>
            <w:noProof/>
          </w:rPr>
          <w:t>2</w:t>
        </w:r>
        <w:r w:rsidR="00EE0DB1" w:rsidRPr="00DA1C75">
          <w:rPr>
            <w:rStyle w:val="afff1"/>
            <w:noProof/>
          </w:rPr>
          <w:t>节</w:t>
        </w:r>
        <w:r w:rsidR="00EE0DB1" w:rsidRPr="00DA1C75">
          <w:rPr>
            <w:rStyle w:val="afff1"/>
            <w:noProof/>
          </w:rPr>
          <w:t xml:space="preserve">  </w:t>
        </w:r>
        <w:r w:rsidR="00EE0DB1" w:rsidRPr="00DA1C75">
          <w:rPr>
            <w:rStyle w:val="afff1"/>
            <w:noProof/>
          </w:rPr>
          <w:t>年度检验</w:t>
        </w:r>
        <w:r w:rsidR="00EE0DB1">
          <w:rPr>
            <w:noProof/>
          </w:rPr>
          <w:tab/>
        </w:r>
        <w:r w:rsidR="00EE0DB1">
          <w:rPr>
            <w:noProof/>
          </w:rPr>
          <w:fldChar w:fldCharType="begin"/>
        </w:r>
        <w:r w:rsidR="00EE0DB1">
          <w:rPr>
            <w:noProof/>
          </w:rPr>
          <w:instrText xml:space="preserve"> PAGEREF _Toc167725016 \h </w:instrText>
        </w:r>
        <w:r w:rsidR="00EE0DB1">
          <w:rPr>
            <w:noProof/>
          </w:rPr>
        </w:r>
        <w:r w:rsidR="00EE0DB1">
          <w:rPr>
            <w:noProof/>
          </w:rPr>
          <w:fldChar w:fldCharType="separate"/>
        </w:r>
        <w:r w:rsidR="00A6619B">
          <w:rPr>
            <w:noProof/>
          </w:rPr>
          <w:t>28</w:t>
        </w:r>
        <w:r w:rsidR="00EE0DB1">
          <w:rPr>
            <w:noProof/>
          </w:rPr>
          <w:fldChar w:fldCharType="end"/>
        </w:r>
      </w:hyperlink>
    </w:p>
    <w:p w14:paraId="215648E8" w14:textId="41ECC772"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17" w:history="1">
        <w:r w:rsidR="00EE0DB1" w:rsidRPr="00DA1C75">
          <w:rPr>
            <w:rStyle w:val="afff1"/>
            <w:noProof/>
          </w:rPr>
          <w:t>第</w:t>
        </w:r>
        <w:r w:rsidR="00EE0DB1" w:rsidRPr="00DA1C75">
          <w:rPr>
            <w:rStyle w:val="afff1"/>
            <w:noProof/>
          </w:rPr>
          <w:t>3</w:t>
        </w:r>
        <w:r w:rsidR="00EE0DB1" w:rsidRPr="00DA1C75">
          <w:rPr>
            <w:rStyle w:val="afff1"/>
            <w:noProof/>
          </w:rPr>
          <w:t>节</w:t>
        </w:r>
        <w:r w:rsidR="00EE0DB1" w:rsidRPr="00DA1C75">
          <w:rPr>
            <w:rStyle w:val="afff1"/>
            <w:noProof/>
          </w:rPr>
          <w:t xml:space="preserve">  </w:t>
        </w:r>
        <w:r w:rsidR="00EE0DB1" w:rsidRPr="00DA1C75">
          <w:rPr>
            <w:rStyle w:val="afff1"/>
            <w:noProof/>
          </w:rPr>
          <w:t>中间检验</w:t>
        </w:r>
        <w:r w:rsidR="00EE0DB1">
          <w:rPr>
            <w:noProof/>
          </w:rPr>
          <w:tab/>
        </w:r>
        <w:r w:rsidR="00EE0DB1">
          <w:rPr>
            <w:noProof/>
          </w:rPr>
          <w:fldChar w:fldCharType="begin"/>
        </w:r>
        <w:r w:rsidR="00EE0DB1">
          <w:rPr>
            <w:noProof/>
          </w:rPr>
          <w:instrText xml:space="preserve"> PAGEREF _Toc167725017 \h </w:instrText>
        </w:r>
        <w:r w:rsidR="00EE0DB1">
          <w:rPr>
            <w:noProof/>
          </w:rPr>
        </w:r>
        <w:r w:rsidR="00EE0DB1">
          <w:rPr>
            <w:noProof/>
          </w:rPr>
          <w:fldChar w:fldCharType="separate"/>
        </w:r>
        <w:r w:rsidR="00A6619B">
          <w:rPr>
            <w:noProof/>
          </w:rPr>
          <w:t>33</w:t>
        </w:r>
        <w:r w:rsidR="00EE0DB1">
          <w:rPr>
            <w:noProof/>
          </w:rPr>
          <w:fldChar w:fldCharType="end"/>
        </w:r>
      </w:hyperlink>
    </w:p>
    <w:p w14:paraId="0637B378" w14:textId="02312FED"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18" w:history="1">
        <w:r w:rsidR="00EE0DB1" w:rsidRPr="00DA1C75">
          <w:rPr>
            <w:rStyle w:val="afff1"/>
            <w:noProof/>
          </w:rPr>
          <w:t>第</w:t>
        </w:r>
        <w:r w:rsidR="00EE0DB1" w:rsidRPr="00DA1C75">
          <w:rPr>
            <w:rStyle w:val="afff1"/>
            <w:noProof/>
          </w:rPr>
          <w:t>4</w:t>
        </w:r>
        <w:r w:rsidR="00EE0DB1" w:rsidRPr="00DA1C75">
          <w:rPr>
            <w:rStyle w:val="afff1"/>
            <w:noProof/>
          </w:rPr>
          <w:t>节</w:t>
        </w:r>
        <w:r w:rsidR="00EE0DB1" w:rsidRPr="00DA1C75">
          <w:rPr>
            <w:rStyle w:val="afff1"/>
            <w:noProof/>
          </w:rPr>
          <w:t xml:space="preserve">  </w:t>
        </w:r>
        <w:r w:rsidR="00EE0DB1" w:rsidRPr="00DA1C75">
          <w:rPr>
            <w:rStyle w:val="afff1"/>
            <w:noProof/>
          </w:rPr>
          <w:t>换证检验</w:t>
        </w:r>
        <w:r w:rsidR="00EE0DB1">
          <w:rPr>
            <w:noProof/>
          </w:rPr>
          <w:tab/>
        </w:r>
        <w:r w:rsidR="00EE0DB1">
          <w:rPr>
            <w:noProof/>
          </w:rPr>
          <w:fldChar w:fldCharType="begin"/>
        </w:r>
        <w:r w:rsidR="00EE0DB1">
          <w:rPr>
            <w:noProof/>
          </w:rPr>
          <w:instrText xml:space="preserve"> PAGEREF _Toc167725018 \h </w:instrText>
        </w:r>
        <w:r w:rsidR="00EE0DB1">
          <w:rPr>
            <w:noProof/>
          </w:rPr>
        </w:r>
        <w:r w:rsidR="00EE0DB1">
          <w:rPr>
            <w:noProof/>
          </w:rPr>
          <w:fldChar w:fldCharType="separate"/>
        </w:r>
        <w:r w:rsidR="00A6619B">
          <w:rPr>
            <w:noProof/>
          </w:rPr>
          <w:t>34</w:t>
        </w:r>
        <w:r w:rsidR="00EE0DB1">
          <w:rPr>
            <w:noProof/>
          </w:rPr>
          <w:fldChar w:fldCharType="end"/>
        </w:r>
      </w:hyperlink>
    </w:p>
    <w:p w14:paraId="21ECA523" w14:textId="141A8678"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19" w:history="1">
        <w:r w:rsidR="00EE0DB1" w:rsidRPr="00DA1C75">
          <w:rPr>
            <w:rStyle w:val="afff1"/>
            <w:noProof/>
          </w:rPr>
          <w:t>第</w:t>
        </w:r>
        <w:r w:rsidR="00EE0DB1" w:rsidRPr="00DA1C75">
          <w:rPr>
            <w:rStyle w:val="afff1"/>
            <w:noProof/>
          </w:rPr>
          <w:t>5</w:t>
        </w:r>
        <w:r w:rsidR="00EE0DB1" w:rsidRPr="00DA1C75">
          <w:rPr>
            <w:rStyle w:val="afff1"/>
            <w:noProof/>
          </w:rPr>
          <w:t>节</w:t>
        </w:r>
        <w:r w:rsidR="00EE0DB1" w:rsidRPr="00DA1C75">
          <w:rPr>
            <w:rStyle w:val="afff1"/>
            <w:noProof/>
          </w:rPr>
          <w:t xml:space="preserve">  </w:t>
        </w:r>
        <w:r w:rsidR="00EE0DB1" w:rsidRPr="00DA1C75">
          <w:rPr>
            <w:rStyle w:val="afff1"/>
            <w:noProof/>
          </w:rPr>
          <w:t>设施底外部检查</w:t>
        </w:r>
        <w:r w:rsidR="00EE0DB1">
          <w:rPr>
            <w:noProof/>
          </w:rPr>
          <w:tab/>
        </w:r>
        <w:r w:rsidR="00EE0DB1">
          <w:rPr>
            <w:noProof/>
          </w:rPr>
          <w:fldChar w:fldCharType="begin"/>
        </w:r>
        <w:r w:rsidR="00EE0DB1">
          <w:rPr>
            <w:noProof/>
          </w:rPr>
          <w:instrText xml:space="preserve"> PAGEREF _Toc167725019 \h </w:instrText>
        </w:r>
        <w:r w:rsidR="00EE0DB1">
          <w:rPr>
            <w:noProof/>
          </w:rPr>
        </w:r>
        <w:r w:rsidR="00EE0DB1">
          <w:rPr>
            <w:noProof/>
          </w:rPr>
          <w:fldChar w:fldCharType="separate"/>
        </w:r>
        <w:r w:rsidR="00A6619B">
          <w:rPr>
            <w:noProof/>
          </w:rPr>
          <w:t>37</w:t>
        </w:r>
        <w:r w:rsidR="00EE0DB1">
          <w:rPr>
            <w:noProof/>
          </w:rPr>
          <w:fldChar w:fldCharType="end"/>
        </w:r>
      </w:hyperlink>
    </w:p>
    <w:p w14:paraId="0E87FF71" w14:textId="34512B84"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5020" w:history="1">
        <w:r w:rsidR="00EE0DB1" w:rsidRPr="00DA1C75">
          <w:rPr>
            <w:rStyle w:val="afff1"/>
            <w:noProof/>
          </w:rPr>
          <w:t>第</w:t>
        </w:r>
        <w:r w:rsidR="00EE0DB1" w:rsidRPr="00DA1C75">
          <w:rPr>
            <w:rStyle w:val="afff1"/>
            <w:noProof/>
          </w:rPr>
          <w:t>6</w:t>
        </w:r>
        <w:r w:rsidR="00EE0DB1" w:rsidRPr="00DA1C75">
          <w:rPr>
            <w:rStyle w:val="afff1"/>
            <w:noProof/>
          </w:rPr>
          <w:t>章</w:t>
        </w:r>
        <w:r w:rsidR="00EE0DB1" w:rsidRPr="00DA1C75">
          <w:rPr>
            <w:rStyle w:val="afff1"/>
            <w:noProof/>
          </w:rPr>
          <w:t xml:space="preserve">  </w:t>
        </w:r>
        <w:r w:rsidR="00EE0DB1" w:rsidRPr="00DA1C75">
          <w:rPr>
            <w:rStyle w:val="afff1"/>
            <w:noProof/>
          </w:rPr>
          <w:t>临时检验</w:t>
        </w:r>
        <w:r w:rsidR="00EE0DB1">
          <w:rPr>
            <w:noProof/>
          </w:rPr>
          <w:tab/>
        </w:r>
        <w:r w:rsidR="00EE0DB1">
          <w:rPr>
            <w:noProof/>
          </w:rPr>
          <w:fldChar w:fldCharType="begin"/>
        </w:r>
        <w:r w:rsidR="00EE0DB1">
          <w:rPr>
            <w:noProof/>
          </w:rPr>
          <w:instrText xml:space="preserve"> PAGEREF _Toc167725020 \h </w:instrText>
        </w:r>
        <w:r w:rsidR="00EE0DB1">
          <w:rPr>
            <w:noProof/>
          </w:rPr>
        </w:r>
        <w:r w:rsidR="00EE0DB1">
          <w:rPr>
            <w:noProof/>
          </w:rPr>
          <w:fldChar w:fldCharType="separate"/>
        </w:r>
        <w:r w:rsidR="00A6619B">
          <w:rPr>
            <w:noProof/>
          </w:rPr>
          <w:t>39</w:t>
        </w:r>
        <w:r w:rsidR="00EE0DB1">
          <w:rPr>
            <w:noProof/>
          </w:rPr>
          <w:fldChar w:fldCharType="end"/>
        </w:r>
      </w:hyperlink>
    </w:p>
    <w:p w14:paraId="125F4FB8" w14:textId="5AF5467F" w:rsidR="00EE0DB1" w:rsidRDefault="00000000">
      <w:pPr>
        <w:pStyle w:val="TOC2"/>
        <w:tabs>
          <w:tab w:val="right" w:leader="dot" w:pos="8302"/>
        </w:tabs>
        <w:spacing w:before="120" w:after="120"/>
        <w:ind w:firstLine="420"/>
        <w:rPr>
          <w:rFonts w:asciiTheme="minorHAnsi" w:eastAsiaTheme="minorEastAsia" w:hAnsiTheme="minorHAnsi" w:cstheme="minorBidi"/>
          <w:bCs w:val="0"/>
          <w:noProof/>
          <w14:ligatures w14:val="standardContextual"/>
        </w:rPr>
      </w:pPr>
      <w:hyperlink w:anchor="_Toc167725021" w:history="1">
        <w:r w:rsidR="00EE0DB1" w:rsidRPr="00DA1C75">
          <w:rPr>
            <w:rStyle w:val="afff1"/>
            <w:noProof/>
          </w:rPr>
          <w:t>第</w:t>
        </w:r>
        <w:r w:rsidR="00EE0DB1" w:rsidRPr="00DA1C75">
          <w:rPr>
            <w:rStyle w:val="afff1"/>
            <w:noProof/>
          </w:rPr>
          <w:t>1</w:t>
        </w:r>
        <w:r w:rsidR="00EE0DB1" w:rsidRPr="00DA1C75">
          <w:rPr>
            <w:rStyle w:val="afff1"/>
            <w:noProof/>
          </w:rPr>
          <w:t>节</w:t>
        </w:r>
        <w:r w:rsidR="00EE0DB1" w:rsidRPr="00DA1C75">
          <w:rPr>
            <w:rStyle w:val="afff1"/>
            <w:noProof/>
          </w:rPr>
          <w:t xml:space="preserve">  </w:t>
        </w:r>
        <w:r w:rsidR="00EE0DB1" w:rsidRPr="00DA1C75">
          <w:rPr>
            <w:rStyle w:val="afff1"/>
            <w:noProof/>
          </w:rPr>
          <w:t>一般规定</w:t>
        </w:r>
        <w:r w:rsidR="00EE0DB1">
          <w:rPr>
            <w:noProof/>
          </w:rPr>
          <w:tab/>
        </w:r>
        <w:r w:rsidR="00EE0DB1">
          <w:rPr>
            <w:noProof/>
          </w:rPr>
          <w:fldChar w:fldCharType="begin"/>
        </w:r>
        <w:r w:rsidR="00EE0DB1">
          <w:rPr>
            <w:noProof/>
          </w:rPr>
          <w:instrText xml:space="preserve"> PAGEREF _Toc167725021 \h </w:instrText>
        </w:r>
        <w:r w:rsidR="00EE0DB1">
          <w:rPr>
            <w:noProof/>
          </w:rPr>
        </w:r>
        <w:r w:rsidR="00EE0DB1">
          <w:rPr>
            <w:noProof/>
          </w:rPr>
          <w:fldChar w:fldCharType="separate"/>
        </w:r>
        <w:r w:rsidR="00A6619B">
          <w:rPr>
            <w:noProof/>
          </w:rPr>
          <w:t>39</w:t>
        </w:r>
        <w:r w:rsidR="00EE0DB1">
          <w:rPr>
            <w:noProof/>
          </w:rPr>
          <w:fldChar w:fldCharType="end"/>
        </w:r>
      </w:hyperlink>
    </w:p>
    <w:p w14:paraId="6D820C20" w14:textId="6F8DABAA"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5022" w:history="1">
        <w:r w:rsidR="00EE0DB1" w:rsidRPr="00DA1C75">
          <w:rPr>
            <w:rStyle w:val="afff1"/>
            <w:noProof/>
          </w:rPr>
          <w:t>附录</w:t>
        </w:r>
        <w:r w:rsidR="00EE0DB1" w:rsidRPr="00DA1C75">
          <w:rPr>
            <w:rStyle w:val="afff1"/>
            <w:noProof/>
          </w:rPr>
          <w:t>1</w:t>
        </w:r>
        <w:r w:rsidR="00EE0DB1" w:rsidRPr="00DA1C75">
          <w:rPr>
            <w:rStyle w:val="afff1"/>
            <w:noProof/>
          </w:rPr>
          <w:t>：海上浮动设施有关的法定证书格式</w:t>
        </w:r>
        <w:r w:rsidR="00EE0DB1">
          <w:rPr>
            <w:noProof/>
          </w:rPr>
          <w:tab/>
        </w:r>
        <w:r w:rsidR="00EE0DB1">
          <w:rPr>
            <w:noProof/>
          </w:rPr>
          <w:fldChar w:fldCharType="begin"/>
        </w:r>
        <w:r w:rsidR="00EE0DB1">
          <w:rPr>
            <w:noProof/>
          </w:rPr>
          <w:instrText xml:space="preserve"> PAGEREF _Toc167725022 \h </w:instrText>
        </w:r>
        <w:r w:rsidR="00EE0DB1">
          <w:rPr>
            <w:noProof/>
          </w:rPr>
        </w:r>
        <w:r w:rsidR="00EE0DB1">
          <w:rPr>
            <w:noProof/>
          </w:rPr>
          <w:fldChar w:fldCharType="separate"/>
        </w:r>
        <w:r w:rsidR="00A6619B">
          <w:rPr>
            <w:noProof/>
          </w:rPr>
          <w:t>42</w:t>
        </w:r>
        <w:r w:rsidR="00EE0DB1">
          <w:rPr>
            <w:noProof/>
          </w:rPr>
          <w:fldChar w:fldCharType="end"/>
        </w:r>
      </w:hyperlink>
    </w:p>
    <w:p w14:paraId="0F1CB7B1" w14:textId="7E1A9CCC"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5028" w:history="1">
        <w:r w:rsidR="00EE0DB1" w:rsidRPr="00DA1C75">
          <w:rPr>
            <w:rStyle w:val="afff1"/>
            <w:noProof/>
          </w:rPr>
          <w:t>附录</w:t>
        </w:r>
        <w:r w:rsidR="00EE0DB1" w:rsidRPr="00DA1C75">
          <w:rPr>
            <w:rStyle w:val="afff1"/>
            <w:noProof/>
          </w:rPr>
          <w:t>2</w:t>
        </w:r>
        <w:r w:rsidR="00EE0DB1" w:rsidRPr="00DA1C75">
          <w:rPr>
            <w:rStyle w:val="afff1"/>
            <w:noProof/>
          </w:rPr>
          <w:t>：填写说明</w:t>
        </w:r>
        <w:r w:rsidR="00EE0DB1">
          <w:rPr>
            <w:noProof/>
          </w:rPr>
          <w:tab/>
        </w:r>
        <w:r w:rsidR="00EE0DB1">
          <w:rPr>
            <w:noProof/>
          </w:rPr>
          <w:fldChar w:fldCharType="begin"/>
        </w:r>
        <w:r w:rsidR="00EE0DB1">
          <w:rPr>
            <w:noProof/>
          </w:rPr>
          <w:instrText xml:space="preserve"> PAGEREF _Toc167725028 \h </w:instrText>
        </w:r>
        <w:r w:rsidR="00EE0DB1">
          <w:rPr>
            <w:noProof/>
          </w:rPr>
        </w:r>
        <w:r w:rsidR="00EE0DB1">
          <w:rPr>
            <w:noProof/>
          </w:rPr>
          <w:fldChar w:fldCharType="separate"/>
        </w:r>
        <w:r w:rsidR="00A6619B">
          <w:rPr>
            <w:noProof/>
          </w:rPr>
          <w:t>61</w:t>
        </w:r>
        <w:r w:rsidR="00EE0DB1">
          <w:rPr>
            <w:noProof/>
          </w:rPr>
          <w:fldChar w:fldCharType="end"/>
        </w:r>
      </w:hyperlink>
    </w:p>
    <w:p w14:paraId="664A9B95" w14:textId="50458422" w:rsidR="00EE0DB1" w:rsidRDefault="00000000">
      <w:pPr>
        <w:pStyle w:val="TOC1"/>
        <w:spacing w:before="240"/>
        <w:rPr>
          <w:rFonts w:asciiTheme="minorHAnsi" w:eastAsiaTheme="minorEastAsia" w:hAnsiTheme="minorHAnsi" w:cstheme="minorBidi"/>
          <w:b w:val="0"/>
          <w:bCs w:val="0"/>
          <w:noProof/>
          <w:sz w:val="21"/>
          <w:szCs w:val="22"/>
          <w14:ligatures w14:val="standardContextual"/>
        </w:rPr>
      </w:pPr>
      <w:hyperlink w:anchor="_Toc167725049" w:history="1">
        <w:r w:rsidR="00EE0DB1" w:rsidRPr="00DA1C75">
          <w:rPr>
            <w:rStyle w:val="afff1"/>
            <w:rFonts w:ascii="宋体"/>
            <w:noProof/>
          </w:rPr>
          <w:t>附录</w:t>
        </w:r>
        <w:r w:rsidR="00EE0DB1" w:rsidRPr="00EE0DB1">
          <w:rPr>
            <w:rStyle w:val="afff1"/>
            <w:noProof/>
          </w:rPr>
          <w:t>3</w:t>
        </w:r>
        <w:r w:rsidR="00EE0DB1" w:rsidRPr="00DA1C75">
          <w:rPr>
            <w:rStyle w:val="afff1"/>
            <w:rFonts w:ascii="宋体"/>
            <w:noProof/>
          </w:rPr>
          <w:t>：质量证明书</w:t>
        </w:r>
        <w:r w:rsidR="00EE0DB1">
          <w:rPr>
            <w:noProof/>
          </w:rPr>
          <w:tab/>
        </w:r>
        <w:r w:rsidR="00EE0DB1">
          <w:rPr>
            <w:noProof/>
          </w:rPr>
          <w:fldChar w:fldCharType="begin"/>
        </w:r>
        <w:r w:rsidR="00EE0DB1">
          <w:rPr>
            <w:noProof/>
          </w:rPr>
          <w:instrText xml:space="preserve"> PAGEREF _Toc167725049 \h </w:instrText>
        </w:r>
        <w:r w:rsidR="00EE0DB1">
          <w:rPr>
            <w:noProof/>
          </w:rPr>
        </w:r>
        <w:r w:rsidR="00EE0DB1">
          <w:rPr>
            <w:noProof/>
          </w:rPr>
          <w:fldChar w:fldCharType="separate"/>
        </w:r>
        <w:r w:rsidR="00A6619B">
          <w:rPr>
            <w:noProof/>
          </w:rPr>
          <w:t>71</w:t>
        </w:r>
        <w:r w:rsidR="00EE0DB1">
          <w:rPr>
            <w:noProof/>
          </w:rPr>
          <w:fldChar w:fldCharType="end"/>
        </w:r>
      </w:hyperlink>
    </w:p>
    <w:p w14:paraId="117E1E83" w14:textId="77777777" w:rsidR="004D160F" w:rsidRDefault="00A27E54">
      <w:pPr>
        <w:pStyle w:val="TOC1"/>
        <w:spacing w:before="240"/>
        <w:rPr>
          <w:rFonts w:ascii="微软雅黑" w:eastAsia="微软雅黑" w:hAnsi="微软雅黑"/>
          <w:b w:val="0"/>
        </w:rPr>
      </w:pPr>
      <w:r>
        <w:rPr>
          <w:rFonts w:eastAsia="微软雅黑"/>
          <w:b w:val="0"/>
          <w:sz w:val="21"/>
          <w:szCs w:val="21"/>
        </w:rPr>
        <w:fldChar w:fldCharType="end"/>
      </w:r>
    </w:p>
    <w:p w14:paraId="2E653838" w14:textId="77777777" w:rsidR="004D160F" w:rsidRDefault="004D160F">
      <w:pPr>
        <w:spacing w:before="120" w:after="120"/>
        <w:ind w:firstLineChars="0" w:firstLine="0"/>
        <w:jc w:val="center"/>
        <w:outlineLvl w:val="0"/>
        <w:rPr>
          <w:rStyle w:val="10"/>
          <w:rFonts w:ascii="微软雅黑" w:eastAsia="微软雅黑" w:hAnsi="微软雅黑"/>
          <w:b/>
          <w:bCs/>
          <w:sz w:val="24"/>
          <w:szCs w:val="24"/>
        </w:rPr>
        <w:sectPr w:rsidR="004D160F">
          <w:headerReference w:type="default" r:id="rId16"/>
          <w:footerReference w:type="default" r:id="rId17"/>
          <w:pgSz w:w="11906" w:h="16838"/>
          <w:pgMar w:top="1440" w:right="1797" w:bottom="1440" w:left="1797" w:header="851" w:footer="992" w:gutter="0"/>
          <w:pgNumType w:fmt="upperRoman" w:start="1"/>
          <w:cols w:space="425"/>
          <w:docGrid w:linePitch="312"/>
        </w:sectPr>
      </w:pPr>
    </w:p>
    <w:p w14:paraId="7C2A91C2" w14:textId="77777777" w:rsidR="004D160F" w:rsidRDefault="00A27E54">
      <w:pPr>
        <w:pStyle w:val="1"/>
        <w:spacing w:before="156" w:after="156"/>
      </w:pPr>
      <w:bookmarkStart w:id="42" w:name="_Toc32594"/>
      <w:bookmarkStart w:id="43" w:name="_Toc25924"/>
      <w:bookmarkStart w:id="44" w:name="_Toc19926"/>
      <w:bookmarkStart w:id="45" w:name="_Toc167724992"/>
      <w:r>
        <w:rPr>
          <w:rStyle w:val="10"/>
          <w:bCs/>
        </w:rPr>
        <w:lastRenderedPageBreak/>
        <w:t>第</w:t>
      </w:r>
      <w:r>
        <w:rPr>
          <w:rStyle w:val="10"/>
          <w:bCs/>
        </w:rPr>
        <w:t>1</w:t>
      </w:r>
      <w:r>
        <w:rPr>
          <w:rStyle w:val="10"/>
          <w:bCs/>
        </w:rPr>
        <w:t>章</w:t>
      </w:r>
      <w:r>
        <w:rPr>
          <w:rStyle w:val="10"/>
          <w:rFonts w:hint="eastAsia"/>
          <w:bCs/>
        </w:rPr>
        <w:t xml:space="preserve">  </w:t>
      </w:r>
      <w:bookmarkEnd w:id="42"/>
      <w:bookmarkEnd w:id="43"/>
      <w:bookmarkEnd w:id="44"/>
      <w:r>
        <w:rPr>
          <w:rStyle w:val="10"/>
          <w:rFonts w:hint="eastAsia"/>
          <w:bCs/>
        </w:rPr>
        <w:t>通</w:t>
      </w:r>
      <w:r>
        <w:rPr>
          <w:rStyle w:val="10"/>
          <w:rFonts w:hint="eastAsia"/>
          <w:bCs/>
        </w:rPr>
        <w:t xml:space="preserve">  </w:t>
      </w:r>
      <w:r>
        <w:rPr>
          <w:rStyle w:val="10"/>
          <w:rFonts w:hint="eastAsia"/>
          <w:bCs/>
        </w:rPr>
        <w:t>则</w:t>
      </w:r>
      <w:bookmarkEnd w:id="45"/>
    </w:p>
    <w:p w14:paraId="0826C261" w14:textId="77777777" w:rsidR="004D160F" w:rsidRDefault="00A27E54">
      <w:pPr>
        <w:pStyle w:val="2"/>
        <w:spacing w:before="312" w:after="156"/>
      </w:pPr>
      <w:bookmarkStart w:id="46" w:name="_Toc4203"/>
      <w:bookmarkStart w:id="47" w:name="_Toc25605"/>
      <w:bookmarkStart w:id="48" w:name="_Toc19366"/>
      <w:bookmarkStart w:id="49" w:name="_Toc167724993"/>
      <w:r>
        <w:rPr>
          <w:rFonts w:hint="eastAsia"/>
        </w:rPr>
        <w:t>第</w:t>
      </w:r>
      <w:r>
        <w:t>1</w:t>
      </w:r>
      <w:r>
        <w:rPr>
          <w:rFonts w:hint="eastAsia"/>
        </w:rPr>
        <w:t>节</w:t>
      </w:r>
      <w:r>
        <w:rPr>
          <w:rFonts w:hint="eastAsia"/>
        </w:rPr>
        <w:t xml:space="preserve">  </w:t>
      </w:r>
      <w:bookmarkEnd w:id="46"/>
      <w:bookmarkEnd w:id="47"/>
      <w:bookmarkEnd w:id="48"/>
      <w:r>
        <w:rPr>
          <w:rFonts w:hint="eastAsia"/>
        </w:rPr>
        <w:t>目的与范围</w:t>
      </w:r>
      <w:bookmarkEnd w:id="49"/>
    </w:p>
    <w:p w14:paraId="51FBC34D" w14:textId="77777777" w:rsidR="004D160F" w:rsidRDefault="00A27E54">
      <w:pPr>
        <w:pStyle w:val="3"/>
        <w:spacing w:before="312"/>
        <w:ind w:firstLine="420"/>
      </w:pPr>
      <w:bookmarkStart w:id="50" w:name="_Toc17428"/>
      <w:bookmarkStart w:id="51" w:name="_Toc6539"/>
      <w:bookmarkStart w:id="52" w:name="_Toc2815"/>
      <w:r>
        <w:t xml:space="preserve">1.1.1  </w:t>
      </w:r>
      <w:bookmarkEnd w:id="50"/>
      <w:bookmarkEnd w:id="51"/>
      <w:bookmarkEnd w:id="52"/>
      <w:r>
        <w:rPr>
          <w:rFonts w:hint="eastAsia"/>
        </w:rPr>
        <w:t>目的</w:t>
      </w:r>
    </w:p>
    <w:p w14:paraId="4280466D" w14:textId="36316872" w:rsidR="004D160F" w:rsidRDefault="00A27E54">
      <w:pPr>
        <w:spacing w:before="156" w:after="156"/>
        <w:ind w:firstLine="420"/>
      </w:pPr>
      <w:r>
        <w:rPr>
          <w:rFonts w:hint="eastAsia"/>
        </w:rPr>
        <w:t>1.1.1.1</w:t>
      </w:r>
      <w:r w:rsidR="00E0505F">
        <w:rPr>
          <w:rFonts w:hint="eastAsia"/>
        </w:rPr>
        <w:t xml:space="preserve">  </w:t>
      </w:r>
      <w:r w:rsidR="00E0505F" w:rsidRPr="00E0505F">
        <w:rPr>
          <w:rFonts w:hint="eastAsia"/>
        </w:rPr>
        <w:t>为贯彻中华人民共和国相关法律和法规</w:t>
      </w:r>
      <w:r w:rsidR="00E0505F">
        <w:rPr>
          <w:rFonts w:hint="eastAsia"/>
        </w:rPr>
        <w:t>，</w:t>
      </w:r>
      <w:r w:rsidR="00431B98">
        <w:rPr>
          <w:rFonts w:hint="eastAsia"/>
        </w:rPr>
        <w:t>保障水上人命和财产安全、防止环境污染，</w:t>
      </w:r>
      <w:r w:rsidR="00E0505F" w:rsidRPr="00E0505F">
        <w:rPr>
          <w:rFonts w:hint="eastAsia"/>
        </w:rPr>
        <w:t>确保</w:t>
      </w:r>
      <w:r w:rsidR="00431B98">
        <w:rPr>
          <w:rFonts w:hint="eastAsia"/>
        </w:rPr>
        <w:t>海上</w:t>
      </w:r>
      <w:r w:rsidR="00E0505F" w:rsidRPr="00E0505F">
        <w:rPr>
          <w:rFonts w:hint="eastAsia"/>
        </w:rPr>
        <w:t>浮动设施在其生命周期内持续符合安全和环保技术标准，制定《</w:t>
      </w:r>
      <w:r w:rsidR="00E0505F">
        <w:rPr>
          <w:rFonts w:hint="eastAsia"/>
        </w:rPr>
        <w:t>海上</w:t>
      </w:r>
      <w:r w:rsidR="00E0505F" w:rsidRPr="00E0505F">
        <w:rPr>
          <w:rFonts w:hint="eastAsia"/>
        </w:rPr>
        <w:t>浮动设施检验规则》</w:t>
      </w:r>
      <w:r w:rsidR="00891077">
        <w:rPr>
          <w:rFonts w:hint="eastAsia"/>
        </w:rPr>
        <w:t>（</w:t>
      </w:r>
      <w:r w:rsidR="00891077" w:rsidRPr="00E0505F">
        <w:rPr>
          <w:rFonts w:hint="eastAsia"/>
        </w:rPr>
        <w:t>以下简称“本规则”</w:t>
      </w:r>
      <w:r w:rsidR="00891077">
        <w:rPr>
          <w:rFonts w:hint="eastAsia"/>
        </w:rPr>
        <w:t>）</w:t>
      </w:r>
      <w:r w:rsidR="00E0505F" w:rsidRPr="00E0505F">
        <w:rPr>
          <w:rFonts w:hint="eastAsia"/>
        </w:rPr>
        <w:t>。</w:t>
      </w:r>
    </w:p>
    <w:p w14:paraId="6DC0673D" w14:textId="77777777" w:rsidR="004D160F" w:rsidRDefault="00A27E54">
      <w:pPr>
        <w:spacing w:before="156" w:after="156"/>
        <w:ind w:firstLine="420"/>
      </w:pPr>
      <w:r>
        <w:rPr>
          <w:rFonts w:hint="eastAsia"/>
        </w:rPr>
        <w:t xml:space="preserve">1.1.1.2  </w:t>
      </w:r>
      <w:r>
        <w:rPr>
          <w:rFonts w:hint="eastAsia"/>
        </w:rPr>
        <w:t>本规则旨在规定船舶检验机构实施海上浮动设施法定检验，以及海上浮动设施接受法定检验的基本制度依据，</w:t>
      </w:r>
      <w:r>
        <w:t>包含检验类型、检验范围、检验项目、检验</w:t>
      </w:r>
      <w:r>
        <w:rPr>
          <w:rFonts w:hint="eastAsia"/>
        </w:rPr>
        <w:t>方法、</w:t>
      </w:r>
      <w:r>
        <w:t>证书格式</w:t>
      </w:r>
      <w:r>
        <w:rPr>
          <w:rFonts w:hint="eastAsia"/>
        </w:rPr>
        <w:t>、</w:t>
      </w:r>
      <w:r>
        <w:t>检验和发证程序</w:t>
      </w:r>
      <w:r>
        <w:rPr>
          <w:rFonts w:hint="eastAsia"/>
        </w:rPr>
        <w:t>以及设计、修造、营运和监管等各方的责任界定</w:t>
      </w:r>
      <w:r>
        <w:t>等</w:t>
      </w:r>
      <w:r>
        <w:rPr>
          <w:rFonts w:hint="eastAsia"/>
        </w:rPr>
        <w:t>。</w:t>
      </w:r>
    </w:p>
    <w:p w14:paraId="481068C8" w14:textId="77777777" w:rsidR="004D160F" w:rsidRDefault="00A27E54">
      <w:pPr>
        <w:pStyle w:val="3"/>
        <w:spacing w:before="312"/>
        <w:ind w:firstLine="420"/>
      </w:pPr>
      <w:r>
        <w:rPr>
          <w:rFonts w:hint="eastAsia"/>
        </w:rPr>
        <w:t xml:space="preserve">1.1.2  </w:t>
      </w:r>
      <w:r>
        <w:rPr>
          <w:rFonts w:hint="eastAsia"/>
        </w:rPr>
        <w:t>适用范围</w:t>
      </w:r>
    </w:p>
    <w:p w14:paraId="389089F0" w14:textId="755A13C3" w:rsidR="004D160F" w:rsidRDefault="00A27E54" w:rsidP="00F65149">
      <w:pPr>
        <w:widowControl/>
        <w:spacing w:before="156" w:after="156"/>
        <w:ind w:firstLine="420"/>
      </w:pPr>
      <w:bookmarkStart w:id="53" w:name="_Toc25651677"/>
      <w:r>
        <w:rPr>
          <w:rFonts w:hint="eastAsia"/>
        </w:rPr>
        <w:t xml:space="preserve">1.1.2.1  </w:t>
      </w:r>
      <w:r>
        <w:rPr>
          <w:rFonts w:ascii="宋体" w:hAnsi="宋体" w:cs="宋体" w:hint="eastAsia"/>
          <w:color w:val="000000"/>
          <w:kern w:val="0"/>
          <w:szCs w:val="21"/>
          <w:lang w:bidi="ar"/>
        </w:rPr>
        <w:t>本规则适用于在中华人民共和国或者将在中华人民共和国</w:t>
      </w:r>
      <w:r w:rsidR="00E1666D">
        <w:rPr>
          <w:rFonts w:ascii="宋体" w:hAnsi="宋体" w:cs="宋体" w:hint="eastAsia"/>
          <w:color w:val="000000"/>
          <w:kern w:val="0"/>
          <w:szCs w:val="21"/>
          <w:lang w:bidi="ar"/>
        </w:rPr>
        <w:t>管辖海域内</w:t>
      </w:r>
      <w:r w:rsidR="00F93D6F">
        <w:rPr>
          <w:rFonts w:ascii="宋体" w:hAnsi="宋体" w:cs="宋体" w:hint="eastAsia"/>
          <w:color w:val="000000"/>
          <w:kern w:val="0"/>
          <w:szCs w:val="21"/>
          <w:lang w:bidi="ar"/>
        </w:rPr>
        <w:t>设置</w:t>
      </w:r>
      <w:r>
        <w:rPr>
          <w:rFonts w:ascii="宋体" w:hAnsi="宋体" w:cs="宋体" w:hint="eastAsia"/>
          <w:color w:val="000000"/>
          <w:kern w:val="0"/>
          <w:szCs w:val="21"/>
          <w:lang w:bidi="ar"/>
        </w:rPr>
        <w:t>的海上浮动设施</w:t>
      </w:r>
      <w:bookmarkEnd w:id="53"/>
      <w:r>
        <w:rPr>
          <w:rFonts w:hint="eastAsia"/>
        </w:rPr>
        <w:t>。</w:t>
      </w:r>
    </w:p>
    <w:p w14:paraId="0E6533C1" w14:textId="77777777" w:rsidR="004D160F" w:rsidRDefault="00A27E54" w:rsidP="00F65149">
      <w:pPr>
        <w:spacing w:before="156" w:after="156"/>
        <w:ind w:firstLine="420"/>
        <w:jc w:val="left"/>
      </w:pPr>
      <w:bookmarkStart w:id="54" w:name="_Toc3487"/>
      <w:bookmarkStart w:id="55" w:name="bookmark160"/>
      <w:bookmarkStart w:id="56" w:name="_Toc32746"/>
      <w:bookmarkStart w:id="57" w:name="bookmark161"/>
      <w:bookmarkStart w:id="58" w:name="_Toc20337"/>
      <w:bookmarkStart w:id="59" w:name="bookmark159"/>
      <w:r>
        <w:rPr>
          <w:rFonts w:hint="eastAsia"/>
        </w:rPr>
        <w:t xml:space="preserve">1.1.2.2  </w:t>
      </w:r>
      <w:r>
        <w:rPr>
          <w:rFonts w:hint="eastAsia"/>
        </w:rPr>
        <w:t>除另有明文规定外，本规则不适用于下列海上浮动设施：</w:t>
      </w:r>
    </w:p>
    <w:p w14:paraId="303DA84F" w14:textId="21E76E09" w:rsidR="00431B98" w:rsidRPr="00131CBA" w:rsidRDefault="00431B98" w:rsidP="00F65149">
      <w:pPr>
        <w:spacing w:before="156" w:after="156"/>
        <w:ind w:firstLine="420"/>
        <w:jc w:val="left"/>
      </w:pPr>
      <w:r w:rsidRPr="00131CBA">
        <w:rPr>
          <w:rFonts w:hint="eastAsia"/>
        </w:rPr>
        <w:t>（</w:t>
      </w:r>
      <w:r w:rsidRPr="00131CBA">
        <w:rPr>
          <w:rFonts w:hint="eastAsia"/>
        </w:rPr>
        <w:t>1</w:t>
      </w:r>
      <w:r w:rsidRPr="00131CBA">
        <w:rPr>
          <w:rFonts w:hint="eastAsia"/>
        </w:rPr>
        <w:t>）</w:t>
      </w:r>
      <w:r w:rsidR="006F3777">
        <w:rPr>
          <w:rFonts w:hint="eastAsia"/>
        </w:rPr>
        <w:t>用于</w:t>
      </w:r>
      <w:r w:rsidR="006F3777" w:rsidRPr="00131CBA">
        <w:rPr>
          <w:rFonts w:hint="eastAsia"/>
        </w:rPr>
        <w:t>海上石油天然气生产</w:t>
      </w:r>
      <w:r w:rsidR="006F3777">
        <w:rPr>
          <w:rFonts w:hint="eastAsia"/>
        </w:rPr>
        <w:t>的浮动</w:t>
      </w:r>
      <w:r w:rsidR="006F3777" w:rsidRPr="00131CBA">
        <w:rPr>
          <w:rFonts w:hint="eastAsia"/>
        </w:rPr>
        <w:t>设施</w:t>
      </w:r>
      <w:r w:rsidRPr="00131CBA">
        <w:rPr>
          <w:rFonts w:hint="eastAsia"/>
        </w:rPr>
        <w:t>；</w:t>
      </w:r>
    </w:p>
    <w:p w14:paraId="415DDC75" w14:textId="4AD5ACB0" w:rsidR="00431B98" w:rsidRDefault="00431B98" w:rsidP="00F65149">
      <w:pPr>
        <w:spacing w:before="156" w:after="156"/>
        <w:ind w:firstLine="420"/>
        <w:jc w:val="left"/>
      </w:pPr>
      <w:r w:rsidRPr="00131CBA">
        <w:rPr>
          <w:rFonts w:hint="eastAsia"/>
        </w:rPr>
        <w:t>（</w:t>
      </w:r>
      <w:r w:rsidRPr="00131CBA">
        <w:rPr>
          <w:rFonts w:hint="eastAsia"/>
        </w:rPr>
        <w:t>2</w:t>
      </w:r>
      <w:r w:rsidRPr="00131CBA">
        <w:rPr>
          <w:rFonts w:hint="eastAsia"/>
        </w:rPr>
        <w:t>）用于军事用途的浮动设施</w:t>
      </w:r>
      <w:r>
        <w:rPr>
          <w:rFonts w:hint="eastAsia"/>
        </w:rPr>
        <w:t>。</w:t>
      </w:r>
    </w:p>
    <w:p w14:paraId="124BB4FA" w14:textId="68E96833" w:rsidR="004D160F" w:rsidRDefault="00A27E54" w:rsidP="00AC7F7F">
      <w:pPr>
        <w:pStyle w:val="2"/>
        <w:spacing w:before="312" w:after="156"/>
      </w:pPr>
      <w:bookmarkStart w:id="60" w:name="_Toc167724994"/>
      <w:r>
        <w:rPr>
          <w:rFonts w:hint="eastAsia"/>
        </w:rPr>
        <w:t>第</w:t>
      </w:r>
      <w:r>
        <w:rPr>
          <w:rFonts w:hint="eastAsia"/>
        </w:rPr>
        <w:t>2</w:t>
      </w:r>
      <w:r>
        <w:rPr>
          <w:rFonts w:hint="eastAsia"/>
        </w:rPr>
        <w:t>节</w:t>
      </w:r>
      <w:r>
        <w:rPr>
          <w:rFonts w:hint="eastAsia"/>
        </w:rPr>
        <w:t xml:space="preserve">  </w:t>
      </w:r>
      <w:r>
        <w:rPr>
          <w:rFonts w:hint="eastAsia"/>
        </w:rPr>
        <w:t>检验依据与</w:t>
      </w:r>
      <w:r>
        <w:t>申请</w:t>
      </w:r>
      <w:bookmarkEnd w:id="60"/>
    </w:p>
    <w:p w14:paraId="7D6AA79E" w14:textId="77777777" w:rsidR="004D160F" w:rsidRDefault="00A27E54">
      <w:pPr>
        <w:pStyle w:val="3"/>
        <w:spacing w:before="312"/>
        <w:ind w:firstLine="420"/>
      </w:pPr>
      <w:r>
        <w:rPr>
          <w:rFonts w:hint="eastAsia"/>
        </w:rPr>
        <w:t xml:space="preserve">1.2.1  </w:t>
      </w:r>
      <w:r>
        <w:rPr>
          <w:rFonts w:hint="eastAsia"/>
        </w:rPr>
        <w:t>检验依据</w:t>
      </w:r>
    </w:p>
    <w:p w14:paraId="7FAD5F91" w14:textId="77777777" w:rsidR="004D160F" w:rsidRDefault="00A27E54">
      <w:pPr>
        <w:spacing w:before="156" w:after="156"/>
        <w:ind w:firstLine="420"/>
      </w:pPr>
      <w:r>
        <w:rPr>
          <w:rFonts w:hint="eastAsia"/>
        </w:rPr>
        <w:t xml:space="preserve">1.2.1.1  </w:t>
      </w:r>
      <w:r>
        <w:rPr>
          <w:rFonts w:hint="eastAsia"/>
        </w:rPr>
        <w:t>本规则和本局颁布的《海上浮动设施</w:t>
      </w:r>
      <w:r>
        <w:t>技术规则</w:t>
      </w:r>
      <w:r>
        <w:rPr>
          <w:rFonts w:hint="eastAsia"/>
        </w:rPr>
        <w:t>》（以下</w:t>
      </w:r>
      <w:r>
        <w:t>简称</w:t>
      </w:r>
      <w:r>
        <w:rPr>
          <w:rFonts w:asciiTheme="minorEastAsia" w:eastAsiaTheme="minorEastAsia" w:hAnsiTheme="minorEastAsia"/>
        </w:rPr>
        <w:t>“</w:t>
      </w:r>
      <w:r>
        <w:rPr>
          <w:rFonts w:hint="eastAsia"/>
        </w:rPr>
        <w:t>技术</w:t>
      </w:r>
      <w:r>
        <w:t>规则</w:t>
      </w:r>
      <w:r>
        <w:rPr>
          <w:rFonts w:asciiTheme="minorEastAsia" w:eastAsiaTheme="minorEastAsia" w:hAnsiTheme="minorEastAsia"/>
        </w:rPr>
        <w:t>”</w:t>
      </w:r>
      <w:r>
        <w:rPr>
          <w:rFonts w:hint="eastAsia"/>
        </w:rPr>
        <w:t>）是开展海上浮动设施法定检验的依据。</w:t>
      </w:r>
    </w:p>
    <w:p w14:paraId="3BD347B2" w14:textId="77777777" w:rsidR="004D160F" w:rsidRDefault="00A27E54">
      <w:pPr>
        <w:pStyle w:val="3"/>
        <w:spacing w:before="312"/>
        <w:ind w:firstLine="420"/>
      </w:pPr>
      <w:r>
        <w:rPr>
          <w:rFonts w:hint="eastAsia"/>
        </w:rPr>
        <w:t xml:space="preserve">1.2.2  </w:t>
      </w:r>
      <w:r>
        <w:rPr>
          <w:rFonts w:hint="eastAsia"/>
        </w:rPr>
        <w:t>检验申请</w:t>
      </w:r>
    </w:p>
    <w:p w14:paraId="33724956" w14:textId="77777777" w:rsidR="004D160F" w:rsidRDefault="00A27E54" w:rsidP="00F65149">
      <w:pPr>
        <w:spacing w:before="156" w:after="156"/>
        <w:ind w:firstLine="420"/>
      </w:pPr>
      <w:r>
        <w:rPr>
          <w:rFonts w:hint="eastAsia"/>
        </w:rPr>
        <w:t>1.2.2.1</w:t>
      </w:r>
      <w:r>
        <w:t xml:space="preserve"> </w:t>
      </w:r>
      <w:r>
        <w:rPr>
          <w:rFonts w:hint="eastAsia"/>
        </w:rPr>
        <w:t xml:space="preserve"> </w:t>
      </w:r>
      <w:r>
        <w:rPr>
          <w:rFonts w:hint="eastAsia"/>
        </w:rPr>
        <w:t>浮动设施所有人或经营人应当按本规则的规定向船舶检验机构申请法定检验，并提供必要的检验条件，包括相关的检验安全措施。</w:t>
      </w:r>
    </w:p>
    <w:p w14:paraId="427441A2" w14:textId="2301ED46" w:rsidR="004D160F" w:rsidRDefault="00A27E54" w:rsidP="00F65149">
      <w:pPr>
        <w:widowControl/>
        <w:spacing w:before="156" w:after="156"/>
        <w:ind w:firstLine="420"/>
      </w:pPr>
      <w:r>
        <w:rPr>
          <w:color w:val="000000"/>
          <w:kern w:val="0"/>
          <w:szCs w:val="21"/>
          <w:lang w:bidi="ar"/>
        </w:rPr>
        <w:t xml:space="preserve">1.2.2.2 </w:t>
      </w:r>
      <w:r w:rsidR="00266A68">
        <w:rPr>
          <w:rFonts w:hint="eastAsia"/>
          <w:color w:val="000000"/>
          <w:kern w:val="0"/>
          <w:szCs w:val="21"/>
          <w:lang w:bidi="ar"/>
        </w:rPr>
        <w:t xml:space="preserve"> </w:t>
      </w:r>
      <w:r>
        <w:rPr>
          <w:rFonts w:ascii="宋体" w:hAnsi="宋体" w:cs="宋体" w:hint="eastAsia"/>
          <w:color w:val="000000"/>
          <w:kern w:val="0"/>
          <w:szCs w:val="21"/>
          <w:lang w:bidi="ar"/>
        </w:rPr>
        <w:t>检验申请书</w:t>
      </w:r>
    </w:p>
    <w:p w14:paraId="0106B215" w14:textId="77777777" w:rsidR="004D160F" w:rsidRDefault="00A27E54" w:rsidP="00F65149">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1</w:t>
      </w:r>
      <w:r>
        <w:rPr>
          <w:rFonts w:ascii="宋体" w:hAnsi="宋体" w:cs="宋体" w:hint="eastAsia"/>
          <w:color w:val="000000"/>
          <w:kern w:val="0"/>
          <w:szCs w:val="21"/>
          <w:lang w:bidi="ar"/>
        </w:rPr>
        <w:t xml:space="preserve">）建造检验申请书应阐明浮动设施类型、要素、建造计划、申请满足技术标准和签发证书清单等内容； </w:t>
      </w:r>
    </w:p>
    <w:p w14:paraId="78EA7504" w14:textId="77777777" w:rsidR="004D160F" w:rsidRDefault="00A27E54" w:rsidP="00F65149">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2</w:t>
      </w:r>
      <w:r>
        <w:rPr>
          <w:rFonts w:ascii="宋体" w:hAnsi="宋体" w:cs="宋体" w:hint="eastAsia"/>
          <w:color w:val="000000"/>
          <w:kern w:val="0"/>
          <w:szCs w:val="21"/>
          <w:lang w:bidi="ar"/>
        </w:rPr>
        <w:t>）初次检验申请书应阐明浮动设施名称、类型、要素、建造日期、申请签发证书清单等内容；</w:t>
      </w:r>
    </w:p>
    <w:p w14:paraId="55980CCB" w14:textId="77777777" w:rsidR="004D160F" w:rsidRDefault="00A27E54" w:rsidP="00F65149">
      <w:pPr>
        <w:widowControl/>
        <w:spacing w:before="156" w:after="156"/>
        <w:ind w:firstLine="420"/>
        <w:rPr>
          <w:rFonts w:ascii="宋体" w:hAnsi="宋体" w:cs="宋体"/>
          <w:color w:val="000000"/>
          <w:kern w:val="0"/>
          <w:szCs w:val="21"/>
          <w:lang w:bidi="ar"/>
        </w:rPr>
      </w:pPr>
      <w:r>
        <w:rPr>
          <w:rFonts w:ascii="宋体" w:hAnsi="宋体" w:cs="宋体" w:hint="eastAsia"/>
          <w:color w:val="000000"/>
          <w:kern w:val="0"/>
          <w:szCs w:val="21"/>
          <w:lang w:bidi="ar"/>
        </w:rPr>
        <w:t>（</w:t>
      </w:r>
      <w:r>
        <w:rPr>
          <w:color w:val="000000"/>
          <w:kern w:val="0"/>
          <w:szCs w:val="21"/>
          <w:lang w:bidi="ar"/>
        </w:rPr>
        <w:t>3</w:t>
      </w:r>
      <w:r>
        <w:rPr>
          <w:rFonts w:ascii="宋体" w:hAnsi="宋体" w:cs="宋体" w:hint="eastAsia"/>
          <w:color w:val="000000"/>
          <w:kern w:val="0"/>
          <w:szCs w:val="21"/>
          <w:lang w:bidi="ar"/>
        </w:rPr>
        <w:t>）定期和临时检验申请书应阐明浮动设施名称、类型、申请检验类型等内容。</w:t>
      </w:r>
    </w:p>
    <w:p w14:paraId="76683C06" w14:textId="77777777" w:rsidR="00212626" w:rsidRDefault="00212626" w:rsidP="00F65149">
      <w:pPr>
        <w:widowControl/>
        <w:spacing w:before="156" w:after="156"/>
        <w:ind w:firstLine="420"/>
        <w:rPr>
          <w:rFonts w:ascii="宋体" w:hAnsi="宋体" w:cs="宋体"/>
          <w:color w:val="000000"/>
          <w:kern w:val="0"/>
          <w:szCs w:val="21"/>
          <w:lang w:bidi="ar"/>
        </w:rPr>
      </w:pPr>
    </w:p>
    <w:p w14:paraId="5F376163" w14:textId="77777777" w:rsidR="00212626" w:rsidRDefault="00212626" w:rsidP="00F65149">
      <w:pPr>
        <w:widowControl/>
        <w:spacing w:before="156" w:after="156"/>
        <w:ind w:firstLine="420"/>
        <w:rPr>
          <w:rFonts w:ascii="宋体" w:hAnsi="宋体" w:cs="宋体"/>
          <w:color w:val="000000"/>
          <w:kern w:val="0"/>
          <w:szCs w:val="21"/>
          <w:lang w:bidi="ar"/>
        </w:rPr>
      </w:pPr>
    </w:p>
    <w:p w14:paraId="2BC99E4B" w14:textId="77777777" w:rsidR="00212626" w:rsidRDefault="00212626" w:rsidP="00F65149">
      <w:pPr>
        <w:widowControl/>
        <w:spacing w:before="156" w:after="156"/>
        <w:ind w:firstLine="420"/>
        <w:rPr>
          <w:rFonts w:hint="eastAsia"/>
        </w:rPr>
      </w:pPr>
    </w:p>
    <w:p w14:paraId="452FB42B" w14:textId="77777777" w:rsidR="004D160F" w:rsidRDefault="00A27E54">
      <w:pPr>
        <w:pStyle w:val="2"/>
        <w:spacing w:before="312" w:after="156"/>
      </w:pPr>
      <w:bookmarkStart w:id="61" w:name="_Toc70361767"/>
      <w:bookmarkStart w:id="62" w:name="_Toc167724995"/>
      <w:r>
        <w:rPr>
          <w:rFonts w:hint="eastAsia"/>
        </w:rPr>
        <w:lastRenderedPageBreak/>
        <w:t>第</w:t>
      </w:r>
      <w:r>
        <w:t>3</w:t>
      </w:r>
      <w:r>
        <w:rPr>
          <w:rFonts w:hint="eastAsia"/>
        </w:rPr>
        <w:t>节</w:t>
      </w:r>
      <w:r>
        <w:rPr>
          <w:rFonts w:hint="eastAsia"/>
        </w:rPr>
        <w:t xml:space="preserve">  </w:t>
      </w:r>
      <w:r>
        <w:rPr>
          <w:rFonts w:hint="eastAsia"/>
        </w:rPr>
        <w:t>免除</w:t>
      </w:r>
      <w:r>
        <w:t>、</w:t>
      </w:r>
      <w:r>
        <w:rPr>
          <w:rFonts w:hint="eastAsia"/>
        </w:rPr>
        <w:t>等效与替代设计</w:t>
      </w:r>
      <w:bookmarkEnd w:id="61"/>
      <w:bookmarkEnd w:id="62"/>
    </w:p>
    <w:p w14:paraId="521FA917" w14:textId="77777777" w:rsidR="004D160F" w:rsidRDefault="00A27E54">
      <w:pPr>
        <w:pStyle w:val="3"/>
        <w:spacing w:before="312" w:after="120"/>
        <w:ind w:firstLine="420"/>
      </w:pPr>
      <w:r>
        <w:rPr>
          <w:rFonts w:hint="eastAsia"/>
        </w:rPr>
        <w:t>1.</w:t>
      </w:r>
      <w:r>
        <w:t>3</w:t>
      </w:r>
      <w:r>
        <w:rPr>
          <w:rFonts w:hint="eastAsia"/>
        </w:rPr>
        <w:t>.</w:t>
      </w:r>
      <w:r>
        <w:t>1</w:t>
      </w:r>
      <w:r>
        <w:rPr>
          <w:rFonts w:hint="eastAsia"/>
        </w:rPr>
        <w:t xml:space="preserve">  </w:t>
      </w:r>
      <w:r>
        <w:rPr>
          <w:rFonts w:hint="eastAsia"/>
        </w:rPr>
        <w:t>免除</w:t>
      </w:r>
    </w:p>
    <w:p w14:paraId="23A6BE89" w14:textId="77777777" w:rsidR="004D160F" w:rsidRDefault="00A27E54" w:rsidP="00F65149">
      <w:pPr>
        <w:spacing w:before="156" w:after="156"/>
        <w:ind w:firstLine="420"/>
      </w:pPr>
      <w:r>
        <w:rPr>
          <w:rFonts w:hint="eastAsia"/>
        </w:rPr>
        <w:t>1.</w:t>
      </w:r>
      <w:r>
        <w:t>3</w:t>
      </w:r>
      <w:r>
        <w:rPr>
          <w:rFonts w:hint="eastAsia"/>
        </w:rPr>
        <w:t>.</w:t>
      </w:r>
      <w:r>
        <w:t>1</w:t>
      </w:r>
      <w:r>
        <w:rPr>
          <w:rFonts w:hint="eastAsia"/>
        </w:rPr>
        <w:t xml:space="preserve">.1  </w:t>
      </w:r>
      <w:r>
        <w:rPr>
          <w:rFonts w:hint="eastAsia"/>
        </w:rPr>
        <w:t>对于技术规则中不适用或妨碍海上浮动设施功能发挥的任何规定，本局按照规定程序，并基于船舶检验机构技术评估的结果可以免除这些要求，但该设施应适合于预定用途，并能保证其全面安全。</w:t>
      </w:r>
    </w:p>
    <w:p w14:paraId="722385AB" w14:textId="2D424521" w:rsidR="004D160F" w:rsidRDefault="00A27E54" w:rsidP="00F65149">
      <w:pPr>
        <w:widowControl/>
        <w:spacing w:before="156" w:after="156"/>
        <w:ind w:firstLine="420"/>
      </w:pPr>
      <w:r>
        <w:rPr>
          <w:rFonts w:hint="eastAsia"/>
        </w:rPr>
        <w:t>1.3.1.</w:t>
      </w:r>
      <w:r w:rsidR="00431B98">
        <w:rPr>
          <w:rFonts w:hint="eastAsia"/>
        </w:rPr>
        <w:t xml:space="preserve">2  </w:t>
      </w:r>
      <w:r>
        <w:rPr>
          <w:rFonts w:hint="eastAsia"/>
        </w:rPr>
        <w:t>对于新建</w:t>
      </w:r>
      <w:r>
        <w:rPr>
          <w:rFonts w:ascii="宋体" w:hAnsi="宋体" w:cs="宋体" w:hint="eastAsia"/>
          <w:kern w:val="0"/>
          <w:szCs w:val="21"/>
          <w:lang w:bidi="ar"/>
        </w:rPr>
        <w:t>和重大改建的海上浮动</w:t>
      </w:r>
      <w:r>
        <w:rPr>
          <w:rFonts w:hint="eastAsia"/>
        </w:rPr>
        <w:t>设施，免除手续应在开工建造之日前完成。</w:t>
      </w:r>
    </w:p>
    <w:p w14:paraId="57CBD633" w14:textId="258519CA" w:rsidR="004D160F" w:rsidRDefault="00A27E54" w:rsidP="00F65149">
      <w:pPr>
        <w:spacing w:before="156" w:after="156"/>
        <w:ind w:firstLine="420"/>
      </w:pPr>
      <w:r>
        <w:rPr>
          <w:lang w:bidi="ar"/>
        </w:rPr>
        <w:t>1.3.1.</w:t>
      </w:r>
      <w:r w:rsidR="00431B98">
        <w:rPr>
          <w:rFonts w:hint="eastAsia"/>
          <w:lang w:bidi="ar"/>
        </w:rPr>
        <w:t>3</w:t>
      </w:r>
      <w:r w:rsidR="00431B98">
        <w:rPr>
          <w:lang w:bidi="ar"/>
        </w:rPr>
        <w:t xml:space="preserve"> </w:t>
      </w:r>
      <w:r w:rsidR="00431B98">
        <w:rPr>
          <w:rFonts w:hint="eastAsia"/>
          <w:lang w:bidi="ar"/>
        </w:rPr>
        <w:t xml:space="preserve"> </w:t>
      </w:r>
      <w:r>
        <w:rPr>
          <w:lang w:bidi="ar"/>
        </w:rPr>
        <w:t>现有海上浮动设施转入中国籍时，应在免除手续完成后签发证书。</w:t>
      </w:r>
    </w:p>
    <w:p w14:paraId="127D717F" w14:textId="77777777" w:rsidR="004D160F" w:rsidRDefault="00A27E54">
      <w:pPr>
        <w:pStyle w:val="3"/>
        <w:spacing w:before="312" w:after="120"/>
        <w:ind w:firstLine="420"/>
      </w:pPr>
      <w:r>
        <w:rPr>
          <w:rFonts w:hint="eastAsia"/>
        </w:rPr>
        <w:t>1.</w:t>
      </w:r>
      <w:r>
        <w:t>3</w:t>
      </w:r>
      <w:r>
        <w:rPr>
          <w:rFonts w:hint="eastAsia"/>
        </w:rPr>
        <w:t>.</w:t>
      </w:r>
      <w:r>
        <w:t>2</w:t>
      </w:r>
      <w:r>
        <w:rPr>
          <w:rFonts w:hint="eastAsia"/>
        </w:rPr>
        <w:t xml:space="preserve">  </w:t>
      </w:r>
      <w:r>
        <w:rPr>
          <w:rFonts w:hint="eastAsia"/>
        </w:rPr>
        <w:t>等效</w:t>
      </w:r>
    </w:p>
    <w:p w14:paraId="7177CAB5" w14:textId="24625F77" w:rsidR="004D160F" w:rsidRDefault="00A27E54">
      <w:pPr>
        <w:spacing w:before="156" w:after="156"/>
        <w:ind w:firstLine="420"/>
      </w:pPr>
      <w:r>
        <w:rPr>
          <w:rFonts w:hint="eastAsia"/>
        </w:rPr>
        <w:t xml:space="preserve">1.3.2.1 </w:t>
      </w:r>
      <w:r>
        <w:t xml:space="preserve"> </w:t>
      </w:r>
      <w:r>
        <w:rPr>
          <w:rFonts w:hint="eastAsia"/>
        </w:rPr>
        <w:t>本局可准许在设施上应用不同于</w:t>
      </w:r>
      <w:r w:rsidR="002E410F">
        <w:rPr>
          <w:rFonts w:hint="eastAsia"/>
        </w:rPr>
        <w:t>《海上浮动设施技术规则》（以下简称“技术规则”）</w:t>
      </w:r>
      <w:r>
        <w:rPr>
          <w:rFonts w:hint="eastAsia"/>
        </w:rPr>
        <w:t>要求的任何新材料、新能源、新颖设备和装置，但应通过试验或其他方法确信，这些新材料、新能源、新颖设备和装置或其型式，至少与技术规则所要求者具有同等效能。</w:t>
      </w:r>
    </w:p>
    <w:p w14:paraId="34045416" w14:textId="154A9DA6" w:rsidR="004D160F" w:rsidRDefault="00A27E54" w:rsidP="00F65149">
      <w:pPr>
        <w:widowControl/>
        <w:spacing w:before="156" w:after="156"/>
        <w:ind w:firstLine="420"/>
      </w:pPr>
      <w:r>
        <w:rPr>
          <w:rFonts w:hint="eastAsia"/>
        </w:rPr>
        <w:t>1.3.2.</w:t>
      </w:r>
      <w:r w:rsidR="00431B98">
        <w:rPr>
          <w:rFonts w:hint="eastAsia"/>
        </w:rPr>
        <w:t xml:space="preserve">2  </w:t>
      </w:r>
      <w:r>
        <w:rPr>
          <w:rFonts w:hint="eastAsia"/>
        </w:rPr>
        <w:t>对于新建</w:t>
      </w:r>
      <w:r>
        <w:rPr>
          <w:rFonts w:ascii="宋体" w:hAnsi="宋体" w:cs="宋体" w:hint="eastAsia"/>
          <w:kern w:val="0"/>
          <w:szCs w:val="21"/>
          <w:lang w:bidi="ar"/>
        </w:rPr>
        <w:t>和重大改建的海上浮动</w:t>
      </w:r>
      <w:r>
        <w:rPr>
          <w:rFonts w:hint="eastAsia"/>
        </w:rPr>
        <w:t>设施，等效手续应在开工建造之日前完成。</w:t>
      </w:r>
    </w:p>
    <w:p w14:paraId="251AA3FD" w14:textId="4EFC52DD" w:rsidR="004D160F" w:rsidRDefault="00A27E54" w:rsidP="00F65149">
      <w:pPr>
        <w:spacing w:before="156" w:after="156"/>
        <w:ind w:firstLine="420"/>
      </w:pPr>
      <w:r>
        <w:rPr>
          <w:lang w:bidi="ar"/>
        </w:rPr>
        <w:t>1.3.</w:t>
      </w:r>
      <w:r>
        <w:rPr>
          <w:rFonts w:hint="eastAsia"/>
          <w:lang w:bidi="ar"/>
        </w:rPr>
        <w:t>2</w:t>
      </w:r>
      <w:r>
        <w:rPr>
          <w:lang w:bidi="ar"/>
        </w:rPr>
        <w:t>.</w:t>
      </w:r>
      <w:r w:rsidR="00431B98">
        <w:rPr>
          <w:rFonts w:hint="eastAsia"/>
          <w:lang w:bidi="ar"/>
        </w:rPr>
        <w:t>3</w:t>
      </w:r>
      <w:r w:rsidR="00431B98">
        <w:rPr>
          <w:lang w:bidi="ar"/>
        </w:rPr>
        <w:t xml:space="preserve"> </w:t>
      </w:r>
      <w:r w:rsidR="00431B98">
        <w:rPr>
          <w:rFonts w:hint="eastAsia"/>
          <w:lang w:bidi="ar"/>
        </w:rPr>
        <w:t xml:space="preserve"> </w:t>
      </w:r>
      <w:r>
        <w:rPr>
          <w:lang w:bidi="ar"/>
        </w:rPr>
        <w:t>现有海上浮动设施转入中国籍时，应在</w:t>
      </w:r>
      <w:r>
        <w:rPr>
          <w:rFonts w:hint="eastAsia"/>
          <w:lang w:bidi="ar"/>
        </w:rPr>
        <w:t>等效</w:t>
      </w:r>
      <w:r>
        <w:rPr>
          <w:lang w:bidi="ar"/>
        </w:rPr>
        <w:t>手续完成后签发证书。</w:t>
      </w:r>
    </w:p>
    <w:p w14:paraId="6C9CE2A3" w14:textId="77777777" w:rsidR="004D160F" w:rsidRDefault="00A27E54">
      <w:pPr>
        <w:pStyle w:val="3"/>
        <w:spacing w:before="312" w:after="120"/>
        <w:ind w:firstLine="420"/>
      </w:pPr>
      <w:r>
        <w:t xml:space="preserve">1.3.3  </w:t>
      </w:r>
      <w:r>
        <w:rPr>
          <w:rFonts w:hint="eastAsia"/>
        </w:rPr>
        <w:t>替代设计</w:t>
      </w:r>
    </w:p>
    <w:p w14:paraId="59AF84F1" w14:textId="7D240C0D" w:rsidR="004D160F" w:rsidRDefault="00A27E54">
      <w:pPr>
        <w:spacing w:before="156" w:after="156"/>
        <w:ind w:firstLine="420"/>
      </w:pPr>
      <w:r>
        <w:t xml:space="preserve">1.3.3.1  </w:t>
      </w:r>
      <w:r w:rsidRPr="00AC7F7F">
        <w:rPr>
          <w:rFonts w:hint="eastAsia"/>
        </w:rPr>
        <w:t>应用技术规则相关篇章时，如采用替代设计方法，应执行本局《国际航行海船法定检验技术规则（</w:t>
      </w:r>
      <w:r w:rsidRPr="00AC7F7F">
        <w:rPr>
          <w:rFonts w:eastAsia="TimesNewRomanPSMT-Identity-H" w:cs="TimesNewRomanPSMT-Identity-H"/>
        </w:rPr>
        <w:t>2</w:t>
      </w:r>
      <w:r w:rsidR="00431B98" w:rsidRPr="00AC7F7F">
        <w:rPr>
          <w:rFonts w:eastAsia="TimesNewRomanPSMT-Identity-H" w:cs="TimesNewRomanPSMT-Identity-H" w:hint="eastAsia"/>
        </w:rPr>
        <w:t>01</w:t>
      </w:r>
      <w:r w:rsidR="00431B98" w:rsidRPr="00AC7F7F">
        <w:rPr>
          <w:rFonts w:eastAsia="TimesNewRomanPSMT-Identity-H" w:cs="TimesNewRomanPSMT-Identity-H"/>
        </w:rPr>
        <w:t>9</w:t>
      </w:r>
      <w:r w:rsidR="00431B98" w:rsidRPr="00AC7F7F">
        <w:rPr>
          <w:rFonts w:eastAsia="TimesNewRomanPSMT-Identity-H" w:cs="TimesNewRomanPSMT-Identity-H" w:hint="eastAsia"/>
        </w:rPr>
        <w:t>修改通报</w:t>
      </w:r>
      <w:r w:rsidRPr="00AC7F7F">
        <w:rPr>
          <w:rFonts w:hint="eastAsia"/>
        </w:rPr>
        <w:t>）》总则附录中的“船舶替代设计实施要求”，并考虑本局《国际航行海船法定检验技术规则（</w:t>
      </w:r>
      <w:r w:rsidRPr="00AC7F7F">
        <w:rPr>
          <w:rFonts w:eastAsia="TimesNewRomanPSMT-Identity-H" w:cs="TimesNewRomanPSMT-Identity-H"/>
        </w:rPr>
        <w:t>2014</w:t>
      </w:r>
      <w:r w:rsidRPr="00AC7F7F">
        <w:rPr>
          <w:rFonts w:hint="eastAsia"/>
        </w:rPr>
        <w:t>）》相关</w:t>
      </w:r>
      <w:r>
        <w:rPr>
          <w:rFonts w:hint="eastAsia"/>
        </w:rPr>
        <w:t>篇章引用的国际海事组织的相关指南，确保满足技术规则相关篇章规定的替代设计要求。</w:t>
      </w:r>
    </w:p>
    <w:p w14:paraId="4066F83C" w14:textId="77777777" w:rsidR="004D160F" w:rsidRDefault="00A27E54">
      <w:pPr>
        <w:pStyle w:val="2"/>
        <w:spacing w:before="312" w:after="156"/>
      </w:pPr>
      <w:bookmarkStart w:id="63" w:name="_Toc167724996"/>
      <w:r>
        <w:rPr>
          <w:rFonts w:hint="eastAsia"/>
        </w:rPr>
        <w:t>第</w:t>
      </w:r>
      <w:r>
        <w:rPr>
          <w:rFonts w:hint="eastAsia"/>
        </w:rPr>
        <w:t>4</w:t>
      </w:r>
      <w:r>
        <w:rPr>
          <w:rFonts w:hint="eastAsia"/>
        </w:rPr>
        <w:t>节</w:t>
      </w:r>
      <w:r>
        <w:rPr>
          <w:rFonts w:hint="eastAsia"/>
        </w:rPr>
        <w:t xml:space="preserve">  </w:t>
      </w:r>
      <w:r>
        <w:rPr>
          <w:rFonts w:hint="eastAsia"/>
        </w:rPr>
        <w:t>检验机构</w:t>
      </w:r>
      <w:bookmarkEnd w:id="63"/>
    </w:p>
    <w:p w14:paraId="494DF5C8" w14:textId="77777777" w:rsidR="004D160F" w:rsidRDefault="00A27E54">
      <w:pPr>
        <w:pStyle w:val="3"/>
        <w:spacing w:before="312"/>
        <w:ind w:firstLine="420"/>
      </w:pPr>
      <w:r>
        <w:rPr>
          <w:rFonts w:hint="eastAsia"/>
        </w:rPr>
        <w:t xml:space="preserve">1.4.1  </w:t>
      </w:r>
      <w:r>
        <w:rPr>
          <w:rFonts w:hint="eastAsia"/>
        </w:rPr>
        <w:t>职责与权限</w:t>
      </w:r>
    </w:p>
    <w:p w14:paraId="4EDAC748" w14:textId="77777777" w:rsidR="004D160F" w:rsidRDefault="00A27E54">
      <w:pPr>
        <w:spacing w:before="156" w:after="156"/>
        <w:ind w:firstLine="420"/>
      </w:pPr>
      <w:r>
        <w:rPr>
          <w:rFonts w:hint="eastAsia"/>
        </w:rPr>
        <w:t xml:space="preserve">1.4.1.1  </w:t>
      </w:r>
      <w:r>
        <w:rPr>
          <w:rFonts w:hint="eastAsia"/>
        </w:rPr>
        <w:t>本局授权的船舶检验机构及其验船师：</w:t>
      </w:r>
    </w:p>
    <w:p w14:paraId="3A1BF5E4" w14:textId="23592D6D" w:rsidR="004D160F" w:rsidRDefault="00A27E54">
      <w:pPr>
        <w:spacing w:before="156" w:after="156"/>
        <w:ind w:firstLine="420"/>
      </w:pPr>
      <w:r>
        <w:rPr>
          <w:rFonts w:hint="eastAsia"/>
        </w:rPr>
        <w:t>（</w:t>
      </w:r>
      <w:r>
        <w:rPr>
          <w:rFonts w:hint="eastAsia"/>
        </w:rPr>
        <w:t>1</w:t>
      </w:r>
      <w:r>
        <w:rPr>
          <w:rFonts w:hint="eastAsia"/>
        </w:rPr>
        <w:t>）在执行法定检验时，应：</w:t>
      </w:r>
    </w:p>
    <w:p w14:paraId="5DB4F269" w14:textId="77777777" w:rsidR="004D160F" w:rsidRDefault="00A27E54">
      <w:pPr>
        <w:pStyle w:val="affff6"/>
        <w:spacing w:before="156" w:after="156"/>
        <w:ind w:left="1260" w:hanging="420"/>
      </w:pPr>
      <w:r>
        <w:rPr>
          <w:rFonts w:hint="eastAsia"/>
        </w:rPr>
        <w:t>①</w:t>
      </w:r>
      <w:r>
        <w:rPr>
          <w:rFonts w:hint="eastAsia"/>
        </w:rPr>
        <w:t xml:space="preserve"> </w:t>
      </w:r>
      <w:r>
        <w:t xml:space="preserve"> </w:t>
      </w:r>
      <w:r>
        <w:rPr>
          <w:rFonts w:hint="eastAsia"/>
        </w:rPr>
        <w:t>发现建造和营运的海上浮动设施及其重要设备和系统存在不符合技术规则要求，提出改正和修理要求；</w:t>
      </w:r>
    </w:p>
    <w:p w14:paraId="01C48409" w14:textId="77777777" w:rsidR="004D160F" w:rsidRDefault="00A27E54">
      <w:pPr>
        <w:pStyle w:val="affff6"/>
        <w:spacing w:before="156" w:after="156"/>
        <w:ind w:left="1260" w:hanging="420"/>
      </w:pPr>
      <w:r>
        <w:rPr>
          <w:rFonts w:hint="eastAsia"/>
        </w:rPr>
        <w:t>②</w:t>
      </w:r>
      <w:r>
        <w:rPr>
          <w:rFonts w:hint="eastAsia"/>
        </w:rPr>
        <w:t xml:space="preserve"> </w:t>
      </w:r>
      <w:r>
        <w:t xml:space="preserve"> </w:t>
      </w:r>
      <w:r>
        <w:rPr>
          <w:rFonts w:hint="eastAsia"/>
        </w:rPr>
        <w:t>任何情况，有明显理由表明海上浮动设施不满足技术规则适用要求，不得签发或签署法定证书。</w:t>
      </w:r>
    </w:p>
    <w:p w14:paraId="6B09F13C" w14:textId="77777777" w:rsidR="004D160F" w:rsidRDefault="00A27E54">
      <w:pPr>
        <w:spacing w:before="156" w:after="156"/>
        <w:ind w:firstLine="420"/>
      </w:pPr>
      <w:r>
        <w:rPr>
          <w:rFonts w:hint="eastAsia"/>
        </w:rPr>
        <w:t>（</w:t>
      </w:r>
      <w:r>
        <w:rPr>
          <w:rFonts w:hint="eastAsia"/>
        </w:rPr>
        <w:t>2</w:t>
      </w:r>
      <w:r>
        <w:rPr>
          <w:rFonts w:hint="eastAsia"/>
        </w:rPr>
        <w:t>）在相关海事管理机构要求时，</w:t>
      </w:r>
      <w:proofErr w:type="gramStart"/>
      <w:r>
        <w:rPr>
          <w:rFonts w:hint="eastAsia"/>
        </w:rPr>
        <w:t>登设施</w:t>
      </w:r>
      <w:proofErr w:type="gramEnd"/>
      <w:r>
        <w:rPr>
          <w:rFonts w:hint="eastAsia"/>
        </w:rPr>
        <w:t>检查和检验。</w:t>
      </w:r>
    </w:p>
    <w:p w14:paraId="77786BD4" w14:textId="48D27841" w:rsidR="004D160F" w:rsidRDefault="00A27E54">
      <w:pPr>
        <w:spacing w:before="156" w:after="156"/>
        <w:ind w:firstLine="420"/>
      </w:pPr>
      <w:r>
        <w:rPr>
          <w:rFonts w:hint="eastAsia"/>
        </w:rPr>
        <w:t xml:space="preserve">1.4.1.2 </w:t>
      </w:r>
      <w:r>
        <w:t xml:space="preserve"> </w:t>
      </w:r>
      <w:r>
        <w:rPr>
          <w:rFonts w:hint="eastAsia"/>
        </w:rPr>
        <w:t>船舶检验机构执行法定检验时，如确认浮动设施或其设备的状况在实质上与证书所载情况不符，或会危及浮动设施或浮动设施上人员和</w:t>
      </w:r>
      <w:r w:rsidR="00431B98">
        <w:rPr>
          <w:rFonts w:hint="eastAsia"/>
        </w:rPr>
        <w:t>海洋</w:t>
      </w:r>
      <w:r>
        <w:rPr>
          <w:rFonts w:hint="eastAsia"/>
        </w:rPr>
        <w:t>环境，因而浮动设施</w:t>
      </w:r>
      <w:proofErr w:type="gramStart"/>
      <w:r>
        <w:rPr>
          <w:rFonts w:hint="eastAsia"/>
        </w:rPr>
        <w:t>不</w:t>
      </w:r>
      <w:proofErr w:type="gramEnd"/>
      <w:r>
        <w:rPr>
          <w:rFonts w:hint="eastAsia"/>
        </w:rPr>
        <w:t>适合于预定用途</w:t>
      </w:r>
      <w:r>
        <w:t>时</w:t>
      </w:r>
      <w:r>
        <w:rPr>
          <w:rFonts w:hint="eastAsia"/>
        </w:rPr>
        <w:t>，应立即要求浮动设施采取纠正措施。如浮动设施未能采取此种纠正措施，则应撤销该设施的有关证书，并应及时通知相关海事管理机构。</w:t>
      </w:r>
    </w:p>
    <w:p w14:paraId="281F15BB" w14:textId="77777777" w:rsidR="004D160F" w:rsidRDefault="00A27E54">
      <w:pPr>
        <w:pStyle w:val="3"/>
        <w:spacing w:before="312"/>
        <w:ind w:firstLine="420"/>
      </w:pPr>
      <w:r>
        <w:rPr>
          <w:rFonts w:hint="eastAsia"/>
        </w:rPr>
        <w:t xml:space="preserve">1.4.2  </w:t>
      </w:r>
      <w:r>
        <w:rPr>
          <w:rFonts w:hint="eastAsia"/>
        </w:rPr>
        <w:t>证书签发</w:t>
      </w:r>
    </w:p>
    <w:p w14:paraId="4B917A8E" w14:textId="77777777" w:rsidR="004D160F" w:rsidRDefault="00A27E54">
      <w:pPr>
        <w:spacing w:before="156" w:after="156"/>
        <w:ind w:firstLine="420"/>
      </w:pPr>
      <w:r>
        <w:rPr>
          <w:rFonts w:hint="eastAsia"/>
        </w:rPr>
        <w:t>1.</w:t>
      </w:r>
      <w:r>
        <w:t>4</w:t>
      </w:r>
      <w:r>
        <w:rPr>
          <w:rFonts w:hint="eastAsia"/>
        </w:rPr>
        <w:t xml:space="preserve">.2.1  </w:t>
      </w:r>
      <w:r>
        <w:rPr>
          <w:rFonts w:hint="eastAsia"/>
        </w:rPr>
        <w:t>本规则规定的海上浮动设施法定证书应由船舶检验机构签发。</w:t>
      </w:r>
    </w:p>
    <w:p w14:paraId="480A8169" w14:textId="77777777" w:rsidR="004D160F" w:rsidRDefault="00A27E54">
      <w:pPr>
        <w:pStyle w:val="2"/>
        <w:spacing w:before="312" w:after="156"/>
      </w:pPr>
      <w:bookmarkStart w:id="64" w:name="_Toc167724997"/>
      <w:r>
        <w:rPr>
          <w:rFonts w:hint="eastAsia"/>
        </w:rPr>
        <w:lastRenderedPageBreak/>
        <w:t>第</w:t>
      </w:r>
      <w:r>
        <w:rPr>
          <w:rFonts w:hint="eastAsia"/>
        </w:rPr>
        <w:t>5</w:t>
      </w:r>
      <w:r>
        <w:rPr>
          <w:rFonts w:hint="eastAsia"/>
        </w:rPr>
        <w:t>节</w:t>
      </w:r>
      <w:r>
        <w:rPr>
          <w:rFonts w:hint="eastAsia"/>
        </w:rPr>
        <w:t xml:space="preserve">  </w:t>
      </w:r>
      <w:r>
        <w:rPr>
          <w:rFonts w:hint="eastAsia"/>
        </w:rPr>
        <w:t>责任与申诉</w:t>
      </w:r>
      <w:bookmarkEnd w:id="64"/>
    </w:p>
    <w:p w14:paraId="56136EA3" w14:textId="77777777" w:rsidR="004D160F" w:rsidRDefault="00A27E54">
      <w:pPr>
        <w:pStyle w:val="3"/>
        <w:spacing w:before="312"/>
        <w:ind w:firstLine="420"/>
      </w:pPr>
      <w:r>
        <w:rPr>
          <w:rFonts w:hint="eastAsia"/>
        </w:rPr>
        <w:t xml:space="preserve">1.5.1  </w:t>
      </w:r>
      <w:r>
        <w:rPr>
          <w:rFonts w:hint="eastAsia"/>
        </w:rPr>
        <w:t>各方责任</w:t>
      </w:r>
    </w:p>
    <w:p w14:paraId="428846B8" w14:textId="77777777" w:rsidR="004D160F" w:rsidRDefault="00A27E54">
      <w:pPr>
        <w:spacing w:before="156" w:after="156"/>
        <w:ind w:firstLine="420"/>
      </w:pPr>
      <w:r>
        <w:rPr>
          <w:rFonts w:hint="eastAsia"/>
        </w:rPr>
        <w:t xml:space="preserve">1.5.1.1  </w:t>
      </w:r>
      <w:r>
        <w:rPr>
          <w:rFonts w:hint="eastAsia"/>
        </w:rPr>
        <w:t>本局对船舶检验机构及其所执行的法定检验进行监督管理。</w:t>
      </w:r>
    </w:p>
    <w:p w14:paraId="010DE314" w14:textId="77777777" w:rsidR="004D160F" w:rsidRDefault="00A27E54">
      <w:pPr>
        <w:spacing w:before="156" w:after="156"/>
        <w:ind w:firstLine="420"/>
      </w:pPr>
      <w:r>
        <w:rPr>
          <w:rFonts w:hint="eastAsia"/>
        </w:rPr>
        <w:t xml:space="preserve">1.5.1.2  </w:t>
      </w:r>
      <w:r>
        <w:rPr>
          <w:rFonts w:hint="eastAsia"/>
        </w:rPr>
        <w:t>船舶检验机构应当正确贯彻执行国家相关法律法规，以及技术监督和检验规章制度，确保有效执行本规则，保证签发的证书所载内容与检验完成时海上浮动设施技术状况一致，并对检验质量负责。</w:t>
      </w:r>
    </w:p>
    <w:p w14:paraId="0CCD2EC4" w14:textId="77777777" w:rsidR="004D160F" w:rsidRDefault="00A27E54">
      <w:pPr>
        <w:spacing w:before="156" w:after="156"/>
        <w:ind w:firstLine="420"/>
      </w:pPr>
      <w:r>
        <w:rPr>
          <w:rFonts w:hint="eastAsia"/>
        </w:rPr>
        <w:t>1.</w:t>
      </w:r>
      <w:r>
        <w:t>5</w:t>
      </w:r>
      <w:r>
        <w:rPr>
          <w:rFonts w:hint="eastAsia"/>
        </w:rPr>
        <w:t xml:space="preserve">.1.3  </w:t>
      </w:r>
      <w:r>
        <w:rPr>
          <w:rFonts w:hint="eastAsia"/>
        </w:rPr>
        <w:t>海上浮动设施所有人或经营人应当：</w:t>
      </w:r>
    </w:p>
    <w:p w14:paraId="3687C708" w14:textId="77777777" w:rsidR="004D160F" w:rsidRDefault="00A27E54">
      <w:pPr>
        <w:spacing w:before="156" w:after="156"/>
        <w:ind w:firstLine="420"/>
      </w:pPr>
      <w:r>
        <w:rPr>
          <w:rFonts w:hint="eastAsia"/>
        </w:rPr>
        <w:t>（</w:t>
      </w:r>
      <w:r>
        <w:rPr>
          <w:rFonts w:hint="eastAsia"/>
        </w:rPr>
        <w:t>1</w:t>
      </w:r>
      <w:r>
        <w:rPr>
          <w:rFonts w:hint="eastAsia"/>
        </w:rPr>
        <w:t>）遵守国家法律、行政法规和技术法规，建立和实施有效的海上浮动设施安全管理制度，确保海上浮动设施在其生命周期内，保持适合预定用途的技术状态，按照本规则的规定及时向船舶检验机构申请法定检验，如实向船舶检验机构提供海上浮动设施获得和保持法定证书有效性的状况信息，并提供必要的检验条件，对海上浮动设施安全和环保负责。</w:t>
      </w:r>
    </w:p>
    <w:p w14:paraId="11EB5B3C" w14:textId="77777777" w:rsidR="004D160F" w:rsidRDefault="00A27E54">
      <w:pPr>
        <w:spacing w:before="156" w:after="156"/>
        <w:ind w:firstLine="420"/>
      </w:pPr>
      <w:r>
        <w:rPr>
          <w:rFonts w:hint="eastAsia"/>
        </w:rPr>
        <w:t>（</w:t>
      </w:r>
      <w:r>
        <w:rPr>
          <w:rFonts w:hint="eastAsia"/>
        </w:rPr>
        <w:t>2</w:t>
      </w:r>
      <w:r>
        <w:rPr>
          <w:rFonts w:hint="eastAsia"/>
        </w:rPr>
        <w:t>）在海上浮动设施建造之前，海上浮动设施所有人或经营人应在相关合同中明确海上浮动设施设计单位和建造单位的责任，并承担督促海上浮动设施设计单位和建造单位在海上浮动设施设计与建造过程中符合技术法规相关适用要求的主体责任。</w:t>
      </w:r>
    </w:p>
    <w:p w14:paraId="0D17B603" w14:textId="408E392C" w:rsidR="004D160F" w:rsidRDefault="00A27E54">
      <w:pPr>
        <w:spacing w:before="156" w:after="156"/>
        <w:ind w:firstLine="420"/>
      </w:pPr>
      <w:r>
        <w:rPr>
          <w:rFonts w:hint="eastAsia"/>
        </w:rPr>
        <w:t>1.5.1.4</w:t>
      </w:r>
      <w:r>
        <w:t xml:space="preserve"> </w:t>
      </w:r>
      <w:r>
        <w:rPr>
          <w:rFonts w:hint="eastAsia"/>
        </w:rPr>
        <w:t xml:space="preserve"> </w:t>
      </w:r>
      <w:r>
        <w:rPr>
          <w:rFonts w:hint="eastAsia"/>
        </w:rPr>
        <w:t>海上浮动设施设计单位应当遵守国家法律、行政法规和技术</w:t>
      </w:r>
      <w:r w:rsidR="00680045">
        <w:rPr>
          <w:rFonts w:hint="eastAsia"/>
        </w:rPr>
        <w:t>规则</w:t>
      </w:r>
      <w:r>
        <w:rPr>
          <w:rFonts w:hint="eastAsia"/>
        </w:rPr>
        <w:t>，建立和实施适当的设施设计管理制度，建立质量自检制度，如实提交检验相关资料，确保其设计图纸资料全面符合技术</w:t>
      </w:r>
      <w:r w:rsidR="00680045">
        <w:rPr>
          <w:rFonts w:hint="eastAsia"/>
        </w:rPr>
        <w:t>规则</w:t>
      </w:r>
      <w:r>
        <w:rPr>
          <w:rFonts w:hint="eastAsia"/>
        </w:rPr>
        <w:t>适用要求，对浮动设施设计质量负责。</w:t>
      </w:r>
    </w:p>
    <w:p w14:paraId="61AE40D1" w14:textId="2C1B09A5" w:rsidR="004D160F" w:rsidRDefault="00A27E54">
      <w:pPr>
        <w:spacing w:before="156" w:after="156"/>
        <w:ind w:firstLine="420"/>
      </w:pPr>
      <w:r>
        <w:rPr>
          <w:rFonts w:hint="eastAsia"/>
        </w:rPr>
        <w:t xml:space="preserve">1.5.1.5 </w:t>
      </w:r>
      <w:r>
        <w:t xml:space="preserve"> </w:t>
      </w:r>
      <w:r>
        <w:rPr>
          <w:rFonts w:hint="eastAsia"/>
        </w:rPr>
        <w:t>海上浮动设施建造、修理单位应当遵守国家法律、行政法规和技术</w:t>
      </w:r>
      <w:r w:rsidR="00680045">
        <w:rPr>
          <w:rFonts w:hint="eastAsia"/>
        </w:rPr>
        <w:t>规则</w:t>
      </w:r>
      <w:r>
        <w:rPr>
          <w:rFonts w:hint="eastAsia"/>
        </w:rPr>
        <w:t>，建立和实施设施建造、修理管理制度，具备适当生产和安全管理条件，建立质量自检制度，如实提交检验相关资料，确保建造、修理的浮动设施符合技术</w:t>
      </w:r>
      <w:r w:rsidR="00680045">
        <w:rPr>
          <w:rFonts w:hint="eastAsia"/>
        </w:rPr>
        <w:t>规则</w:t>
      </w:r>
      <w:r>
        <w:rPr>
          <w:rFonts w:hint="eastAsia"/>
        </w:rPr>
        <w:t>要求，对建造、修理质量负责。海上浮动设施建造、修理单位应保证海上浮动设施按所批准的设计图纸及技术文件的规定施工，并经船舶检验机构检验合格。</w:t>
      </w:r>
    </w:p>
    <w:p w14:paraId="23B5C131" w14:textId="77777777" w:rsidR="004D160F" w:rsidRDefault="00A27E54">
      <w:pPr>
        <w:pStyle w:val="3"/>
        <w:spacing w:before="312"/>
        <w:ind w:firstLine="420"/>
      </w:pPr>
      <w:r>
        <w:rPr>
          <w:rFonts w:hint="eastAsia"/>
        </w:rPr>
        <w:t xml:space="preserve">1.5.2  </w:t>
      </w:r>
      <w:r>
        <w:rPr>
          <w:rFonts w:hint="eastAsia"/>
        </w:rPr>
        <w:t>申诉</w:t>
      </w:r>
    </w:p>
    <w:p w14:paraId="0EC1305F" w14:textId="77777777" w:rsidR="004D160F" w:rsidRDefault="00A27E54">
      <w:pPr>
        <w:spacing w:before="156" w:after="156"/>
        <w:ind w:firstLine="420"/>
      </w:pPr>
      <w:r>
        <w:rPr>
          <w:rFonts w:hint="eastAsia"/>
        </w:rPr>
        <w:t xml:space="preserve">1.5.2.1  </w:t>
      </w:r>
      <w:r>
        <w:rPr>
          <w:rFonts w:hint="eastAsia"/>
        </w:rPr>
        <w:t>有关方对船舶检验机构的检验结论有异议的，可以向上一级检验机构申请复验；对复验结论仍有异议的，可以向本局提出再复验，由本局组织技术专家组进行检验、评议，</w:t>
      </w:r>
      <w:proofErr w:type="gramStart"/>
      <w:r>
        <w:rPr>
          <w:rFonts w:hint="eastAsia"/>
        </w:rPr>
        <w:t>作出</w:t>
      </w:r>
      <w:proofErr w:type="gramEnd"/>
      <w:r>
        <w:rPr>
          <w:rFonts w:hint="eastAsia"/>
        </w:rPr>
        <w:t>最终结论。</w:t>
      </w:r>
    </w:p>
    <w:p w14:paraId="7BE743CF" w14:textId="77777777" w:rsidR="004D160F" w:rsidRDefault="00A27E54">
      <w:pPr>
        <w:pStyle w:val="2"/>
        <w:spacing w:before="312" w:after="156"/>
      </w:pPr>
      <w:bookmarkStart w:id="65" w:name="_Toc167724998"/>
      <w:r>
        <w:rPr>
          <w:rFonts w:hint="eastAsia"/>
        </w:rPr>
        <w:t>第</w:t>
      </w:r>
      <w:r>
        <w:rPr>
          <w:rFonts w:hint="eastAsia"/>
        </w:rPr>
        <w:t>6</w:t>
      </w:r>
      <w:r>
        <w:rPr>
          <w:rFonts w:hint="eastAsia"/>
        </w:rPr>
        <w:t>节</w:t>
      </w:r>
      <w:r>
        <w:rPr>
          <w:rFonts w:hint="eastAsia"/>
        </w:rPr>
        <w:t xml:space="preserve">  </w:t>
      </w:r>
      <w:r>
        <w:rPr>
          <w:rFonts w:hint="eastAsia"/>
        </w:rPr>
        <w:t>应用与解释</w:t>
      </w:r>
      <w:bookmarkEnd w:id="65"/>
    </w:p>
    <w:p w14:paraId="722152E2" w14:textId="77777777" w:rsidR="004D160F" w:rsidRDefault="00A27E54">
      <w:pPr>
        <w:pStyle w:val="3"/>
        <w:spacing w:before="312"/>
        <w:ind w:firstLine="420"/>
      </w:pPr>
      <w:r>
        <w:rPr>
          <w:rFonts w:hint="eastAsia"/>
        </w:rPr>
        <w:t xml:space="preserve">1.6.1  </w:t>
      </w:r>
      <w:r>
        <w:rPr>
          <w:rFonts w:hint="eastAsia"/>
        </w:rPr>
        <w:t>应用</w:t>
      </w:r>
    </w:p>
    <w:p w14:paraId="03759D85" w14:textId="65E31840" w:rsidR="004D160F" w:rsidRDefault="00A27E54">
      <w:pPr>
        <w:spacing w:before="156" w:after="156"/>
        <w:ind w:firstLine="420"/>
      </w:pPr>
      <w:r>
        <w:rPr>
          <w:rFonts w:hint="eastAsia"/>
        </w:rPr>
        <w:t xml:space="preserve">1.6.1.1  </w:t>
      </w:r>
      <w:r>
        <w:rPr>
          <w:rFonts w:hint="eastAsia"/>
        </w:rPr>
        <w:t>海上浮动设施的设计、修造、使用、检验、检测应符合本规则相关规定，并满足技术规则的要求。</w:t>
      </w:r>
    </w:p>
    <w:p w14:paraId="52289CB4" w14:textId="77777777" w:rsidR="004D160F" w:rsidRDefault="00A27E54">
      <w:pPr>
        <w:spacing w:before="156" w:after="156"/>
        <w:ind w:firstLine="420"/>
      </w:pPr>
      <w:r>
        <w:rPr>
          <w:rFonts w:hint="eastAsia"/>
        </w:rPr>
        <w:t xml:space="preserve">1.6.1.2  </w:t>
      </w:r>
      <w:r>
        <w:rPr>
          <w:rFonts w:hint="eastAsia"/>
        </w:rPr>
        <w:t>船舶检验机构、海上浮动设施的设计或修造单位、海上浮动</w:t>
      </w:r>
      <w:r>
        <w:t>设施</w:t>
      </w:r>
      <w:r>
        <w:rPr>
          <w:rFonts w:hint="eastAsia"/>
        </w:rPr>
        <w:t>所有人或经营人应执行本规则，并各自履行国家相关法律法规规定的职责和义务，确保海上浮动设施的技术状况持续满足规定的技术条件。</w:t>
      </w:r>
    </w:p>
    <w:p w14:paraId="4699C1D1" w14:textId="6CF521BC" w:rsidR="004D160F" w:rsidRDefault="00A27E54">
      <w:pPr>
        <w:spacing w:before="156" w:after="156"/>
        <w:ind w:firstLine="420"/>
      </w:pPr>
      <w:r>
        <w:rPr>
          <w:rFonts w:hint="eastAsia"/>
        </w:rPr>
        <w:t xml:space="preserve">1.6.1.3 </w:t>
      </w:r>
      <w:r>
        <w:t xml:space="preserve"> </w:t>
      </w:r>
      <w:r>
        <w:rPr>
          <w:rFonts w:hint="eastAsia"/>
        </w:rPr>
        <w:t>浮动设施上涉及安全和环保的重要设备、部件和材料应当持有船用产品证书，其制造厂应当按本局《船用产品检验规则</w:t>
      </w:r>
      <w:r w:rsidR="001B1217">
        <w:rPr>
          <w:rFonts w:hint="eastAsia"/>
        </w:rPr>
        <w:t>（</w:t>
      </w:r>
      <w:r w:rsidR="001B1217">
        <w:rPr>
          <w:rFonts w:hint="eastAsia"/>
        </w:rPr>
        <w:t>2024</w:t>
      </w:r>
      <w:r w:rsidR="001B1217">
        <w:rPr>
          <w:rFonts w:hint="eastAsia"/>
        </w:rPr>
        <w:t>）</w:t>
      </w:r>
      <w:r>
        <w:rPr>
          <w:rFonts w:hint="eastAsia"/>
        </w:rPr>
        <w:t>》</w:t>
      </w:r>
      <w:r w:rsidR="00266A68">
        <w:rPr>
          <w:rFonts w:hint="eastAsia"/>
        </w:rPr>
        <w:t>的</w:t>
      </w:r>
      <w:r>
        <w:rPr>
          <w:rFonts w:hint="eastAsia"/>
        </w:rPr>
        <w:t>规定向船舶检验机构申请船用产品检验。</w:t>
      </w:r>
    </w:p>
    <w:p w14:paraId="13AD4386" w14:textId="1421EA56" w:rsidR="004D160F" w:rsidRDefault="00A27E54">
      <w:pPr>
        <w:spacing w:before="156" w:after="156"/>
        <w:ind w:firstLine="420"/>
      </w:pPr>
      <w:r>
        <w:t>1.</w:t>
      </w:r>
      <w:r>
        <w:rPr>
          <w:rFonts w:hint="eastAsia"/>
        </w:rPr>
        <w:t>6.1.4</w:t>
      </w:r>
      <w:r>
        <w:t xml:space="preserve">  </w:t>
      </w:r>
      <w:r>
        <w:rPr>
          <w:rFonts w:hint="eastAsia"/>
        </w:rPr>
        <w:t>用于海上浮动设施的专用</w:t>
      </w:r>
      <w:r w:rsidR="0081033B">
        <w:rPr>
          <w:rFonts w:hint="eastAsia"/>
        </w:rPr>
        <w:t>船用</w:t>
      </w:r>
      <w:r>
        <w:rPr>
          <w:rFonts w:hint="eastAsia"/>
        </w:rPr>
        <w:t>产品，同时应满足本局颁布的技术规则的相关规</w:t>
      </w:r>
      <w:r>
        <w:rPr>
          <w:rFonts w:hint="eastAsia"/>
        </w:rPr>
        <w:lastRenderedPageBreak/>
        <w:t>定。海上浮动设施专用</w:t>
      </w:r>
      <w:r w:rsidR="0081033B">
        <w:rPr>
          <w:rFonts w:hint="eastAsia"/>
        </w:rPr>
        <w:t>船用</w:t>
      </w:r>
      <w:r>
        <w:rPr>
          <w:rFonts w:hint="eastAsia"/>
        </w:rPr>
        <w:t>产品持证要求一览表见</w:t>
      </w:r>
      <w:r w:rsidR="00266A68">
        <w:rPr>
          <w:rFonts w:hint="eastAsia"/>
        </w:rPr>
        <w:t>本局</w:t>
      </w:r>
      <w:r w:rsidR="0081033B">
        <w:rPr>
          <w:rFonts w:hint="eastAsia"/>
        </w:rPr>
        <w:t>《海上移动式平台技术规则</w:t>
      </w:r>
      <w:r w:rsidR="00266A68">
        <w:rPr>
          <w:rFonts w:hint="eastAsia"/>
        </w:rPr>
        <w:t>（</w:t>
      </w:r>
      <w:r w:rsidR="00266A68">
        <w:rPr>
          <w:rFonts w:hint="eastAsia"/>
        </w:rPr>
        <w:t>2023</w:t>
      </w:r>
      <w:r w:rsidR="00266A68">
        <w:rPr>
          <w:rFonts w:hint="eastAsia"/>
        </w:rPr>
        <w:t>）</w:t>
      </w:r>
      <w:r w:rsidR="0081033B">
        <w:rPr>
          <w:rFonts w:hint="eastAsia"/>
        </w:rPr>
        <w:t>》</w:t>
      </w:r>
      <w:r>
        <w:rPr>
          <w:rFonts w:hint="eastAsia"/>
        </w:rPr>
        <w:t>附录</w:t>
      </w:r>
      <w:r w:rsidR="0081033B">
        <w:rPr>
          <w:rFonts w:hint="eastAsia"/>
        </w:rPr>
        <w:t>1</w:t>
      </w:r>
      <w:r>
        <w:rPr>
          <w:rFonts w:hint="eastAsia"/>
        </w:rPr>
        <w:t>。</w:t>
      </w:r>
    </w:p>
    <w:p w14:paraId="2E966E6B" w14:textId="77777777" w:rsidR="004D160F" w:rsidRDefault="00A27E54">
      <w:pPr>
        <w:spacing w:before="156" w:after="156"/>
        <w:ind w:firstLine="420"/>
      </w:pPr>
      <w:r>
        <w:rPr>
          <w:rFonts w:hint="eastAsia"/>
        </w:rPr>
        <w:t xml:space="preserve">1.6.1.5  </w:t>
      </w:r>
      <w:r>
        <w:rPr>
          <w:rFonts w:hint="eastAsia"/>
        </w:rPr>
        <w:t>本规则明确规定的内容以本规则之规定为准。</w:t>
      </w:r>
      <w:r>
        <w:t>本规则未规定者，本局将另作规定或给予特殊考虑。</w:t>
      </w:r>
    </w:p>
    <w:p w14:paraId="739B8EC0" w14:textId="77777777" w:rsidR="004D160F" w:rsidRDefault="00A27E54">
      <w:pPr>
        <w:pStyle w:val="3"/>
        <w:spacing w:before="312"/>
        <w:ind w:firstLine="420"/>
      </w:pPr>
      <w:r>
        <w:rPr>
          <w:rFonts w:hint="eastAsia"/>
        </w:rPr>
        <w:t xml:space="preserve">1.6.2  </w:t>
      </w:r>
      <w:r>
        <w:rPr>
          <w:rFonts w:hint="eastAsia"/>
        </w:rPr>
        <w:t>解释</w:t>
      </w:r>
    </w:p>
    <w:p w14:paraId="31C060E6" w14:textId="77777777" w:rsidR="004D160F" w:rsidRDefault="00A27E54" w:rsidP="00F65149">
      <w:pPr>
        <w:widowControl/>
        <w:spacing w:before="156" w:after="156"/>
        <w:ind w:firstLine="420"/>
      </w:pPr>
      <w:r>
        <w:rPr>
          <w:rFonts w:hint="eastAsia"/>
        </w:rPr>
        <w:t xml:space="preserve">1.6.2.1  </w:t>
      </w:r>
      <w:r>
        <w:rPr>
          <w:rFonts w:ascii="宋体" w:hAnsi="宋体" w:cs="宋体" w:hint="eastAsia"/>
          <w:color w:val="000000"/>
          <w:kern w:val="0"/>
          <w:szCs w:val="21"/>
          <w:lang w:bidi="ar"/>
        </w:rPr>
        <w:t>本规则由本局负责解释。</w:t>
      </w:r>
    </w:p>
    <w:p w14:paraId="36F6101B" w14:textId="2DA4C1D2" w:rsidR="004D160F" w:rsidRDefault="00A27E54">
      <w:pPr>
        <w:pStyle w:val="2"/>
        <w:spacing w:before="312" w:after="156"/>
      </w:pPr>
      <w:bookmarkStart w:id="66" w:name="bookmark573"/>
      <w:bookmarkStart w:id="67" w:name="bookmark438"/>
      <w:bookmarkStart w:id="68" w:name="bookmark386"/>
      <w:bookmarkStart w:id="69" w:name="bookmark485"/>
      <w:bookmarkStart w:id="70" w:name="bookmark426"/>
      <w:bookmarkStart w:id="71" w:name="bookmark520"/>
      <w:bookmarkStart w:id="72" w:name="bookmark440"/>
      <w:bookmarkStart w:id="73" w:name="bookmark967"/>
      <w:bookmarkStart w:id="74" w:name="bookmark558"/>
      <w:bookmarkStart w:id="75" w:name="bookmark522"/>
      <w:bookmarkStart w:id="76" w:name="bookmark473"/>
      <w:bookmarkStart w:id="77" w:name="bookmark482"/>
      <w:bookmarkStart w:id="78" w:name="bookmark468"/>
      <w:bookmarkStart w:id="79" w:name="bookmark525"/>
      <w:bookmarkStart w:id="80" w:name="bookmark478"/>
      <w:bookmarkStart w:id="81" w:name="bookmark489"/>
      <w:bookmarkStart w:id="82" w:name="bookmark493"/>
      <w:bookmarkStart w:id="83" w:name="bookmark374"/>
      <w:bookmarkStart w:id="84" w:name="bookmark500"/>
      <w:bookmarkStart w:id="85" w:name="bookmark376"/>
      <w:bookmarkStart w:id="86" w:name="bookmark406"/>
      <w:bookmarkStart w:id="87" w:name="bookmark502"/>
      <w:bookmarkStart w:id="88" w:name="bookmark446"/>
      <w:bookmarkStart w:id="89" w:name="bookmark393"/>
      <w:bookmarkStart w:id="90" w:name="bookmark444"/>
      <w:bookmarkStart w:id="91" w:name="bookmark299"/>
      <w:bookmarkStart w:id="92" w:name="bookmark529"/>
      <w:bookmarkStart w:id="93" w:name="bookmark513"/>
      <w:bookmarkStart w:id="94" w:name="bookmark407"/>
      <w:bookmarkStart w:id="95" w:name="bookmark451"/>
      <w:bookmarkStart w:id="96" w:name="bookmark402"/>
      <w:bookmarkStart w:id="97" w:name="bookmark474"/>
      <w:bookmarkStart w:id="98" w:name="bookmark372"/>
      <w:bookmarkStart w:id="99" w:name="bookmark486"/>
      <w:bookmarkStart w:id="100" w:name="bookmark531"/>
      <w:bookmarkStart w:id="101" w:name="bookmark472"/>
      <w:bookmarkStart w:id="102" w:name="bookmark505"/>
      <w:bookmarkStart w:id="103" w:name="bookmark256"/>
      <w:bookmarkStart w:id="104" w:name="bookmark494"/>
      <w:bookmarkStart w:id="105" w:name="bookmark528"/>
      <w:bookmarkStart w:id="106" w:name="bookmark475"/>
      <w:bookmarkStart w:id="107" w:name="bookmark509"/>
      <w:bookmarkStart w:id="108" w:name="bookmark460"/>
      <w:bookmarkStart w:id="109" w:name="bookmark469"/>
      <w:bookmarkStart w:id="110" w:name="bookmark336"/>
      <w:bookmarkStart w:id="111" w:name="bookmark511"/>
      <w:bookmarkStart w:id="112" w:name="bookmark512"/>
      <w:bookmarkStart w:id="113" w:name="bookmark375"/>
      <w:bookmarkStart w:id="114" w:name="bookmark373"/>
      <w:bookmarkStart w:id="115" w:name="bookmark390"/>
      <w:bookmarkStart w:id="116" w:name="bookmark462"/>
      <w:bookmarkStart w:id="117" w:name="bookmark501"/>
      <w:bookmarkStart w:id="118" w:name="bookmark837"/>
      <w:bookmarkStart w:id="119" w:name="bookmark508"/>
      <w:bookmarkStart w:id="120" w:name="bookmark464"/>
      <w:bookmarkStart w:id="121" w:name="bookmark422"/>
      <w:bookmarkStart w:id="122" w:name="bookmark568"/>
      <w:bookmarkStart w:id="123" w:name="bookmark255"/>
      <w:bookmarkStart w:id="124" w:name="bookmark877"/>
      <w:bookmarkStart w:id="125" w:name="bookmark466"/>
      <w:bookmarkStart w:id="126" w:name="bookmark555"/>
      <w:bookmarkStart w:id="127" w:name="bookmark562"/>
      <w:bookmarkStart w:id="128" w:name="bookmark853"/>
      <w:bookmarkStart w:id="129" w:name="bookmark443"/>
      <w:bookmarkStart w:id="130" w:name="bookmark962"/>
      <w:bookmarkStart w:id="131" w:name="bookmark953"/>
      <w:bookmarkStart w:id="132" w:name="bookmark965"/>
      <w:bookmarkStart w:id="133" w:name="bookmark903"/>
      <w:bookmarkStart w:id="134" w:name="bookmark445"/>
      <w:bookmarkStart w:id="135" w:name="bookmark300"/>
      <w:bookmarkStart w:id="136" w:name="bookmark515"/>
      <w:bookmarkStart w:id="137" w:name="bookmark465"/>
      <w:bookmarkStart w:id="138" w:name="bookmark470"/>
      <w:bookmarkStart w:id="139" w:name="bookmark449"/>
      <w:bookmarkStart w:id="140" w:name="bookmark454"/>
      <w:bookmarkStart w:id="141" w:name="bookmark477"/>
      <w:bookmarkStart w:id="142" w:name="bookmark495"/>
      <w:bookmarkStart w:id="143" w:name="bookmark488"/>
      <w:bookmarkStart w:id="144" w:name="bookmark523"/>
      <w:bookmarkStart w:id="145" w:name="bookmark461"/>
      <w:bookmarkStart w:id="146" w:name="bookmark490"/>
      <w:bookmarkStart w:id="147" w:name="bookmark463"/>
      <w:bookmarkStart w:id="148" w:name="bookmark817"/>
      <w:bookmarkStart w:id="149" w:name="bookmark481"/>
      <w:bookmarkStart w:id="150" w:name="bookmark968"/>
      <w:bookmarkStart w:id="151" w:name="bookmark459"/>
      <w:bookmarkStart w:id="152" w:name="bookmark498"/>
      <w:bookmarkStart w:id="153" w:name="bookmark479"/>
      <w:bookmarkStart w:id="154" w:name="bookmark483"/>
      <w:bookmarkStart w:id="155" w:name="bookmark504"/>
      <w:bookmarkStart w:id="156" w:name="bookmark496"/>
      <w:bookmarkStart w:id="157" w:name="bookmark467"/>
      <w:bookmarkStart w:id="158" w:name="bookmark966"/>
      <w:bookmarkStart w:id="159" w:name="bookmark532"/>
      <w:bookmarkStart w:id="160" w:name="bookmark517"/>
      <w:bookmarkStart w:id="161" w:name="bookmark408"/>
      <w:bookmarkStart w:id="162" w:name="bookmark518"/>
      <w:bookmarkStart w:id="163" w:name="bookmark554"/>
      <w:bookmarkStart w:id="164" w:name="bookmark429"/>
      <w:bookmarkStart w:id="165" w:name="bookmark534"/>
      <w:bookmarkStart w:id="166" w:name="bookmark480"/>
      <w:bookmarkStart w:id="167" w:name="bookmark476"/>
      <w:bookmarkStart w:id="168" w:name="bookmark491"/>
      <w:bookmarkStart w:id="169" w:name="bookmark458"/>
      <w:bookmarkStart w:id="170" w:name="bookmark964"/>
      <w:bookmarkStart w:id="171" w:name="bookmark553"/>
      <w:bookmarkStart w:id="172" w:name="bookmark484"/>
      <w:bookmarkStart w:id="173" w:name="bookmark471"/>
      <w:bookmarkStart w:id="174" w:name="bookmark519"/>
      <w:bookmarkStart w:id="175" w:name="bookmark560"/>
      <w:bookmarkStart w:id="176" w:name="bookmark418"/>
      <w:bookmarkStart w:id="177" w:name="bookmark450"/>
      <w:bookmarkStart w:id="178" w:name="bookmark497"/>
      <w:bookmarkStart w:id="179" w:name="bookmark527"/>
      <w:bookmarkStart w:id="180" w:name="bookmark442"/>
      <w:bookmarkStart w:id="181" w:name="bookmark452"/>
      <w:bookmarkStart w:id="182" w:name="bookmark503"/>
      <w:bookmarkStart w:id="183" w:name="bookmark524"/>
      <w:bookmarkStart w:id="184" w:name="bookmark541"/>
      <w:bookmarkStart w:id="185" w:name="bookmark850"/>
      <w:bookmarkStart w:id="186" w:name="bookmark538"/>
      <w:bookmarkStart w:id="187" w:name="bookmark423"/>
      <w:bookmarkStart w:id="188" w:name="bookmark419"/>
      <w:bookmarkStart w:id="189" w:name="bookmark405"/>
      <w:bookmarkStart w:id="190" w:name="bookmark841"/>
      <w:bookmarkStart w:id="191" w:name="bookmark876"/>
      <w:bookmarkStart w:id="192" w:name="bookmark960"/>
      <w:bookmarkStart w:id="193" w:name="bookmark416"/>
      <w:bookmarkStart w:id="194" w:name="bookmark425"/>
      <w:bookmarkStart w:id="195" w:name="bookmark816"/>
      <w:bookmarkStart w:id="196" w:name="bookmark540"/>
      <w:bookmarkStart w:id="197" w:name="bookmark536"/>
      <w:bookmarkStart w:id="198" w:name="bookmark377"/>
      <w:bookmarkStart w:id="199" w:name="bookmark811"/>
      <w:bookmarkStart w:id="200" w:name="bookmark403"/>
      <w:bookmarkStart w:id="201" w:name="bookmark384"/>
      <w:bookmarkStart w:id="202" w:name="bookmark812"/>
      <w:bookmarkStart w:id="203" w:name="bookmark544"/>
      <w:bookmarkStart w:id="204" w:name="bookmark565"/>
      <w:bookmarkStart w:id="205" w:name="bookmark411"/>
      <w:bookmarkStart w:id="206" w:name="bookmark389"/>
      <w:bookmarkStart w:id="207" w:name="bookmark413"/>
      <w:bookmarkStart w:id="208" w:name="bookmark434"/>
      <w:bookmarkStart w:id="209" w:name="bookmark400"/>
      <w:bookmarkStart w:id="210" w:name="bookmark874"/>
      <w:bookmarkStart w:id="211" w:name="bookmark551"/>
      <w:bookmarkStart w:id="212" w:name="bookmark427"/>
      <w:bookmarkStart w:id="213" w:name="bookmark396"/>
      <w:bookmarkStart w:id="214" w:name="bookmark399"/>
      <w:bookmarkStart w:id="215" w:name="bookmark424"/>
      <w:bookmarkStart w:id="216" w:name="bookmark533"/>
      <w:bookmarkStart w:id="217" w:name="bookmark382"/>
      <w:bookmarkStart w:id="218" w:name="bookmark455"/>
      <w:bookmarkStart w:id="219" w:name="bookmark379"/>
      <w:bookmarkStart w:id="220" w:name="bookmark862"/>
      <w:bookmarkStart w:id="221" w:name="bookmark571"/>
      <w:bookmarkStart w:id="222" w:name="bookmark448"/>
      <w:bookmarkStart w:id="223" w:name="bookmark514"/>
      <w:bookmarkStart w:id="224" w:name="bookmark543"/>
      <w:bookmarkStart w:id="225" w:name="bookmark550"/>
      <w:bookmarkStart w:id="226" w:name="bookmark428"/>
      <w:bookmarkStart w:id="227" w:name="bookmark387"/>
      <w:bookmarkStart w:id="228" w:name="bookmark397"/>
      <w:bookmarkStart w:id="229" w:name="bookmark559"/>
      <w:bookmarkStart w:id="230" w:name="bookmark802"/>
      <w:bookmarkStart w:id="231" w:name="bookmark818"/>
      <w:bookmarkStart w:id="232" w:name="bookmark542"/>
      <w:bookmarkStart w:id="233" w:name="bookmark910"/>
      <w:bookmarkStart w:id="234" w:name="bookmark378"/>
      <w:bookmarkStart w:id="235" w:name="bookmark566"/>
      <w:bookmarkStart w:id="236" w:name="bookmark391"/>
      <w:bookmarkStart w:id="237" w:name="bookmark380"/>
      <w:bookmarkStart w:id="238" w:name="bookmark852"/>
      <w:bookmarkStart w:id="239" w:name="bookmark548"/>
      <w:bookmarkStart w:id="240" w:name="bookmark395"/>
      <w:bookmarkStart w:id="241" w:name="bookmark437"/>
      <w:bookmarkStart w:id="242" w:name="bookmark567"/>
      <w:bookmarkStart w:id="243" w:name="bookmark516"/>
      <w:bookmarkStart w:id="244" w:name="bookmark381"/>
      <w:bookmarkStart w:id="245" w:name="bookmark814"/>
      <w:bookmarkStart w:id="246" w:name="bookmark433"/>
      <w:bookmarkStart w:id="247" w:name="bookmark401"/>
      <w:bookmarkStart w:id="248" w:name="bookmark415"/>
      <w:bookmarkStart w:id="249" w:name="bookmark570"/>
      <w:bookmarkStart w:id="250" w:name="bookmark409"/>
      <w:bookmarkStart w:id="251" w:name="bookmark526"/>
      <w:bookmarkStart w:id="252" w:name="bookmark911"/>
      <w:bookmarkStart w:id="253" w:name="bookmark909"/>
      <w:bookmarkStart w:id="254" w:name="bookmark432"/>
      <w:bookmarkStart w:id="255" w:name="bookmark556"/>
      <w:bookmarkStart w:id="256" w:name="bookmark388"/>
      <w:bookmarkStart w:id="257" w:name="bookmark537"/>
      <w:bookmarkStart w:id="258" w:name="bookmark546"/>
      <w:bookmarkStart w:id="259" w:name="bookmark447"/>
      <w:bookmarkStart w:id="260" w:name="bookmark557"/>
      <w:bookmarkStart w:id="261" w:name="bookmark420"/>
      <w:bookmarkStart w:id="262" w:name="bookmark561"/>
      <w:bookmarkStart w:id="263" w:name="bookmark430"/>
      <w:bookmarkStart w:id="264" w:name="bookmark506"/>
      <w:bookmarkStart w:id="265" w:name="bookmark499"/>
      <w:bookmarkStart w:id="266" w:name="bookmark412"/>
      <w:bookmarkStart w:id="267" w:name="bookmark521"/>
      <w:bookmarkStart w:id="268" w:name="bookmark441"/>
      <w:bookmarkStart w:id="269" w:name="bookmark456"/>
      <w:bookmarkStart w:id="270" w:name="bookmark535"/>
      <w:bookmarkStart w:id="271" w:name="bookmark392"/>
      <w:bookmarkStart w:id="272" w:name="bookmark492"/>
      <w:bookmarkStart w:id="273" w:name="bookmark404"/>
      <w:bookmarkStart w:id="274" w:name="bookmark431"/>
      <w:bookmarkStart w:id="275" w:name="bookmark417"/>
      <w:bookmarkStart w:id="276" w:name="bookmark547"/>
      <w:bookmarkStart w:id="277" w:name="bookmark487"/>
      <w:bookmarkStart w:id="278" w:name="bookmark961"/>
      <w:bookmarkStart w:id="279" w:name="bookmark572"/>
      <w:bookmarkStart w:id="280" w:name="bookmark552"/>
      <w:bookmarkStart w:id="281" w:name="bookmark849"/>
      <w:bookmarkStart w:id="282" w:name="bookmark563"/>
      <w:bookmarkStart w:id="283" w:name="bookmark813"/>
      <w:bookmarkStart w:id="284" w:name="bookmark569"/>
      <w:bookmarkStart w:id="285" w:name="bookmark564"/>
      <w:bookmarkStart w:id="286" w:name="bookmark457"/>
      <w:bookmarkStart w:id="287" w:name="bookmark510"/>
      <w:bookmarkStart w:id="288" w:name="bookmark383"/>
      <w:bookmarkStart w:id="289" w:name="bookmark410"/>
      <w:bookmarkStart w:id="290" w:name="bookmark371"/>
      <w:bookmarkStart w:id="291" w:name="bookmark545"/>
      <w:bookmarkStart w:id="292" w:name="bookmark414"/>
      <w:bookmarkStart w:id="293" w:name="bookmark539"/>
      <w:bookmarkStart w:id="294" w:name="bookmark507"/>
      <w:bookmarkStart w:id="295" w:name="bookmark851"/>
      <w:bookmarkStart w:id="296" w:name="bookmark791"/>
      <w:bookmarkStart w:id="297" w:name="bookmark398"/>
      <w:bookmarkStart w:id="298" w:name="bookmark549"/>
      <w:bookmarkStart w:id="299" w:name="bookmark530"/>
      <w:bookmarkStart w:id="300" w:name="bookmark436"/>
      <w:bookmarkStart w:id="301" w:name="bookmark453"/>
      <w:bookmarkStart w:id="302" w:name="bookmark439"/>
      <w:bookmarkStart w:id="303" w:name="bookmark435"/>
      <w:bookmarkStart w:id="304" w:name="bookmark421"/>
      <w:bookmarkStart w:id="305" w:name="bookmark385"/>
      <w:bookmarkStart w:id="306" w:name="bookmark843"/>
      <w:bookmarkStart w:id="307" w:name="bookmark394"/>
      <w:bookmarkStart w:id="308" w:name="bookmark875"/>
      <w:bookmarkStart w:id="309" w:name="bookmark815"/>
      <w:bookmarkStart w:id="310" w:name="bookmark847"/>
      <w:bookmarkStart w:id="311" w:name="bookmark963"/>
      <w:bookmarkStart w:id="312" w:name="bookmark908"/>
      <w:bookmarkStart w:id="313" w:name="_Toc167724999"/>
      <w:bookmarkStart w:id="314" w:name="bookmark1005"/>
      <w:bookmarkStart w:id="315" w:name="_Toc31238"/>
      <w:bookmarkStart w:id="316" w:name="_Toc8402"/>
      <w:bookmarkStart w:id="317" w:name="_Toc51318991"/>
      <w:bookmarkStart w:id="318" w:name="bookmark1007"/>
      <w:bookmarkStart w:id="319" w:name="bookmark1006"/>
      <w:bookmarkStart w:id="320" w:name="_Toc7873"/>
      <w:bookmarkEnd w:id="54"/>
      <w:bookmarkEnd w:id="55"/>
      <w:bookmarkEnd w:id="56"/>
      <w:bookmarkEnd w:id="57"/>
      <w:bookmarkEnd w:id="58"/>
      <w:bookmarkEnd w:id="5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hint="eastAsia"/>
        </w:rPr>
        <w:t>第</w:t>
      </w:r>
      <w:r>
        <w:rPr>
          <w:rFonts w:hint="eastAsia"/>
        </w:rPr>
        <w:t>7</w:t>
      </w:r>
      <w:r>
        <w:rPr>
          <w:rFonts w:hint="eastAsia"/>
        </w:rPr>
        <w:t>节</w:t>
      </w:r>
      <w:r>
        <w:rPr>
          <w:rFonts w:hint="eastAsia"/>
        </w:rPr>
        <w:t xml:space="preserve">  </w:t>
      </w:r>
      <w:r>
        <w:rPr>
          <w:rFonts w:hint="eastAsia"/>
        </w:rPr>
        <w:t>定</w:t>
      </w:r>
      <w:r w:rsidR="00266A68">
        <w:rPr>
          <w:rFonts w:hint="eastAsia"/>
        </w:rPr>
        <w:t xml:space="preserve">  </w:t>
      </w:r>
      <w:r>
        <w:rPr>
          <w:rFonts w:hint="eastAsia"/>
        </w:rPr>
        <w:t>义</w:t>
      </w:r>
      <w:bookmarkEnd w:id="313"/>
    </w:p>
    <w:p w14:paraId="18D4BEA4" w14:textId="77777777" w:rsidR="004D160F" w:rsidRDefault="00A27E54">
      <w:pPr>
        <w:pStyle w:val="3"/>
        <w:spacing w:before="312"/>
        <w:ind w:firstLine="420"/>
      </w:pPr>
      <w:bookmarkStart w:id="321" w:name="_Toc25651697"/>
      <w:r>
        <w:rPr>
          <w:rFonts w:hint="eastAsia"/>
        </w:rPr>
        <w:t xml:space="preserve">1.7.1  </w:t>
      </w:r>
      <w:r>
        <w:rPr>
          <w:rFonts w:hint="eastAsia"/>
        </w:rPr>
        <w:t>一般要求</w:t>
      </w:r>
    </w:p>
    <w:p w14:paraId="34A26375" w14:textId="77777777" w:rsidR="004D160F" w:rsidRDefault="00A27E54">
      <w:pPr>
        <w:spacing w:before="156" w:after="156"/>
        <w:ind w:firstLine="420"/>
      </w:pPr>
      <w:r>
        <w:rPr>
          <w:rFonts w:hint="eastAsia"/>
        </w:rPr>
        <w:t xml:space="preserve">1.7.1.1  </w:t>
      </w:r>
      <w:r>
        <w:rPr>
          <w:rFonts w:hint="eastAsia"/>
        </w:rPr>
        <w:t>本规则适用的定义如下：</w:t>
      </w:r>
      <w:bookmarkEnd w:id="321"/>
    </w:p>
    <w:p w14:paraId="54CE5D17" w14:textId="77777777" w:rsidR="004D160F" w:rsidRDefault="00A27E54">
      <w:pPr>
        <w:spacing w:before="156" w:after="156"/>
        <w:ind w:firstLine="420"/>
      </w:pPr>
      <w:bookmarkStart w:id="322" w:name="_Toc25651698"/>
      <w:r>
        <w:rPr>
          <w:rFonts w:hint="eastAsia"/>
        </w:rPr>
        <w:t>（</w:t>
      </w:r>
      <w:r>
        <w:rPr>
          <w:rFonts w:hint="eastAsia"/>
        </w:rPr>
        <w:t>1</w:t>
      </w:r>
      <w:r>
        <w:rPr>
          <w:rFonts w:hint="eastAsia"/>
        </w:rPr>
        <w:t>）本局：系指中华人民共和国海事局。</w:t>
      </w:r>
    </w:p>
    <w:bookmarkEnd w:id="322"/>
    <w:p w14:paraId="2E375981" w14:textId="14E12088" w:rsidR="004D160F" w:rsidRDefault="00A27E54">
      <w:pPr>
        <w:spacing w:before="156" w:after="156"/>
        <w:ind w:firstLine="420"/>
      </w:pPr>
      <w:r>
        <w:rPr>
          <w:rFonts w:hint="eastAsia"/>
        </w:rPr>
        <w:t>（</w:t>
      </w:r>
      <w:r>
        <w:rPr>
          <w:rFonts w:hint="eastAsia"/>
        </w:rPr>
        <w:t>2</w:t>
      </w:r>
      <w:r>
        <w:rPr>
          <w:rFonts w:hint="eastAsia"/>
        </w:rPr>
        <w:t>）海上浮动设施：</w:t>
      </w:r>
      <w:r w:rsidR="00260DF8" w:rsidRPr="00131CBA">
        <w:rPr>
          <w:rFonts w:hint="eastAsia"/>
        </w:rPr>
        <w:t>系指</w:t>
      </w:r>
      <w:r w:rsidR="00D563F1">
        <w:rPr>
          <w:rFonts w:hint="eastAsia"/>
        </w:rPr>
        <w:t>通常</w:t>
      </w:r>
      <w:r w:rsidR="00260DF8">
        <w:rPr>
          <w:rFonts w:hint="eastAsia"/>
        </w:rPr>
        <w:t>在全生命周期内</w:t>
      </w:r>
      <w:r w:rsidR="00260DF8" w:rsidRPr="00131CBA">
        <w:rPr>
          <w:rFonts w:hint="eastAsia"/>
        </w:rPr>
        <w:t>采用缆绳、锚链或压载等非刚性固定方式</w:t>
      </w:r>
      <w:r w:rsidR="00260DF8">
        <w:rPr>
          <w:rFonts w:hint="eastAsia"/>
        </w:rPr>
        <w:t>系固</w:t>
      </w:r>
      <w:r w:rsidR="00260DF8" w:rsidRPr="00131CBA">
        <w:rPr>
          <w:rFonts w:hint="eastAsia"/>
        </w:rPr>
        <w:t>在某一</w:t>
      </w:r>
      <w:r w:rsidR="00260DF8">
        <w:rPr>
          <w:rFonts w:hint="eastAsia"/>
        </w:rPr>
        <w:t>固定</w:t>
      </w:r>
      <w:r w:rsidR="00260DF8" w:rsidRPr="00131CBA">
        <w:rPr>
          <w:rFonts w:hint="eastAsia"/>
        </w:rPr>
        <w:t>地点并漂浮于海面</w:t>
      </w:r>
      <w:r w:rsidR="00260DF8">
        <w:rPr>
          <w:rFonts w:hint="eastAsia"/>
        </w:rPr>
        <w:t>或潜于水中</w:t>
      </w:r>
      <w:r w:rsidR="00260DF8" w:rsidRPr="00131CBA">
        <w:rPr>
          <w:rFonts w:hint="eastAsia"/>
        </w:rPr>
        <w:t>（包括</w:t>
      </w:r>
      <w:proofErr w:type="gramStart"/>
      <w:r w:rsidR="00260DF8" w:rsidRPr="00131CBA">
        <w:rPr>
          <w:rFonts w:hint="eastAsia"/>
        </w:rPr>
        <w:t>坐底</w:t>
      </w:r>
      <w:proofErr w:type="gramEnd"/>
      <w:r w:rsidR="00260DF8">
        <w:rPr>
          <w:rFonts w:hint="eastAsia"/>
        </w:rPr>
        <w:t>状态</w:t>
      </w:r>
      <w:r w:rsidR="00260DF8" w:rsidRPr="00131CBA">
        <w:rPr>
          <w:rFonts w:hint="eastAsia"/>
        </w:rPr>
        <w:t>）的建筑或装置。</w:t>
      </w:r>
    </w:p>
    <w:p w14:paraId="4527B7FE" w14:textId="77777777" w:rsidR="004D160F" w:rsidRDefault="00A27E54">
      <w:pPr>
        <w:spacing w:before="156" w:after="156"/>
        <w:ind w:firstLine="420"/>
      </w:pPr>
      <w:r>
        <w:rPr>
          <w:rFonts w:hint="eastAsia"/>
        </w:rPr>
        <w:t>（</w:t>
      </w:r>
      <w:r>
        <w:rPr>
          <w:rFonts w:hint="eastAsia"/>
        </w:rPr>
        <w:t>3</w:t>
      </w:r>
      <w:r>
        <w:rPr>
          <w:rFonts w:hint="eastAsia"/>
        </w:rPr>
        <w:t>）新建海上浮动设施：系指《海上浮动设施技术规则》生效之日或以后安放龙骨或处于类似建造阶段的海上浮动设施。类似建造阶段是指：</w:t>
      </w:r>
    </w:p>
    <w:p w14:paraId="1FCA5CCC" w14:textId="77777777" w:rsidR="004D160F" w:rsidRDefault="00A27E54">
      <w:pPr>
        <w:pStyle w:val="affff6"/>
        <w:spacing w:before="156" w:after="156"/>
        <w:ind w:left="1260" w:hanging="420"/>
      </w:pPr>
      <w:r>
        <w:rPr>
          <w:rFonts w:hint="eastAsia"/>
        </w:rPr>
        <w:t>①</w:t>
      </w:r>
      <w:r>
        <w:rPr>
          <w:rFonts w:hint="eastAsia"/>
        </w:rPr>
        <w:t xml:space="preserve">  </w:t>
      </w:r>
      <w:r>
        <w:rPr>
          <w:rFonts w:hint="eastAsia"/>
        </w:rPr>
        <w:t>可以辨认出</w:t>
      </w:r>
      <w:proofErr w:type="gramStart"/>
      <w:r>
        <w:rPr>
          <w:rFonts w:hint="eastAsia"/>
        </w:rPr>
        <w:t>具体设施</w:t>
      </w:r>
      <w:proofErr w:type="gramEnd"/>
      <w:r>
        <w:rPr>
          <w:rFonts w:hint="eastAsia"/>
        </w:rPr>
        <w:t>建造开始；和</w:t>
      </w:r>
    </w:p>
    <w:p w14:paraId="3156C990" w14:textId="77777777" w:rsidR="004D160F" w:rsidRDefault="00A27E54">
      <w:pPr>
        <w:pStyle w:val="affff6"/>
        <w:spacing w:beforeLines="0" w:after="156"/>
        <w:ind w:left="1260" w:hanging="420"/>
      </w:pPr>
      <w:r>
        <w:rPr>
          <w:rFonts w:hint="eastAsia"/>
        </w:rPr>
        <w:t>②</w:t>
      </w:r>
      <w:r>
        <w:rPr>
          <w:rFonts w:hint="eastAsia"/>
        </w:rPr>
        <w:t xml:space="preserve">  </w:t>
      </w:r>
      <w:r>
        <w:rPr>
          <w:rFonts w:hint="eastAsia"/>
        </w:rPr>
        <w:t>该设施已开始装配至少</w:t>
      </w:r>
      <w:r>
        <w:rPr>
          <w:rFonts w:hint="eastAsia"/>
        </w:rPr>
        <w:t>50 t</w:t>
      </w:r>
      <w:r>
        <w:rPr>
          <w:rFonts w:hint="eastAsia"/>
        </w:rPr>
        <w:t>，或全部结构材料估算重量</w:t>
      </w:r>
      <w:r>
        <w:rPr>
          <w:rFonts w:hint="eastAsia"/>
        </w:rPr>
        <w:t>1%</w:t>
      </w:r>
      <w:r>
        <w:rPr>
          <w:rFonts w:hint="eastAsia"/>
        </w:rPr>
        <w:t>，取小者。</w:t>
      </w:r>
    </w:p>
    <w:p w14:paraId="58F016A9" w14:textId="77777777" w:rsidR="004D160F" w:rsidRDefault="00A27E54">
      <w:pPr>
        <w:spacing w:before="156" w:after="156"/>
        <w:ind w:firstLine="420"/>
      </w:pPr>
      <w:r>
        <w:rPr>
          <w:rFonts w:hint="eastAsia"/>
        </w:rPr>
        <w:t>（</w:t>
      </w:r>
      <w:r>
        <w:rPr>
          <w:rFonts w:hint="eastAsia"/>
        </w:rPr>
        <w:t>4</w:t>
      </w:r>
      <w:r>
        <w:rPr>
          <w:rFonts w:hint="eastAsia"/>
        </w:rPr>
        <w:t>）现有海上浮动设施：系指非新建海上浮动设施。</w:t>
      </w:r>
    </w:p>
    <w:p w14:paraId="205BDA3D" w14:textId="77777777" w:rsidR="004D160F" w:rsidRDefault="00A27E54">
      <w:pPr>
        <w:spacing w:before="156" w:after="156"/>
        <w:ind w:firstLine="420"/>
      </w:pPr>
      <w:r>
        <w:rPr>
          <w:rFonts w:hint="eastAsia"/>
        </w:rPr>
        <w:t>（</w:t>
      </w:r>
      <w:r>
        <w:rPr>
          <w:rFonts w:hint="eastAsia"/>
        </w:rPr>
        <w:t>5</w:t>
      </w:r>
      <w:r>
        <w:rPr>
          <w:rFonts w:hint="eastAsia"/>
        </w:rPr>
        <w:t>）船龄：系指海上浮动设施从其建造完工的年份算</w:t>
      </w:r>
      <w:proofErr w:type="gramStart"/>
      <w:r>
        <w:rPr>
          <w:rFonts w:hint="eastAsia"/>
        </w:rPr>
        <w:t>起迄</w:t>
      </w:r>
      <w:proofErr w:type="gramEnd"/>
      <w:r>
        <w:rPr>
          <w:rFonts w:hint="eastAsia"/>
        </w:rPr>
        <w:t>今</w:t>
      </w:r>
      <w:proofErr w:type="gramStart"/>
      <w:r>
        <w:rPr>
          <w:rFonts w:hint="eastAsia"/>
        </w:rPr>
        <w:t>所过去</w:t>
      </w:r>
      <w:proofErr w:type="gramEnd"/>
      <w:r>
        <w:rPr>
          <w:rFonts w:hint="eastAsia"/>
        </w:rPr>
        <w:t>的年限。</w:t>
      </w:r>
    </w:p>
    <w:p w14:paraId="12727153" w14:textId="77777777" w:rsidR="004D160F" w:rsidRDefault="00A27E54">
      <w:pPr>
        <w:spacing w:before="156" w:after="156"/>
        <w:ind w:firstLine="420"/>
      </w:pPr>
      <w:r>
        <w:rPr>
          <w:rFonts w:hint="eastAsia"/>
        </w:rPr>
        <w:t>（</w:t>
      </w:r>
      <w:r>
        <w:rPr>
          <w:rFonts w:hint="eastAsia"/>
        </w:rPr>
        <w:t>6</w:t>
      </w:r>
      <w:r>
        <w:rPr>
          <w:rFonts w:hint="eastAsia"/>
        </w:rPr>
        <w:t>）所有海上浮动设施：系指新建和现有海上浮动设施。</w:t>
      </w:r>
    </w:p>
    <w:p w14:paraId="76AF22EF" w14:textId="77777777" w:rsidR="004D160F" w:rsidRDefault="00A27E54">
      <w:pPr>
        <w:spacing w:before="156" w:after="156"/>
        <w:ind w:firstLine="420"/>
      </w:pPr>
      <w:r>
        <w:rPr>
          <w:rFonts w:hint="eastAsia"/>
        </w:rPr>
        <w:t>（</w:t>
      </w:r>
      <w:r>
        <w:rPr>
          <w:rFonts w:hint="eastAsia"/>
        </w:rPr>
        <w:t>7</w:t>
      </w:r>
      <w:r>
        <w:rPr>
          <w:rFonts w:hint="eastAsia"/>
        </w:rPr>
        <w:t>）全面检验：系指为报告主体结构总的状况和确定进行附加近观检验范围的检验。</w:t>
      </w:r>
    </w:p>
    <w:p w14:paraId="124F159B" w14:textId="77777777" w:rsidR="004D160F" w:rsidRDefault="00A27E54">
      <w:pPr>
        <w:spacing w:before="156" w:after="156"/>
        <w:ind w:firstLine="420"/>
      </w:pPr>
      <w:r>
        <w:rPr>
          <w:rFonts w:hint="eastAsia"/>
        </w:rPr>
        <w:t>（</w:t>
      </w:r>
      <w:r>
        <w:rPr>
          <w:rFonts w:hint="eastAsia"/>
        </w:rPr>
        <w:t>8</w:t>
      </w:r>
      <w:r>
        <w:rPr>
          <w:rFonts w:hint="eastAsia"/>
        </w:rPr>
        <w:t>）近观检验：系指验船师在近距离范围内（即伸手可及）能见到结构元件的细节的检验。</w:t>
      </w:r>
    </w:p>
    <w:p w14:paraId="3C180E82" w14:textId="77777777" w:rsidR="004D160F" w:rsidRDefault="00A27E54">
      <w:pPr>
        <w:spacing w:before="156" w:after="156"/>
        <w:ind w:firstLine="420"/>
      </w:pPr>
      <w:r>
        <w:rPr>
          <w:rFonts w:hint="eastAsia"/>
        </w:rPr>
        <w:t xml:space="preserve">1.7.1.2  </w:t>
      </w:r>
      <w:r>
        <w:rPr>
          <w:rFonts w:hint="eastAsia"/>
        </w:rPr>
        <w:t>本规则使用但在本节未定义的术语定义，应与技术规则中定义相同。</w:t>
      </w:r>
    </w:p>
    <w:p w14:paraId="264F5895" w14:textId="77777777" w:rsidR="004D160F" w:rsidRDefault="00A27E54">
      <w:pPr>
        <w:pStyle w:val="1"/>
        <w:spacing w:before="156" w:after="156"/>
      </w:pPr>
      <w:bookmarkStart w:id="323" w:name="_Toc167725000"/>
      <w:bookmarkStart w:id="324" w:name="_Toc51319002"/>
      <w:bookmarkStart w:id="325" w:name="_Toc36042592"/>
      <w:bookmarkStart w:id="326" w:name="_Toc36041925"/>
      <w:bookmarkStart w:id="327" w:name="_Toc36042425"/>
      <w:bookmarkEnd w:id="314"/>
      <w:bookmarkEnd w:id="315"/>
      <w:bookmarkEnd w:id="316"/>
      <w:bookmarkEnd w:id="317"/>
      <w:bookmarkEnd w:id="318"/>
      <w:bookmarkEnd w:id="319"/>
      <w:bookmarkEnd w:id="320"/>
      <w:r>
        <w:lastRenderedPageBreak/>
        <w:t>第</w:t>
      </w:r>
      <w:r>
        <w:t>2</w:t>
      </w:r>
      <w:r>
        <w:t>章</w:t>
      </w:r>
      <w:r>
        <w:rPr>
          <w:rFonts w:hint="eastAsia"/>
        </w:rPr>
        <w:t xml:space="preserve">  </w:t>
      </w:r>
      <w:r>
        <w:rPr>
          <w:rFonts w:hint="eastAsia"/>
        </w:rPr>
        <w:t>检验与证书</w:t>
      </w:r>
      <w:bookmarkEnd w:id="323"/>
    </w:p>
    <w:p w14:paraId="4D06054C" w14:textId="77777777" w:rsidR="004D160F" w:rsidRDefault="00A27E54">
      <w:pPr>
        <w:pStyle w:val="2"/>
        <w:spacing w:before="312" w:after="156"/>
      </w:pPr>
      <w:bookmarkStart w:id="328" w:name="_Toc51318992"/>
      <w:bookmarkStart w:id="329" w:name="_Toc167725001"/>
      <w:r>
        <w:rPr>
          <w:rFonts w:hint="eastAsia"/>
        </w:rPr>
        <w:t>第</w:t>
      </w:r>
      <w:r>
        <w:t>1</w:t>
      </w:r>
      <w:r>
        <w:rPr>
          <w:rFonts w:hint="eastAsia"/>
        </w:rPr>
        <w:t>节</w:t>
      </w:r>
      <w:r>
        <w:rPr>
          <w:rFonts w:hint="eastAsia"/>
        </w:rPr>
        <w:t xml:space="preserve">  </w:t>
      </w:r>
      <w:r>
        <w:rPr>
          <w:rFonts w:hint="eastAsia"/>
        </w:rPr>
        <w:t>检验</w:t>
      </w:r>
      <w:bookmarkEnd w:id="328"/>
      <w:r>
        <w:rPr>
          <w:rFonts w:hint="eastAsia"/>
        </w:rPr>
        <w:t>种类与范围</w:t>
      </w:r>
      <w:bookmarkEnd w:id="329"/>
    </w:p>
    <w:p w14:paraId="7B062526" w14:textId="77777777" w:rsidR="004D160F" w:rsidRDefault="00A27E54">
      <w:pPr>
        <w:pStyle w:val="3"/>
        <w:spacing w:before="312"/>
        <w:ind w:firstLine="420"/>
      </w:pPr>
      <w:r>
        <w:rPr>
          <w:rFonts w:hint="eastAsia"/>
        </w:rPr>
        <w:t xml:space="preserve">2.1.1  </w:t>
      </w:r>
      <w:r>
        <w:rPr>
          <w:rFonts w:hint="eastAsia"/>
        </w:rPr>
        <w:t>一般要求</w:t>
      </w:r>
    </w:p>
    <w:p w14:paraId="35CC1C44" w14:textId="77777777" w:rsidR="004D160F" w:rsidRDefault="00A27E54" w:rsidP="00F65149">
      <w:pPr>
        <w:spacing w:before="156" w:after="156"/>
        <w:ind w:firstLine="420"/>
      </w:pPr>
      <w:r>
        <w:rPr>
          <w:rFonts w:hint="eastAsia"/>
        </w:rPr>
        <w:t xml:space="preserve">2.1.1.1  </w:t>
      </w:r>
      <w:r>
        <w:rPr>
          <w:rFonts w:hint="eastAsia"/>
        </w:rPr>
        <w:t>本规则适用的海上浮动设施，其所有人、经营人或其代理人应向船舶检验机构申请下列法定检验，以确认其符合技术规则的要求，并适合于预定用途。</w:t>
      </w:r>
    </w:p>
    <w:p w14:paraId="7265211C" w14:textId="77777777" w:rsidR="004D160F" w:rsidRDefault="00A27E54" w:rsidP="00F65149">
      <w:pPr>
        <w:spacing w:before="156" w:after="156"/>
        <w:ind w:firstLine="420"/>
      </w:pPr>
      <w:r>
        <w:rPr>
          <w:rFonts w:hint="eastAsia"/>
        </w:rPr>
        <w:t>（</w:t>
      </w:r>
      <w:r>
        <w:rPr>
          <w:rFonts w:hint="eastAsia"/>
        </w:rPr>
        <w:t>1</w:t>
      </w:r>
      <w:r>
        <w:rPr>
          <w:rFonts w:hint="eastAsia"/>
        </w:rPr>
        <w:t>）建造检验；</w:t>
      </w:r>
    </w:p>
    <w:p w14:paraId="2CB42928" w14:textId="77777777" w:rsidR="004D160F" w:rsidRDefault="00A27E54" w:rsidP="00F65149">
      <w:pPr>
        <w:spacing w:before="156" w:after="156"/>
        <w:ind w:firstLine="420"/>
      </w:pPr>
      <w:r>
        <w:rPr>
          <w:rFonts w:hint="eastAsia"/>
        </w:rPr>
        <w:t>（</w:t>
      </w:r>
      <w:r>
        <w:rPr>
          <w:rFonts w:hint="eastAsia"/>
        </w:rPr>
        <w:t>2</w:t>
      </w:r>
      <w:r>
        <w:rPr>
          <w:rFonts w:hint="eastAsia"/>
        </w:rPr>
        <w:t>）初次检验；</w:t>
      </w:r>
    </w:p>
    <w:p w14:paraId="169BB249" w14:textId="5589F1D0" w:rsidR="004D160F" w:rsidRDefault="00A27E54" w:rsidP="00F65149">
      <w:pPr>
        <w:spacing w:before="156" w:after="156"/>
        <w:ind w:firstLine="420"/>
      </w:pPr>
      <w:r>
        <w:rPr>
          <w:rFonts w:hint="eastAsia"/>
        </w:rPr>
        <w:t>（</w:t>
      </w:r>
      <w:r>
        <w:rPr>
          <w:rFonts w:hint="eastAsia"/>
        </w:rPr>
        <w:t>3</w:t>
      </w:r>
      <w:r>
        <w:rPr>
          <w:rFonts w:hint="eastAsia"/>
        </w:rPr>
        <w:t>）定期检验，包括年度</w:t>
      </w:r>
      <w:r>
        <w:t>检验、中间检验、换证检验</w:t>
      </w:r>
      <w:r>
        <w:rPr>
          <w:rFonts w:hint="eastAsia"/>
        </w:rPr>
        <w:t>和</w:t>
      </w:r>
      <w:r w:rsidR="00680045">
        <w:rPr>
          <w:rFonts w:hint="eastAsia"/>
        </w:rPr>
        <w:t>设施</w:t>
      </w:r>
      <w:r>
        <w:t>底外部检</w:t>
      </w:r>
      <w:r>
        <w:rPr>
          <w:rFonts w:hint="eastAsia"/>
        </w:rPr>
        <w:t>查</w:t>
      </w:r>
      <w:r>
        <w:t>；</w:t>
      </w:r>
    </w:p>
    <w:p w14:paraId="6E134A52" w14:textId="77777777" w:rsidR="004D160F" w:rsidRDefault="00A27E54" w:rsidP="00F65149">
      <w:pPr>
        <w:spacing w:before="156" w:after="156"/>
        <w:ind w:firstLine="420"/>
      </w:pPr>
      <w:r>
        <w:rPr>
          <w:rFonts w:hint="eastAsia"/>
        </w:rPr>
        <w:t>（</w:t>
      </w:r>
      <w:r>
        <w:rPr>
          <w:rFonts w:hint="eastAsia"/>
        </w:rPr>
        <w:t>4</w:t>
      </w:r>
      <w:r>
        <w:rPr>
          <w:rFonts w:hint="eastAsia"/>
        </w:rPr>
        <w:t>）其他检验。</w:t>
      </w:r>
    </w:p>
    <w:p w14:paraId="1458C886" w14:textId="77777777" w:rsidR="004D160F" w:rsidRDefault="00A27E54">
      <w:pPr>
        <w:spacing w:before="156" w:after="156"/>
        <w:ind w:firstLine="420"/>
      </w:pPr>
      <w:r>
        <w:rPr>
          <w:rFonts w:hint="eastAsia"/>
        </w:rPr>
        <w:t xml:space="preserve">2.1.1.2  </w:t>
      </w:r>
      <w:r>
        <w:rPr>
          <w:rFonts w:hint="eastAsia"/>
        </w:rPr>
        <w:t>当海上浮动设施发生如下一个或多个重大特征的改建时，应视为重大改建：</w:t>
      </w:r>
    </w:p>
    <w:p w14:paraId="7CB0FB1C" w14:textId="0D0217D4" w:rsidR="00260DF8" w:rsidRDefault="00260DF8" w:rsidP="00260DF8">
      <w:pPr>
        <w:spacing w:before="156" w:after="156"/>
        <w:ind w:firstLine="420"/>
      </w:pPr>
      <w:r>
        <w:rPr>
          <w:rFonts w:hint="eastAsia"/>
        </w:rPr>
        <w:t>（</w:t>
      </w:r>
      <w:r>
        <w:rPr>
          <w:rFonts w:hint="eastAsia"/>
        </w:rPr>
        <w:t>1</w:t>
      </w:r>
      <w:r>
        <w:rPr>
          <w:rFonts w:hint="eastAsia"/>
        </w:rPr>
        <w:t>）设施主尺度；</w:t>
      </w:r>
    </w:p>
    <w:p w14:paraId="2C9E6B0B" w14:textId="6AE855DE" w:rsidR="00260DF8" w:rsidRDefault="00260DF8" w:rsidP="00260DF8">
      <w:pPr>
        <w:spacing w:before="156" w:after="156"/>
        <w:ind w:firstLine="420"/>
      </w:pPr>
      <w:r>
        <w:rPr>
          <w:rFonts w:hint="eastAsia"/>
        </w:rPr>
        <w:t>（</w:t>
      </w:r>
      <w:r>
        <w:rPr>
          <w:rFonts w:hint="eastAsia"/>
        </w:rPr>
        <w:t>2</w:t>
      </w:r>
      <w:r>
        <w:rPr>
          <w:rFonts w:hint="eastAsia"/>
        </w:rPr>
        <w:t>）设施用途；</w:t>
      </w:r>
    </w:p>
    <w:p w14:paraId="547D40DD" w14:textId="195B3129" w:rsidR="00260DF8" w:rsidRDefault="00260DF8" w:rsidP="00260DF8">
      <w:pPr>
        <w:spacing w:before="156" w:after="156"/>
        <w:ind w:firstLine="420"/>
      </w:pPr>
      <w:r>
        <w:rPr>
          <w:rFonts w:hint="eastAsia"/>
        </w:rPr>
        <w:t>（</w:t>
      </w:r>
      <w:r>
        <w:rPr>
          <w:rFonts w:hint="eastAsia"/>
        </w:rPr>
        <w:t>3</w:t>
      </w:r>
      <w:r>
        <w:rPr>
          <w:rFonts w:hint="eastAsia"/>
        </w:rPr>
        <w:t>）设施分舱、稳性水平；</w:t>
      </w:r>
    </w:p>
    <w:p w14:paraId="642E3D24" w14:textId="60A3A8B2" w:rsidR="00260DF8" w:rsidRDefault="00260DF8" w:rsidP="00260DF8">
      <w:pPr>
        <w:spacing w:before="156" w:after="156"/>
        <w:ind w:firstLine="420"/>
      </w:pPr>
      <w:r>
        <w:rPr>
          <w:rFonts w:hint="eastAsia"/>
        </w:rPr>
        <w:t>（</w:t>
      </w:r>
      <w:r>
        <w:rPr>
          <w:rFonts w:hint="eastAsia"/>
        </w:rPr>
        <w:t>4</w:t>
      </w:r>
      <w:r>
        <w:rPr>
          <w:rFonts w:hint="eastAsia"/>
        </w:rPr>
        <w:t>）现有船舶或平台改为海上浮动设施；</w:t>
      </w:r>
    </w:p>
    <w:p w14:paraId="79DBF4AC" w14:textId="020BEB1C" w:rsidR="00260DF8" w:rsidRDefault="00260DF8" w:rsidP="00260DF8">
      <w:pPr>
        <w:spacing w:before="156" w:after="156"/>
        <w:ind w:firstLine="420"/>
      </w:pPr>
      <w:r>
        <w:rPr>
          <w:rFonts w:hint="eastAsia"/>
        </w:rPr>
        <w:t>（</w:t>
      </w:r>
      <w:r>
        <w:rPr>
          <w:rFonts w:hint="eastAsia"/>
        </w:rPr>
        <w:t>5</w:t>
      </w:r>
      <w:r>
        <w:rPr>
          <w:rFonts w:hint="eastAsia"/>
        </w:rPr>
        <w:t>）设施上总人数的实质性增加，实质性增加系指由于设施上总人数的增加，导致救生设备、消防、逃生等配置的改变；</w:t>
      </w:r>
    </w:p>
    <w:p w14:paraId="752559E4" w14:textId="2E413011" w:rsidR="00260DF8" w:rsidRPr="00260DF8" w:rsidRDefault="00F65149" w:rsidP="00260DF8">
      <w:pPr>
        <w:spacing w:before="156" w:after="156"/>
        <w:ind w:firstLine="420"/>
      </w:pPr>
      <w:r>
        <w:rPr>
          <w:rFonts w:hint="eastAsia"/>
        </w:rPr>
        <w:t>（</w:t>
      </w:r>
      <w:r>
        <w:rPr>
          <w:rFonts w:hint="eastAsia"/>
        </w:rPr>
        <w:t>6</w:t>
      </w:r>
      <w:r>
        <w:rPr>
          <w:rFonts w:hint="eastAsia"/>
        </w:rPr>
        <w:t>）</w:t>
      </w:r>
      <w:r w:rsidR="00260DF8">
        <w:rPr>
          <w:rFonts w:hint="eastAsia"/>
        </w:rPr>
        <w:t>本局认为的其他情形。</w:t>
      </w:r>
    </w:p>
    <w:p w14:paraId="6B1773C2" w14:textId="7DA505AF" w:rsidR="00D32657" w:rsidRPr="00AC7F7F" w:rsidRDefault="00D32657" w:rsidP="00AC7F7F">
      <w:pPr>
        <w:spacing w:before="156" w:after="156"/>
        <w:ind w:firstLine="420"/>
      </w:pPr>
      <w:r w:rsidRPr="00AC7F7F">
        <w:t xml:space="preserve">2.1.1.3 </w:t>
      </w:r>
      <w:r w:rsidR="000501A5" w:rsidRPr="00AC7F7F">
        <w:rPr>
          <w:rFonts w:hint="eastAsia"/>
        </w:rPr>
        <w:t xml:space="preserve"> </w:t>
      </w:r>
      <w:r w:rsidRPr="00AC7F7F">
        <w:rPr>
          <w:rFonts w:hint="eastAsia"/>
        </w:rPr>
        <w:t>所有</w:t>
      </w:r>
      <w:r>
        <w:rPr>
          <w:rFonts w:hint="eastAsia"/>
        </w:rPr>
        <w:t>海上浮动设施</w:t>
      </w:r>
      <w:r w:rsidRPr="00AC7F7F">
        <w:rPr>
          <w:rFonts w:hint="eastAsia"/>
        </w:rPr>
        <w:t>的重大改建：</w:t>
      </w:r>
    </w:p>
    <w:p w14:paraId="3F84826B" w14:textId="77777777" w:rsidR="00CE61E9" w:rsidRDefault="00CE61E9" w:rsidP="00CE61E9">
      <w:pPr>
        <w:spacing w:before="156" w:after="156"/>
        <w:ind w:firstLine="420"/>
        <w:rPr>
          <w:rFonts w:ascii="FZSSK--GBK1-0" w:hAnsi="FZSSK--GBK1-0" w:hint="eastAsia"/>
          <w:color w:val="000000"/>
          <w:szCs w:val="21"/>
        </w:rPr>
      </w:pPr>
      <w:r>
        <w:rPr>
          <w:rFonts w:ascii="FZSSK--GBK1-0" w:hAnsi="FZSSK--GBK1-0"/>
          <w:color w:val="000000"/>
          <w:szCs w:val="21"/>
        </w:rPr>
        <w:t>（</w:t>
      </w:r>
      <w:r>
        <w:rPr>
          <w:rFonts w:ascii="TimesNewRomanPSMT" w:hAnsi="TimesNewRomanPSMT"/>
          <w:color w:val="000000"/>
          <w:szCs w:val="21"/>
        </w:rPr>
        <w:t>1</w:t>
      </w:r>
      <w:r>
        <w:rPr>
          <w:rFonts w:ascii="FZSSK--GBK1-0" w:hAnsi="FZSSK--GBK1-0"/>
          <w:color w:val="000000"/>
          <w:szCs w:val="21"/>
        </w:rPr>
        <w:t>）不改变</w:t>
      </w:r>
      <w:r>
        <w:rPr>
          <w:rFonts w:ascii="FZSSK--GBK1-0" w:hAnsi="FZSSK--GBK1-0" w:hint="eastAsia"/>
          <w:color w:val="000000"/>
          <w:szCs w:val="21"/>
        </w:rPr>
        <w:t>设施</w:t>
      </w:r>
      <w:r>
        <w:rPr>
          <w:rFonts w:ascii="FZSSK--GBK1-0" w:hAnsi="FZSSK--GBK1-0"/>
          <w:color w:val="000000"/>
          <w:szCs w:val="21"/>
        </w:rPr>
        <w:t>用途的重大改建，应满足本规则的适用要求；未改建的部分应至少满足</w:t>
      </w:r>
      <w:r>
        <w:rPr>
          <w:rFonts w:ascii="FZSSK--GBK1-0" w:hAnsi="FZSSK--GBK1-0" w:hint="eastAsia"/>
          <w:color w:val="000000"/>
          <w:szCs w:val="21"/>
        </w:rPr>
        <w:t>设施</w:t>
      </w:r>
      <w:r>
        <w:rPr>
          <w:rFonts w:ascii="FZSSK--GBK1-0" w:hAnsi="FZSSK--GBK1-0"/>
          <w:color w:val="000000"/>
          <w:szCs w:val="21"/>
        </w:rPr>
        <w:t>建造时适用的相关技术规则的要求；</w:t>
      </w:r>
    </w:p>
    <w:p w14:paraId="598C0A64" w14:textId="77777777" w:rsidR="00CE61E9" w:rsidRDefault="00CE61E9" w:rsidP="00CE61E9">
      <w:pPr>
        <w:spacing w:before="156" w:after="156"/>
        <w:ind w:firstLine="420"/>
        <w:rPr>
          <w:rFonts w:ascii="FZSSK--GBK1-0" w:hAnsi="FZSSK--GBK1-0" w:hint="eastAsia"/>
          <w:color w:val="000000"/>
          <w:szCs w:val="21"/>
        </w:rPr>
      </w:pPr>
      <w:r>
        <w:rPr>
          <w:rFonts w:ascii="FZSSK--GBK1-0" w:hAnsi="FZSSK--GBK1-0"/>
          <w:color w:val="000000"/>
          <w:szCs w:val="21"/>
        </w:rPr>
        <w:t>（</w:t>
      </w:r>
      <w:r>
        <w:rPr>
          <w:rFonts w:ascii="TimesNewRomanPSMT" w:hAnsi="TimesNewRomanPSMT"/>
          <w:color w:val="000000"/>
          <w:szCs w:val="21"/>
        </w:rPr>
        <w:t>2</w:t>
      </w:r>
      <w:r>
        <w:rPr>
          <w:rFonts w:ascii="FZSSK--GBK1-0" w:hAnsi="FZSSK--GBK1-0"/>
          <w:color w:val="000000"/>
          <w:szCs w:val="21"/>
        </w:rPr>
        <w:t>）改变</w:t>
      </w:r>
      <w:r>
        <w:rPr>
          <w:rFonts w:ascii="FZSSK--GBK1-0" w:hAnsi="FZSSK--GBK1-0" w:hint="eastAsia"/>
          <w:color w:val="000000"/>
          <w:szCs w:val="21"/>
        </w:rPr>
        <w:t>设施</w:t>
      </w:r>
      <w:r>
        <w:rPr>
          <w:rFonts w:ascii="FZSSK--GBK1-0" w:hAnsi="FZSSK--GBK1-0"/>
          <w:color w:val="000000"/>
          <w:szCs w:val="21"/>
        </w:rPr>
        <w:t>用途的重大改建，改建后的</w:t>
      </w:r>
      <w:r>
        <w:rPr>
          <w:rFonts w:ascii="FZSSK--GBK1-0" w:hAnsi="FZSSK--GBK1-0" w:hint="eastAsia"/>
          <w:color w:val="000000"/>
          <w:szCs w:val="21"/>
        </w:rPr>
        <w:t>设施</w:t>
      </w:r>
      <w:r>
        <w:rPr>
          <w:rFonts w:ascii="FZSSK--GBK1-0" w:hAnsi="FZSSK--GBK1-0"/>
          <w:color w:val="000000"/>
          <w:szCs w:val="21"/>
        </w:rPr>
        <w:t>应满足本规则相应</w:t>
      </w:r>
      <w:r>
        <w:rPr>
          <w:rFonts w:ascii="FZSSK--GBK1-0" w:hAnsi="FZSSK--GBK1-0" w:hint="eastAsia"/>
          <w:color w:val="000000"/>
          <w:szCs w:val="21"/>
        </w:rPr>
        <w:t>设施</w:t>
      </w:r>
      <w:r>
        <w:rPr>
          <w:rFonts w:ascii="FZSSK--GBK1-0" w:hAnsi="FZSSK--GBK1-0"/>
          <w:color w:val="000000"/>
          <w:szCs w:val="21"/>
        </w:rPr>
        <w:t>的技术要求；</w:t>
      </w:r>
      <w:r>
        <w:rPr>
          <w:rFonts w:ascii="FZSSK--GBK1-0" w:hAnsi="FZSSK--GBK1-0"/>
          <w:color w:val="000000"/>
          <w:szCs w:val="21"/>
        </w:rPr>
        <w:t xml:space="preserve"> </w:t>
      </w:r>
    </w:p>
    <w:p w14:paraId="0417F29E" w14:textId="6C777372" w:rsidR="00D32657" w:rsidRDefault="00CE61E9" w:rsidP="00CE61E9">
      <w:pPr>
        <w:spacing w:before="156" w:after="156"/>
        <w:ind w:firstLine="420"/>
        <w:rPr>
          <w:rFonts w:ascii="FZSSK--GBK1-0" w:hAnsi="FZSSK--GBK1-0" w:hint="eastAsia"/>
          <w:color w:val="000000"/>
          <w:szCs w:val="21"/>
        </w:rPr>
      </w:pPr>
      <w:r>
        <w:rPr>
          <w:rFonts w:ascii="FZSSK--GBK1-0" w:hAnsi="FZSSK--GBK1-0"/>
          <w:color w:val="000000"/>
          <w:szCs w:val="21"/>
        </w:rPr>
        <w:t>（</w:t>
      </w:r>
      <w:r>
        <w:rPr>
          <w:rFonts w:ascii="TimesNewRomanPSMT" w:hAnsi="TimesNewRomanPSMT"/>
          <w:color w:val="000000"/>
          <w:szCs w:val="21"/>
        </w:rPr>
        <w:t>3</w:t>
      </w:r>
      <w:r>
        <w:rPr>
          <w:rFonts w:ascii="FZSSK--GBK1-0" w:hAnsi="FZSSK--GBK1-0"/>
          <w:color w:val="000000"/>
          <w:szCs w:val="21"/>
        </w:rPr>
        <w:t>）现有船舶或</w:t>
      </w:r>
      <w:r>
        <w:rPr>
          <w:rFonts w:ascii="FZSSK--GBK1-0" w:hAnsi="FZSSK--GBK1-0" w:hint="eastAsia"/>
          <w:color w:val="000000"/>
          <w:szCs w:val="21"/>
        </w:rPr>
        <w:t>平台</w:t>
      </w:r>
      <w:r>
        <w:rPr>
          <w:rFonts w:ascii="FZSSK--GBK1-0" w:hAnsi="FZSSK--GBK1-0"/>
          <w:color w:val="000000"/>
          <w:szCs w:val="21"/>
        </w:rPr>
        <w:t>改为海上</w:t>
      </w:r>
      <w:r>
        <w:rPr>
          <w:rFonts w:ascii="FZSSK--GBK1-0" w:hAnsi="FZSSK--GBK1-0" w:hint="eastAsia"/>
          <w:color w:val="000000"/>
          <w:szCs w:val="21"/>
        </w:rPr>
        <w:t>浮动设施</w:t>
      </w:r>
      <w:r>
        <w:rPr>
          <w:rFonts w:ascii="FZSSK--GBK1-0" w:hAnsi="FZSSK--GBK1-0"/>
          <w:color w:val="000000"/>
          <w:szCs w:val="21"/>
        </w:rPr>
        <w:t>，应满足本规则相应</w:t>
      </w:r>
      <w:r>
        <w:rPr>
          <w:rFonts w:ascii="FZSSK--GBK1-0" w:hAnsi="FZSSK--GBK1-0" w:hint="eastAsia"/>
          <w:color w:val="000000"/>
          <w:szCs w:val="21"/>
        </w:rPr>
        <w:t>设施</w:t>
      </w:r>
      <w:r>
        <w:rPr>
          <w:rFonts w:ascii="FZSSK--GBK1-0" w:hAnsi="FZSSK--GBK1-0"/>
          <w:color w:val="000000"/>
          <w:szCs w:val="21"/>
        </w:rPr>
        <w:t>的技术要求。</w:t>
      </w:r>
    </w:p>
    <w:p w14:paraId="6795D10F" w14:textId="77777777" w:rsidR="004D160F" w:rsidRDefault="00A27E54">
      <w:pPr>
        <w:pStyle w:val="3"/>
        <w:spacing w:before="312"/>
        <w:ind w:firstLine="420"/>
      </w:pPr>
      <w:r>
        <w:rPr>
          <w:rFonts w:hint="eastAsia"/>
        </w:rPr>
        <w:t xml:space="preserve">2.1.2  </w:t>
      </w:r>
      <w:r>
        <w:rPr>
          <w:rFonts w:hint="eastAsia"/>
        </w:rPr>
        <w:t>检验种类与申请</w:t>
      </w:r>
    </w:p>
    <w:p w14:paraId="7982101A" w14:textId="77777777" w:rsidR="004D160F" w:rsidRDefault="00A27E54">
      <w:pPr>
        <w:spacing w:before="156" w:after="156"/>
        <w:ind w:firstLine="420"/>
      </w:pPr>
      <w:r>
        <w:rPr>
          <w:rFonts w:hint="eastAsia"/>
        </w:rPr>
        <w:t xml:space="preserve">2.1.2.1  </w:t>
      </w:r>
      <w:r>
        <w:rPr>
          <w:rFonts w:hint="eastAsia"/>
        </w:rPr>
        <w:t>下列情况之一，应申请建造检验：</w:t>
      </w:r>
    </w:p>
    <w:p w14:paraId="0DB0A59E" w14:textId="77777777" w:rsidR="004D160F" w:rsidRDefault="00A27E54">
      <w:pPr>
        <w:spacing w:before="156" w:after="156"/>
        <w:ind w:firstLine="420"/>
      </w:pPr>
      <w:r>
        <w:rPr>
          <w:rFonts w:hint="eastAsia"/>
        </w:rPr>
        <w:t>（</w:t>
      </w:r>
      <w:r>
        <w:rPr>
          <w:rFonts w:hint="eastAsia"/>
        </w:rPr>
        <w:t>1</w:t>
      </w:r>
      <w:r>
        <w:rPr>
          <w:rFonts w:hint="eastAsia"/>
        </w:rPr>
        <w:t>）设施建造；</w:t>
      </w:r>
    </w:p>
    <w:p w14:paraId="4CCE4EBA" w14:textId="77777777" w:rsidR="004D160F" w:rsidRDefault="00A27E54">
      <w:pPr>
        <w:spacing w:before="156" w:after="156"/>
        <w:ind w:firstLine="420"/>
      </w:pPr>
      <w:r>
        <w:rPr>
          <w:rFonts w:hint="eastAsia"/>
        </w:rPr>
        <w:t>（</w:t>
      </w:r>
      <w:r>
        <w:rPr>
          <w:rFonts w:hint="eastAsia"/>
        </w:rPr>
        <w:t>2</w:t>
      </w:r>
      <w:r>
        <w:rPr>
          <w:rFonts w:hint="eastAsia"/>
        </w:rPr>
        <w:t>）重大改建。</w:t>
      </w:r>
    </w:p>
    <w:p w14:paraId="54D7D657" w14:textId="77777777" w:rsidR="004D160F" w:rsidRDefault="00A27E54">
      <w:pPr>
        <w:spacing w:before="156" w:after="156"/>
        <w:ind w:firstLine="420"/>
      </w:pPr>
      <w:r>
        <w:rPr>
          <w:rFonts w:hint="eastAsia"/>
        </w:rPr>
        <w:t xml:space="preserve">2.1.2.2  </w:t>
      </w:r>
      <w:r>
        <w:rPr>
          <w:rFonts w:hint="eastAsia"/>
        </w:rPr>
        <w:t>下列情况之一，应申请初次检验：</w:t>
      </w:r>
    </w:p>
    <w:p w14:paraId="7746AC75" w14:textId="77777777" w:rsidR="004D160F" w:rsidRDefault="00A27E54">
      <w:pPr>
        <w:spacing w:before="156" w:after="156"/>
        <w:ind w:firstLine="420"/>
      </w:pPr>
      <w:r>
        <w:rPr>
          <w:rFonts w:hint="eastAsia"/>
        </w:rPr>
        <w:t>（</w:t>
      </w:r>
      <w:r>
        <w:rPr>
          <w:rFonts w:hint="eastAsia"/>
        </w:rPr>
        <w:t>1</w:t>
      </w:r>
      <w:r>
        <w:rPr>
          <w:rFonts w:hint="eastAsia"/>
        </w:rPr>
        <w:t>）外国籍海上浮动设施改为中国籍海上浮动设施；</w:t>
      </w:r>
    </w:p>
    <w:p w14:paraId="6D52F113" w14:textId="77777777" w:rsidR="004D160F" w:rsidRDefault="00A27E54">
      <w:pPr>
        <w:spacing w:before="156" w:after="156"/>
        <w:ind w:firstLine="420"/>
      </w:pPr>
      <w:r>
        <w:rPr>
          <w:rFonts w:hint="eastAsia"/>
        </w:rPr>
        <w:t>（</w:t>
      </w:r>
      <w:r>
        <w:rPr>
          <w:rFonts w:hint="eastAsia"/>
        </w:rPr>
        <w:t>2</w:t>
      </w:r>
      <w:r>
        <w:rPr>
          <w:rFonts w:hint="eastAsia"/>
        </w:rPr>
        <w:t>）本规则生效前的现有海上浮动设施申请为本规则适用的海上浮动设施；</w:t>
      </w:r>
    </w:p>
    <w:p w14:paraId="21F74763" w14:textId="77777777" w:rsidR="004D160F" w:rsidRDefault="00A27E54">
      <w:pPr>
        <w:spacing w:before="156" w:after="156"/>
        <w:ind w:firstLine="420"/>
      </w:pPr>
      <w:r>
        <w:rPr>
          <w:rFonts w:hint="eastAsia"/>
        </w:rPr>
        <w:t>（</w:t>
      </w:r>
      <w:r>
        <w:rPr>
          <w:rFonts w:hint="eastAsia"/>
        </w:rPr>
        <w:t>3</w:t>
      </w:r>
      <w:r>
        <w:rPr>
          <w:rFonts w:hint="eastAsia"/>
        </w:rPr>
        <w:t>）营运中的海上浮动设施的检验证书失效时间超过一个换证检验周期。</w:t>
      </w:r>
    </w:p>
    <w:p w14:paraId="3FD7EFC6" w14:textId="050EAF82" w:rsidR="004D160F" w:rsidRDefault="00A27E54" w:rsidP="000E24D4">
      <w:pPr>
        <w:spacing w:before="156" w:after="156"/>
        <w:ind w:firstLine="420"/>
      </w:pPr>
      <w:r>
        <w:t>2.1.2.</w:t>
      </w:r>
      <w:r>
        <w:rPr>
          <w:rFonts w:hint="eastAsia"/>
        </w:rPr>
        <w:t xml:space="preserve">3  </w:t>
      </w:r>
      <w:r>
        <w:rPr>
          <w:rFonts w:hint="eastAsia"/>
        </w:rPr>
        <w:t>设施投入营运后，应申请定期检验，包括年度检验、中间检验、换证检验、</w:t>
      </w:r>
      <w:r w:rsidR="00953FC5">
        <w:rPr>
          <w:rFonts w:hint="eastAsia"/>
        </w:rPr>
        <w:t>设</w:t>
      </w:r>
      <w:r w:rsidR="00953FC5">
        <w:rPr>
          <w:rFonts w:hint="eastAsia"/>
        </w:rPr>
        <w:lastRenderedPageBreak/>
        <w:t>施</w:t>
      </w:r>
      <w:r>
        <w:rPr>
          <w:rFonts w:hint="eastAsia"/>
        </w:rPr>
        <w:t>底外部检验。设施应予以适当维修保养，以使设施的技术状况处于良好状态，并适合预定用途。</w:t>
      </w:r>
    </w:p>
    <w:p w14:paraId="5A1648E2" w14:textId="77777777" w:rsidR="004D160F" w:rsidRDefault="00A27E54" w:rsidP="000E24D4">
      <w:pPr>
        <w:spacing w:before="156" w:after="156"/>
        <w:ind w:firstLine="420"/>
      </w:pPr>
      <w:r>
        <w:rPr>
          <w:rFonts w:hint="eastAsia"/>
        </w:rPr>
        <w:t xml:space="preserve">2.1.2.4  </w:t>
      </w:r>
      <w:r>
        <w:rPr>
          <w:rFonts w:hint="eastAsia"/>
        </w:rPr>
        <w:t>下列情况之一，应申请临时检验：</w:t>
      </w:r>
    </w:p>
    <w:p w14:paraId="23F6EAA8" w14:textId="076F7974" w:rsidR="004D160F" w:rsidRDefault="00A27E54" w:rsidP="000E24D4">
      <w:pPr>
        <w:widowControl/>
        <w:spacing w:before="156" w:after="156"/>
        <w:ind w:firstLine="420"/>
      </w:pPr>
      <w:r>
        <w:rPr>
          <w:rFonts w:hint="eastAsia"/>
        </w:rPr>
        <w:t>（</w:t>
      </w:r>
      <w:r>
        <w:rPr>
          <w:rFonts w:hint="eastAsia"/>
        </w:rPr>
        <w:t>1</w:t>
      </w:r>
      <w:r>
        <w:rPr>
          <w:rFonts w:hint="eastAsia"/>
        </w:rPr>
        <w:t>）</w:t>
      </w:r>
      <w:r>
        <w:rPr>
          <w:rFonts w:ascii="宋体" w:hAnsi="宋体" w:cs="宋体" w:hint="eastAsia"/>
          <w:color w:val="000000"/>
          <w:kern w:val="0"/>
          <w:szCs w:val="21"/>
          <w:lang w:bidi="ar"/>
        </w:rPr>
        <w:t>因发生事故</w:t>
      </w:r>
      <w:r w:rsidR="00953FC5">
        <w:rPr>
          <w:rFonts w:ascii="宋体" w:hAnsi="宋体" w:cs="宋体" w:hint="eastAsia"/>
          <w:color w:val="000000"/>
          <w:kern w:val="0"/>
          <w:szCs w:val="21"/>
          <w:lang w:bidi="ar"/>
        </w:rPr>
        <w:t>，</w:t>
      </w:r>
      <w:r>
        <w:rPr>
          <w:rFonts w:ascii="宋体" w:hAnsi="宋体" w:cs="宋体" w:hint="eastAsia"/>
          <w:color w:val="000000"/>
          <w:kern w:val="0"/>
          <w:szCs w:val="21"/>
          <w:lang w:bidi="ar"/>
        </w:rPr>
        <w:t>影响设施安全性能</w:t>
      </w:r>
      <w:r>
        <w:rPr>
          <w:rFonts w:hint="eastAsia"/>
        </w:rPr>
        <w:t>和环境安全；</w:t>
      </w:r>
    </w:p>
    <w:p w14:paraId="39237476" w14:textId="58CF6216" w:rsidR="004D160F" w:rsidRDefault="00A27E54" w:rsidP="000E24D4">
      <w:pPr>
        <w:widowControl/>
        <w:spacing w:before="156" w:after="156"/>
        <w:ind w:firstLine="420"/>
      </w:pPr>
      <w:r w:rsidRPr="00735737">
        <w:rPr>
          <w:rFonts w:hint="eastAsia"/>
        </w:rPr>
        <w:t>（</w:t>
      </w:r>
      <w:r w:rsidR="00A001A9">
        <w:rPr>
          <w:rFonts w:hint="eastAsia"/>
        </w:rPr>
        <w:t>2</w:t>
      </w:r>
      <w:r w:rsidRPr="00735737">
        <w:rPr>
          <w:rFonts w:hint="eastAsia"/>
        </w:rPr>
        <w:t>）存在重大安全缺陷影响作业和环境安全，本局责成的检验；</w:t>
      </w:r>
    </w:p>
    <w:p w14:paraId="2037B04E" w14:textId="1602569E" w:rsidR="004D160F" w:rsidRDefault="00A27E54" w:rsidP="000E24D4">
      <w:pPr>
        <w:widowControl/>
        <w:spacing w:before="156" w:after="156"/>
        <w:ind w:firstLine="420"/>
      </w:pPr>
      <w:r>
        <w:rPr>
          <w:rFonts w:hint="eastAsia"/>
        </w:rPr>
        <w:t>（</w:t>
      </w:r>
      <w:r w:rsidR="00A001A9">
        <w:rPr>
          <w:rFonts w:hint="eastAsia"/>
        </w:rPr>
        <w:t>3</w:t>
      </w:r>
      <w:r>
        <w:rPr>
          <w:rFonts w:hint="eastAsia"/>
        </w:rPr>
        <w:t>）船舶检验机构签发的证书失效时间不超过一个换证周期；</w:t>
      </w:r>
    </w:p>
    <w:p w14:paraId="13736739" w14:textId="0EB95A4B" w:rsidR="004D160F" w:rsidRDefault="00A27E54" w:rsidP="000E24D4">
      <w:pPr>
        <w:widowControl/>
        <w:spacing w:before="156" w:after="156"/>
        <w:ind w:firstLine="420"/>
      </w:pPr>
      <w:r>
        <w:rPr>
          <w:rFonts w:hint="eastAsia"/>
        </w:rPr>
        <w:t>（</w:t>
      </w:r>
      <w:r w:rsidR="00A001A9">
        <w:rPr>
          <w:rFonts w:hint="eastAsia"/>
        </w:rPr>
        <w:t>4</w:t>
      </w:r>
      <w:r>
        <w:rPr>
          <w:rFonts w:hint="eastAsia"/>
        </w:rPr>
        <w:t>）变更设施名称；</w:t>
      </w:r>
    </w:p>
    <w:p w14:paraId="4D4BA2BD" w14:textId="65C7D7CF" w:rsidR="004D160F" w:rsidRDefault="00A27E54" w:rsidP="000E24D4">
      <w:pPr>
        <w:widowControl/>
        <w:spacing w:before="156" w:after="156"/>
        <w:ind w:firstLine="420"/>
      </w:pPr>
      <w:r>
        <w:rPr>
          <w:rFonts w:hint="eastAsia"/>
        </w:rPr>
        <w:t>（</w:t>
      </w:r>
      <w:r w:rsidR="00A001A9">
        <w:rPr>
          <w:rFonts w:hint="eastAsia"/>
        </w:rPr>
        <w:t>5</w:t>
      </w:r>
      <w:r>
        <w:rPr>
          <w:rFonts w:hint="eastAsia"/>
        </w:rPr>
        <w:t>）涉及设施安全的修理或改装，但重大改建除外；</w:t>
      </w:r>
    </w:p>
    <w:p w14:paraId="69AF0CDE" w14:textId="196660EF" w:rsidR="004D160F" w:rsidRDefault="00A27E54" w:rsidP="000E24D4">
      <w:pPr>
        <w:widowControl/>
        <w:spacing w:before="156" w:after="156"/>
        <w:ind w:firstLine="420"/>
      </w:pPr>
      <w:r>
        <w:rPr>
          <w:rFonts w:hint="eastAsia"/>
        </w:rPr>
        <w:t>（</w:t>
      </w:r>
      <w:r w:rsidR="00A001A9">
        <w:rPr>
          <w:rFonts w:hint="eastAsia"/>
        </w:rPr>
        <w:t>6</w:t>
      </w:r>
      <w:r>
        <w:rPr>
          <w:rFonts w:hint="eastAsia"/>
        </w:rPr>
        <w:t>）设施法定证书换证检验展期；</w:t>
      </w:r>
    </w:p>
    <w:p w14:paraId="7B8D832D" w14:textId="538EB8B3" w:rsidR="004D160F" w:rsidRDefault="00A27E54" w:rsidP="000E24D4">
      <w:pPr>
        <w:widowControl/>
        <w:spacing w:before="156" w:after="156"/>
        <w:ind w:firstLine="420"/>
      </w:pPr>
      <w:r>
        <w:rPr>
          <w:rFonts w:hint="eastAsia"/>
        </w:rPr>
        <w:t>（</w:t>
      </w:r>
      <w:r w:rsidR="00A001A9">
        <w:rPr>
          <w:rFonts w:hint="eastAsia"/>
        </w:rPr>
        <w:t>7</w:t>
      </w:r>
      <w:r>
        <w:rPr>
          <w:rFonts w:hint="eastAsia"/>
        </w:rPr>
        <w:t>）变更设施所有人；</w:t>
      </w:r>
    </w:p>
    <w:p w14:paraId="7EEE5014" w14:textId="341A7148" w:rsidR="004D160F" w:rsidRDefault="00A27E54" w:rsidP="000E24D4">
      <w:pPr>
        <w:widowControl/>
        <w:spacing w:before="156" w:after="156"/>
        <w:ind w:firstLine="420"/>
      </w:pPr>
      <w:r>
        <w:rPr>
          <w:rFonts w:hint="eastAsia"/>
        </w:rPr>
        <w:t>（</w:t>
      </w:r>
      <w:r w:rsidR="00A001A9">
        <w:rPr>
          <w:rFonts w:hint="eastAsia"/>
        </w:rPr>
        <w:t>8</w:t>
      </w:r>
      <w:r>
        <w:rPr>
          <w:rFonts w:hint="eastAsia"/>
        </w:rPr>
        <w:t>）变更船舶检验机构；</w:t>
      </w:r>
    </w:p>
    <w:p w14:paraId="1782FD7D" w14:textId="45EF306F" w:rsidR="004D160F" w:rsidRDefault="00A27E54" w:rsidP="000E24D4">
      <w:pPr>
        <w:widowControl/>
        <w:spacing w:before="156" w:after="156"/>
        <w:ind w:firstLine="420"/>
      </w:pPr>
      <w:r w:rsidRPr="00735737">
        <w:rPr>
          <w:rFonts w:hint="eastAsia"/>
        </w:rPr>
        <w:t>（</w:t>
      </w:r>
      <w:r w:rsidR="00A001A9">
        <w:rPr>
          <w:rFonts w:hint="eastAsia"/>
        </w:rPr>
        <w:t>9</w:t>
      </w:r>
      <w:r w:rsidRPr="00735737">
        <w:rPr>
          <w:rFonts w:hint="eastAsia"/>
        </w:rPr>
        <w:t>）消除遗留和备忘的检验；</w:t>
      </w:r>
    </w:p>
    <w:p w14:paraId="17435F62" w14:textId="63CD8E77" w:rsidR="004D160F" w:rsidRPr="00735737" w:rsidRDefault="00A27E54" w:rsidP="000E24D4">
      <w:pPr>
        <w:widowControl/>
        <w:spacing w:before="156" w:after="156"/>
        <w:ind w:firstLine="420"/>
      </w:pPr>
      <w:r w:rsidRPr="00735737">
        <w:rPr>
          <w:rFonts w:hint="eastAsia"/>
        </w:rPr>
        <w:t>（</w:t>
      </w:r>
      <w:r w:rsidRPr="00735737">
        <w:t>1</w:t>
      </w:r>
      <w:r w:rsidR="00A001A9">
        <w:rPr>
          <w:rFonts w:hint="eastAsia"/>
        </w:rPr>
        <w:t>0</w:t>
      </w:r>
      <w:r w:rsidRPr="00735737">
        <w:rPr>
          <w:rFonts w:hint="eastAsia"/>
        </w:rPr>
        <w:t>）设施防污底系统全部更换和替代时；设施防污底系统修理范围约</w:t>
      </w:r>
      <w:r w:rsidRPr="00735737">
        <w:t>25%</w:t>
      </w:r>
      <w:r w:rsidRPr="00735737">
        <w:rPr>
          <w:rFonts w:hint="eastAsia"/>
        </w:rPr>
        <w:t>或以上时；</w:t>
      </w:r>
    </w:p>
    <w:p w14:paraId="0EAEE435" w14:textId="21BE6C06" w:rsidR="004D160F" w:rsidRDefault="00A27E54" w:rsidP="000E24D4">
      <w:pPr>
        <w:widowControl/>
        <w:spacing w:before="156" w:after="156"/>
        <w:ind w:firstLine="420"/>
      </w:pPr>
      <w:r w:rsidRPr="00735737">
        <w:rPr>
          <w:rFonts w:hint="eastAsia"/>
        </w:rPr>
        <w:t>（</w:t>
      </w:r>
      <w:r w:rsidRPr="00735737">
        <w:rPr>
          <w:rFonts w:hint="eastAsia"/>
        </w:rPr>
        <w:t>1</w:t>
      </w:r>
      <w:r w:rsidR="00A001A9">
        <w:rPr>
          <w:rFonts w:hint="eastAsia"/>
        </w:rPr>
        <w:t>1</w:t>
      </w:r>
      <w:r w:rsidRPr="00735737">
        <w:rPr>
          <w:rFonts w:hint="eastAsia"/>
        </w:rPr>
        <w:t>）临时乘客定额减少时</w:t>
      </w:r>
      <w:r w:rsidR="006C6032">
        <w:rPr>
          <w:rFonts w:hint="eastAsia"/>
        </w:rPr>
        <w:t>；</w:t>
      </w:r>
    </w:p>
    <w:p w14:paraId="2A821522" w14:textId="182CDA0C" w:rsidR="006C6032" w:rsidRDefault="006C6032" w:rsidP="000E24D4">
      <w:pPr>
        <w:widowControl/>
        <w:spacing w:before="156" w:after="156"/>
        <w:ind w:firstLine="420"/>
      </w:pPr>
      <w:r>
        <w:rPr>
          <w:rFonts w:hint="eastAsia"/>
        </w:rPr>
        <w:t>（</w:t>
      </w:r>
      <w:r>
        <w:rPr>
          <w:rFonts w:hint="eastAsia"/>
        </w:rPr>
        <w:t>12</w:t>
      </w:r>
      <w:r>
        <w:rPr>
          <w:rFonts w:hint="eastAsia"/>
        </w:rPr>
        <w:t>）</w:t>
      </w:r>
      <w:r w:rsidRPr="006C6032">
        <w:rPr>
          <w:rFonts w:hint="eastAsia"/>
        </w:rPr>
        <w:t>改变设施证书所限定作业区域</w:t>
      </w:r>
      <w:r>
        <w:rPr>
          <w:rFonts w:hint="eastAsia"/>
        </w:rPr>
        <w:t>。</w:t>
      </w:r>
    </w:p>
    <w:p w14:paraId="450F9F4F" w14:textId="77777777" w:rsidR="004D160F" w:rsidRDefault="00A27E54">
      <w:pPr>
        <w:pStyle w:val="3"/>
        <w:spacing w:before="312"/>
        <w:ind w:firstLine="420"/>
      </w:pPr>
      <w:r>
        <w:rPr>
          <w:rFonts w:hint="eastAsia"/>
        </w:rPr>
        <w:t xml:space="preserve">2.1.3  </w:t>
      </w:r>
      <w:r>
        <w:rPr>
          <w:rFonts w:hint="eastAsia"/>
        </w:rPr>
        <w:t>检验范围和检验间隔期</w:t>
      </w:r>
    </w:p>
    <w:p w14:paraId="035F84ED" w14:textId="77777777" w:rsidR="004D160F" w:rsidRDefault="00A27E54">
      <w:pPr>
        <w:spacing w:before="156" w:after="156"/>
        <w:ind w:firstLine="420"/>
      </w:pPr>
      <w:r>
        <w:rPr>
          <w:rFonts w:hint="eastAsia"/>
        </w:rPr>
        <w:t xml:space="preserve">2.1.3.1  </w:t>
      </w:r>
      <w:r>
        <w:rPr>
          <w:rFonts w:hint="eastAsia"/>
        </w:rPr>
        <w:t>建造检验：系指对海上浮动设施的设计图纸和相关资料进行审查，并在海上浮动设施新建或重大改建过程中，对其结构和装配、机械和设备、锅炉和压力容器、消防设备、救生设备、无线电装置、信号设备、防污染设备等进行全面检查和试验，以确认符合批准的图纸和资料并满足技术规则的适用要求。</w:t>
      </w:r>
    </w:p>
    <w:p w14:paraId="027B28CE" w14:textId="46E85549" w:rsidR="004D160F" w:rsidRDefault="00A27E54">
      <w:pPr>
        <w:spacing w:before="156" w:after="156"/>
        <w:ind w:firstLine="420"/>
      </w:pPr>
      <w:r>
        <w:rPr>
          <w:rFonts w:hint="eastAsia"/>
        </w:rPr>
        <w:t xml:space="preserve">2.1.3.2  </w:t>
      </w:r>
      <w:r>
        <w:rPr>
          <w:rFonts w:hint="eastAsia"/>
        </w:rPr>
        <w:t>初次检验：系指对设施签发特定证书时所进行的一次完整的检查。包括对设施的设计图纸和相关资料进行审查，以及对设施结构包括底外部、机械和设备、锅炉和压力容器、消防设备、救生设备、无线电装置、信号设备、防污染设备等进行全面检查和试验，以确认符合技术规则的适用要求。</w:t>
      </w:r>
    </w:p>
    <w:p w14:paraId="49D91CDC" w14:textId="66FB3625" w:rsidR="004D160F" w:rsidRDefault="00A27E54">
      <w:pPr>
        <w:spacing w:before="156" w:after="156"/>
        <w:ind w:firstLine="420"/>
      </w:pPr>
      <w:r>
        <w:rPr>
          <w:rFonts w:hint="eastAsia"/>
        </w:rPr>
        <w:t xml:space="preserve">2.1.3.3  </w:t>
      </w:r>
      <w:r>
        <w:rPr>
          <w:rFonts w:hint="eastAsia"/>
        </w:rPr>
        <w:t>定期检验包括年度检验、中间检验、换证检验、底外部检查。</w:t>
      </w:r>
    </w:p>
    <w:p w14:paraId="2934FC57" w14:textId="28F8EC69" w:rsidR="004D160F" w:rsidRDefault="00A27E54">
      <w:pPr>
        <w:spacing w:before="156" w:after="156"/>
        <w:ind w:firstLine="420"/>
      </w:pPr>
      <w:r>
        <w:rPr>
          <w:rFonts w:hint="eastAsia"/>
        </w:rPr>
        <w:t>（</w:t>
      </w:r>
      <w:r>
        <w:rPr>
          <w:rFonts w:hint="eastAsia"/>
        </w:rPr>
        <w:t>1</w:t>
      </w:r>
      <w:r>
        <w:rPr>
          <w:rFonts w:hint="eastAsia"/>
        </w:rPr>
        <w:t>）年度检验：对与特定海上浮动设施证书有关的项目进行总体检查以确保其处于良好状态，并满足海上浮动设施预定的用途。年度检验应在证书的</w:t>
      </w:r>
      <w:proofErr w:type="gramStart"/>
      <w:r>
        <w:rPr>
          <w:rFonts w:hint="eastAsia"/>
        </w:rPr>
        <w:t>每周年</w:t>
      </w:r>
      <w:proofErr w:type="gramEnd"/>
      <w:r>
        <w:rPr>
          <w:rFonts w:hint="eastAsia"/>
        </w:rPr>
        <w:t>日前</w:t>
      </w:r>
      <w:r>
        <w:rPr>
          <w:rFonts w:hint="eastAsia"/>
        </w:rPr>
        <w:t>3</w:t>
      </w:r>
      <w:r>
        <w:rPr>
          <w:rFonts w:hint="eastAsia"/>
        </w:rPr>
        <w:t>个月或后</w:t>
      </w:r>
      <w:r>
        <w:rPr>
          <w:rFonts w:hint="eastAsia"/>
        </w:rPr>
        <w:t>3</w:t>
      </w:r>
      <w:r>
        <w:rPr>
          <w:rFonts w:hint="eastAsia"/>
        </w:rPr>
        <w:t>个月内进行</w:t>
      </w:r>
      <w:r w:rsidR="00A0336B">
        <w:rPr>
          <w:rFonts w:hint="eastAsia"/>
        </w:rPr>
        <w:t>；</w:t>
      </w:r>
    </w:p>
    <w:p w14:paraId="70C16CF8" w14:textId="33F3752D" w:rsidR="004D160F" w:rsidRDefault="00A27E54" w:rsidP="000E24D4">
      <w:pPr>
        <w:spacing w:before="156" w:after="156"/>
        <w:ind w:firstLine="420"/>
      </w:pPr>
      <w:r>
        <w:rPr>
          <w:rFonts w:hint="eastAsia"/>
        </w:rPr>
        <w:t>（</w:t>
      </w:r>
      <w:r>
        <w:rPr>
          <w:rFonts w:hint="eastAsia"/>
        </w:rPr>
        <w:t>2</w:t>
      </w:r>
      <w:r>
        <w:rPr>
          <w:rFonts w:hint="eastAsia"/>
        </w:rPr>
        <w:t>）中间检验：对与特定证书有关的指定项目进行检验以确保其处于良好状态，并满足海上浮动设施预定的用途。中间检验应在证书第二个周年日前</w:t>
      </w:r>
      <w:r>
        <w:rPr>
          <w:rFonts w:hint="eastAsia"/>
        </w:rPr>
        <w:t>3</w:t>
      </w:r>
      <w:r>
        <w:rPr>
          <w:rFonts w:hint="eastAsia"/>
        </w:rPr>
        <w:t>个月或后</w:t>
      </w:r>
      <w:r>
        <w:rPr>
          <w:rFonts w:hint="eastAsia"/>
        </w:rPr>
        <w:t>3</w:t>
      </w:r>
      <w:r>
        <w:rPr>
          <w:rFonts w:hint="eastAsia"/>
        </w:rPr>
        <w:t>个月内进行，或第三个周年日前</w:t>
      </w:r>
      <w:r>
        <w:rPr>
          <w:rFonts w:hint="eastAsia"/>
        </w:rPr>
        <w:t>3</w:t>
      </w:r>
      <w:r>
        <w:rPr>
          <w:rFonts w:hint="eastAsia"/>
        </w:rPr>
        <w:t>个月或后</w:t>
      </w:r>
      <w:r>
        <w:rPr>
          <w:rFonts w:hint="eastAsia"/>
        </w:rPr>
        <w:t>3</w:t>
      </w:r>
      <w:r>
        <w:rPr>
          <w:rFonts w:hint="eastAsia"/>
        </w:rPr>
        <w:t>个月内进行，且该中间检验可替代</w:t>
      </w:r>
      <w:r>
        <w:rPr>
          <w:rFonts w:hint="eastAsia"/>
        </w:rPr>
        <w:t>1</w:t>
      </w:r>
      <w:r>
        <w:rPr>
          <w:rFonts w:hint="eastAsia"/>
        </w:rPr>
        <w:t>次年度检验</w:t>
      </w:r>
      <w:r w:rsidR="00A0336B">
        <w:rPr>
          <w:rFonts w:hint="eastAsia"/>
        </w:rPr>
        <w:t>；</w:t>
      </w:r>
    </w:p>
    <w:p w14:paraId="477E5E5B" w14:textId="285645A2" w:rsidR="004D160F" w:rsidRDefault="00A27E54" w:rsidP="000E24D4">
      <w:pPr>
        <w:spacing w:before="156" w:after="156"/>
        <w:ind w:firstLine="420"/>
      </w:pPr>
      <w:r>
        <w:rPr>
          <w:rFonts w:hint="eastAsia"/>
        </w:rPr>
        <w:t>（</w:t>
      </w:r>
      <w:r>
        <w:rPr>
          <w:rFonts w:hint="eastAsia"/>
        </w:rPr>
        <w:t>3</w:t>
      </w:r>
      <w:r>
        <w:rPr>
          <w:rFonts w:hint="eastAsia"/>
        </w:rPr>
        <w:t>）换证检验：对与特定证书有关的项目进行检查，以确保其处于良好状态，并且适合设施预期的营运业务，并换发新证书。换证检验应在证书到期日前</w:t>
      </w:r>
      <w:r>
        <w:rPr>
          <w:rFonts w:hint="eastAsia"/>
        </w:rPr>
        <w:t>3</w:t>
      </w:r>
      <w:r>
        <w:rPr>
          <w:rFonts w:hint="eastAsia"/>
        </w:rPr>
        <w:t>个月内进行。海上浮动设施的换证检验应不超过</w:t>
      </w:r>
      <w:r>
        <w:rPr>
          <w:rFonts w:hint="eastAsia"/>
        </w:rPr>
        <w:t>5</w:t>
      </w:r>
      <w:r>
        <w:rPr>
          <w:rFonts w:hint="eastAsia"/>
        </w:rPr>
        <w:t>年进行</w:t>
      </w:r>
      <w:r>
        <w:rPr>
          <w:rFonts w:hint="eastAsia"/>
        </w:rPr>
        <w:t>1</w:t>
      </w:r>
      <w:r>
        <w:rPr>
          <w:rFonts w:hint="eastAsia"/>
        </w:rPr>
        <w:t>次，</w:t>
      </w:r>
      <w:r w:rsidR="0053021F">
        <w:rPr>
          <w:rFonts w:hint="eastAsia"/>
        </w:rPr>
        <w:t>服务类</w:t>
      </w:r>
      <w:r>
        <w:rPr>
          <w:rFonts w:hint="eastAsia"/>
        </w:rPr>
        <w:t>设施的换证检验应不超过</w:t>
      </w:r>
      <w:r>
        <w:rPr>
          <w:rFonts w:hint="eastAsia"/>
        </w:rPr>
        <w:t>2</w:t>
      </w:r>
      <w:r>
        <w:rPr>
          <w:rFonts w:hint="eastAsia"/>
        </w:rPr>
        <w:t>年进行</w:t>
      </w:r>
      <w:r>
        <w:rPr>
          <w:rFonts w:hint="eastAsia"/>
        </w:rPr>
        <w:t>1</w:t>
      </w:r>
      <w:r>
        <w:rPr>
          <w:rFonts w:hint="eastAsia"/>
        </w:rPr>
        <w:t>次</w:t>
      </w:r>
      <w:r w:rsidR="00A0336B">
        <w:rPr>
          <w:rFonts w:hint="eastAsia"/>
        </w:rPr>
        <w:t>；</w:t>
      </w:r>
    </w:p>
    <w:p w14:paraId="55F69110" w14:textId="7370E4AA" w:rsidR="004D160F" w:rsidRPr="00F65149" w:rsidRDefault="00A27E54" w:rsidP="000E24D4">
      <w:pPr>
        <w:widowControl/>
        <w:adjustRightInd/>
        <w:snapToGrid/>
        <w:spacing w:beforeLines="0" w:before="0" w:afterLines="0" w:after="0"/>
        <w:ind w:firstLine="420"/>
      </w:pPr>
      <w:r>
        <w:rPr>
          <w:rFonts w:hint="eastAsia"/>
        </w:rPr>
        <w:t>（</w:t>
      </w:r>
      <w:r>
        <w:rPr>
          <w:rFonts w:hint="eastAsia"/>
        </w:rPr>
        <w:t>4</w:t>
      </w:r>
      <w:r>
        <w:rPr>
          <w:rFonts w:hint="eastAsia"/>
        </w:rPr>
        <w:t>）底外部检查</w:t>
      </w:r>
      <w:r>
        <w:t>：</w:t>
      </w:r>
      <w:r>
        <w:rPr>
          <w:rFonts w:hint="eastAsia"/>
        </w:rPr>
        <w:t>对设施水下部分和有关项目进行的检查</w:t>
      </w:r>
      <w:r w:rsidRPr="00F65149">
        <w:t>，</w:t>
      </w:r>
      <w:r w:rsidRPr="00F65149">
        <w:rPr>
          <w:rFonts w:hint="eastAsia"/>
        </w:rPr>
        <w:t>以确保其处于良好状态</w:t>
      </w:r>
      <w:r w:rsidRPr="00F65149">
        <w:t>，</w:t>
      </w:r>
      <w:r w:rsidRPr="00F65149">
        <w:rPr>
          <w:rFonts w:hint="eastAsia"/>
        </w:rPr>
        <w:t>并且适合设施预期的营运业务</w:t>
      </w:r>
      <w:r w:rsidRPr="00F65149">
        <w:t>。</w:t>
      </w:r>
      <w:r>
        <w:rPr>
          <w:rFonts w:hint="eastAsia"/>
        </w:rPr>
        <w:t>对与特定证书有关的指定项目进行检验以确保其处于良好状态，并满足海上浮动设施预定的用途。</w:t>
      </w:r>
      <w:r w:rsidRPr="00F65149">
        <w:rPr>
          <w:rFonts w:hint="eastAsia"/>
        </w:rPr>
        <w:t>对海上浮动设施的底外部检查，在海上浮动设施安全与环保证书有效期间的</w:t>
      </w:r>
      <w:r w:rsidRPr="00F65149">
        <w:rPr>
          <w:rFonts w:hint="eastAsia"/>
        </w:rPr>
        <w:t>5</w:t>
      </w:r>
      <w:r w:rsidRPr="00F65149">
        <w:rPr>
          <w:rFonts w:hint="eastAsia"/>
        </w:rPr>
        <w:t>年内应至少进行</w:t>
      </w:r>
      <w:r w:rsidRPr="00F65149">
        <w:rPr>
          <w:rFonts w:hint="eastAsia"/>
        </w:rPr>
        <w:t>2</w:t>
      </w:r>
      <w:r w:rsidRPr="00F65149">
        <w:rPr>
          <w:rFonts w:hint="eastAsia"/>
        </w:rPr>
        <w:t>次，且任何</w:t>
      </w:r>
      <w:r w:rsidRPr="00F65149">
        <w:rPr>
          <w:rFonts w:hint="eastAsia"/>
        </w:rPr>
        <w:t>2</w:t>
      </w:r>
      <w:r w:rsidRPr="00F65149">
        <w:rPr>
          <w:rFonts w:hint="eastAsia"/>
        </w:rPr>
        <w:t>次之间的间隔应不超过</w:t>
      </w:r>
      <w:r w:rsidRPr="00F65149">
        <w:rPr>
          <w:rFonts w:hint="eastAsia"/>
        </w:rPr>
        <w:t>3</w:t>
      </w:r>
      <w:r w:rsidRPr="00F65149">
        <w:rPr>
          <w:rFonts w:hint="eastAsia"/>
        </w:rPr>
        <w:t>年，其中</w:t>
      </w:r>
      <w:r w:rsidRPr="00F65149">
        <w:rPr>
          <w:rFonts w:hint="eastAsia"/>
        </w:rPr>
        <w:lastRenderedPageBreak/>
        <w:t>1</w:t>
      </w:r>
      <w:r w:rsidRPr="00F65149">
        <w:rPr>
          <w:rFonts w:hint="eastAsia"/>
        </w:rPr>
        <w:t>次应结合换证检验进行。对</w:t>
      </w:r>
      <w:r w:rsidR="0053021F" w:rsidRPr="00F65149">
        <w:rPr>
          <w:rFonts w:hint="eastAsia"/>
        </w:rPr>
        <w:t>服务类</w:t>
      </w:r>
      <w:r w:rsidRPr="00F65149">
        <w:rPr>
          <w:rFonts w:hint="eastAsia"/>
        </w:rPr>
        <w:t>设施的底外部检查，应每</w:t>
      </w:r>
      <w:r w:rsidRPr="00F65149">
        <w:t>2</w:t>
      </w:r>
      <w:r w:rsidRPr="00F65149">
        <w:rPr>
          <w:rFonts w:hint="eastAsia"/>
        </w:rPr>
        <w:t>年进行</w:t>
      </w:r>
      <w:r w:rsidRPr="00F65149">
        <w:t>1</w:t>
      </w:r>
      <w:r w:rsidRPr="00F65149">
        <w:rPr>
          <w:rFonts w:hint="eastAsia"/>
        </w:rPr>
        <w:t>次，任何情况下，任何</w:t>
      </w:r>
      <w:r w:rsidRPr="00F65149">
        <w:t>2</w:t>
      </w:r>
      <w:r w:rsidRPr="00F65149">
        <w:rPr>
          <w:rFonts w:hint="eastAsia"/>
        </w:rPr>
        <w:t>次干</w:t>
      </w:r>
      <w:proofErr w:type="gramStart"/>
      <w:r w:rsidRPr="00F65149">
        <w:rPr>
          <w:rFonts w:hint="eastAsia"/>
        </w:rPr>
        <w:t>坞</w:t>
      </w:r>
      <w:proofErr w:type="gramEnd"/>
      <w:r w:rsidRPr="00F65149">
        <w:rPr>
          <w:rFonts w:hint="eastAsia"/>
        </w:rPr>
        <w:t>内的底外部检查间隔期不应超过</w:t>
      </w:r>
      <w:r w:rsidRPr="00F65149">
        <w:t>36</w:t>
      </w:r>
      <w:r w:rsidRPr="00F65149">
        <w:rPr>
          <w:rFonts w:hint="eastAsia"/>
        </w:rPr>
        <w:t>个月。船龄</w:t>
      </w:r>
      <w:r w:rsidRPr="00F65149">
        <w:t>15</w:t>
      </w:r>
      <w:r w:rsidRPr="00F65149">
        <w:rPr>
          <w:rFonts w:hint="eastAsia"/>
        </w:rPr>
        <w:t>年以下的</w:t>
      </w:r>
      <w:r w:rsidR="0053021F" w:rsidRPr="00F65149">
        <w:rPr>
          <w:rFonts w:hint="eastAsia"/>
        </w:rPr>
        <w:t>服务类</w:t>
      </w:r>
      <w:r w:rsidRPr="00F65149">
        <w:rPr>
          <w:rFonts w:hint="eastAsia"/>
        </w:rPr>
        <w:t>设施，如满足有关技术要求</w:t>
      </w:r>
      <w:r w:rsidRPr="00F65149">
        <w:rPr>
          <w:rFonts w:hint="eastAsia"/>
          <w:vertAlign w:val="superscript"/>
        </w:rPr>
        <w:footnoteReference w:id="1"/>
      </w:r>
      <w:r w:rsidRPr="00F65149">
        <w:rPr>
          <w:rFonts w:hint="eastAsia"/>
        </w:rPr>
        <w:t>，任何</w:t>
      </w:r>
      <w:r w:rsidR="008C5DCE" w:rsidRPr="00F65149">
        <w:rPr>
          <w:rFonts w:hint="eastAsia"/>
        </w:rPr>
        <w:t>4</w:t>
      </w:r>
      <w:r w:rsidRPr="00F65149">
        <w:rPr>
          <w:rFonts w:hint="eastAsia"/>
        </w:rPr>
        <w:t>年期内，在干</w:t>
      </w:r>
      <w:proofErr w:type="gramStart"/>
      <w:r w:rsidRPr="00F65149">
        <w:rPr>
          <w:rFonts w:hint="eastAsia"/>
        </w:rPr>
        <w:t>坞</w:t>
      </w:r>
      <w:proofErr w:type="gramEnd"/>
      <w:r w:rsidRPr="00F65149">
        <w:rPr>
          <w:rFonts w:hint="eastAsia"/>
        </w:rPr>
        <w:t>内底外部检查最少次数可从</w:t>
      </w:r>
      <w:r w:rsidRPr="00F65149">
        <w:t>2</w:t>
      </w:r>
      <w:r w:rsidRPr="00F65149">
        <w:rPr>
          <w:rFonts w:hint="eastAsia"/>
        </w:rPr>
        <w:t>次减少为</w:t>
      </w:r>
      <w:r w:rsidRPr="00F65149">
        <w:t>1</w:t>
      </w:r>
      <w:r w:rsidRPr="00F65149">
        <w:rPr>
          <w:rFonts w:hint="eastAsia"/>
        </w:rPr>
        <w:t>次，连续</w:t>
      </w:r>
      <w:r w:rsidRPr="00F65149">
        <w:t>2</w:t>
      </w:r>
      <w:r w:rsidRPr="00F65149">
        <w:rPr>
          <w:rFonts w:hint="eastAsia"/>
        </w:rPr>
        <w:t>次干</w:t>
      </w:r>
      <w:proofErr w:type="gramStart"/>
      <w:r w:rsidRPr="00F65149">
        <w:rPr>
          <w:rFonts w:hint="eastAsia"/>
        </w:rPr>
        <w:t>坞</w:t>
      </w:r>
      <w:proofErr w:type="gramEnd"/>
      <w:r w:rsidRPr="00F65149">
        <w:rPr>
          <w:rFonts w:hint="eastAsia"/>
        </w:rPr>
        <w:t>检验间隔期不应超过</w:t>
      </w:r>
      <w:r w:rsidR="008C5DCE" w:rsidRPr="00F65149">
        <w:rPr>
          <w:rFonts w:hint="eastAsia"/>
        </w:rPr>
        <w:t>48</w:t>
      </w:r>
      <w:r w:rsidRPr="00F65149">
        <w:rPr>
          <w:rFonts w:hint="eastAsia"/>
        </w:rPr>
        <w:t>个月。</w:t>
      </w:r>
    </w:p>
    <w:p w14:paraId="3A7897A9" w14:textId="6288E798" w:rsidR="00CF4AD0" w:rsidRPr="00A001A9" w:rsidRDefault="00CF4AD0" w:rsidP="000E24D4">
      <w:pPr>
        <w:widowControl/>
        <w:adjustRightInd/>
        <w:snapToGrid/>
        <w:spacing w:beforeLines="0" w:before="0" w:afterLines="0" w:after="0"/>
        <w:ind w:firstLine="420"/>
      </w:pPr>
      <w:r w:rsidRPr="00A001A9">
        <w:rPr>
          <w:rFonts w:hint="eastAsia"/>
        </w:rPr>
        <w:t>对于整个生命周期内按照</w:t>
      </w:r>
      <w:proofErr w:type="gramStart"/>
      <w:r w:rsidRPr="00A001A9">
        <w:rPr>
          <w:rFonts w:hint="eastAsia"/>
        </w:rPr>
        <w:t>不</w:t>
      </w:r>
      <w:proofErr w:type="gramEnd"/>
      <w:r w:rsidRPr="00A001A9">
        <w:rPr>
          <w:rFonts w:hint="eastAsia"/>
        </w:rPr>
        <w:t>进坞设计建造的</w:t>
      </w:r>
      <w:r w:rsidR="008C5DCE" w:rsidRPr="00A001A9">
        <w:rPr>
          <w:rFonts w:hint="eastAsia"/>
        </w:rPr>
        <w:t>作业类</w:t>
      </w:r>
      <w:r w:rsidRPr="00A001A9">
        <w:rPr>
          <w:rFonts w:hint="eastAsia"/>
        </w:rPr>
        <w:t>浮动设施，在设计寿命内连续在位作业期间，可接受申请用水下检验来代替坞内检验，除非</w:t>
      </w:r>
      <w:r w:rsidR="008C5DCE" w:rsidRPr="00A001A9">
        <w:rPr>
          <w:rFonts w:hint="eastAsia"/>
        </w:rPr>
        <w:t>船舶检验机构</w:t>
      </w:r>
      <w:r w:rsidRPr="00A001A9">
        <w:rPr>
          <w:rFonts w:hint="eastAsia"/>
        </w:rPr>
        <w:t>认为存在不适宜用水下检验代替坞内检验的情况。</w:t>
      </w:r>
      <w:r w:rsidR="008A25B2">
        <w:rPr>
          <w:rFonts w:hint="eastAsia"/>
        </w:rPr>
        <w:t>设计为全生命周期</w:t>
      </w:r>
      <w:proofErr w:type="gramStart"/>
      <w:r w:rsidR="008A25B2">
        <w:rPr>
          <w:rFonts w:hint="eastAsia"/>
        </w:rPr>
        <w:t>不</w:t>
      </w:r>
      <w:proofErr w:type="gramEnd"/>
      <w:r w:rsidR="008A25B2">
        <w:rPr>
          <w:rFonts w:hint="eastAsia"/>
        </w:rPr>
        <w:t>进坞</w:t>
      </w:r>
      <w:r w:rsidR="008A25B2" w:rsidRPr="00131CBA">
        <w:rPr>
          <w:rFonts w:hint="eastAsia"/>
        </w:rPr>
        <w:t>浮动设施</w:t>
      </w:r>
      <w:r w:rsidR="008A25B2">
        <w:rPr>
          <w:rFonts w:hint="eastAsia"/>
        </w:rPr>
        <w:t>的技术要求详见《海上浮动设施技术规则》</w:t>
      </w:r>
      <w:r w:rsidR="00891077">
        <w:rPr>
          <w:rFonts w:hint="eastAsia"/>
        </w:rPr>
        <w:t>第</w:t>
      </w:r>
      <w:r w:rsidR="00891077">
        <w:rPr>
          <w:rFonts w:hint="eastAsia"/>
        </w:rPr>
        <w:t>2</w:t>
      </w:r>
      <w:r w:rsidR="00891077">
        <w:rPr>
          <w:rFonts w:hint="eastAsia"/>
        </w:rPr>
        <w:t>章第</w:t>
      </w:r>
      <w:r w:rsidR="00891077">
        <w:rPr>
          <w:rFonts w:hint="eastAsia"/>
        </w:rPr>
        <w:t>17</w:t>
      </w:r>
      <w:r w:rsidR="00891077">
        <w:rPr>
          <w:rFonts w:hint="eastAsia"/>
        </w:rPr>
        <w:t>节。</w:t>
      </w:r>
    </w:p>
    <w:p w14:paraId="6CE1CF7B" w14:textId="51BD099D" w:rsidR="004D160F" w:rsidRDefault="00A27E54">
      <w:pPr>
        <w:spacing w:before="156" w:after="156"/>
        <w:ind w:firstLine="420"/>
      </w:pPr>
      <w:r>
        <w:t>2.1.3.</w:t>
      </w:r>
      <w:r>
        <w:rPr>
          <w:rFonts w:hint="eastAsia"/>
        </w:rPr>
        <w:t>4</w:t>
      </w:r>
      <w:r>
        <w:t xml:space="preserve">  </w:t>
      </w:r>
      <w:r>
        <w:rPr>
          <w:rFonts w:hint="eastAsia"/>
        </w:rPr>
        <w:t>临时检验：如有特殊情况发生时的检验，具体见本章</w:t>
      </w:r>
      <w:r>
        <w:rPr>
          <w:rFonts w:hint="eastAsia"/>
        </w:rPr>
        <w:t>2.1.2.4</w:t>
      </w:r>
      <w:r>
        <w:rPr>
          <w:rFonts w:hint="eastAsia"/>
        </w:rPr>
        <w:t>条的规定。其检验范围，应根据具体情况进行一次全面或部分检验。</w:t>
      </w:r>
    </w:p>
    <w:p w14:paraId="40747C99" w14:textId="77777777" w:rsidR="004D160F" w:rsidRDefault="00A27E54">
      <w:pPr>
        <w:pStyle w:val="3"/>
        <w:spacing w:before="312"/>
        <w:ind w:firstLine="420"/>
      </w:pPr>
      <w:r>
        <w:rPr>
          <w:rFonts w:hint="eastAsia"/>
        </w:rPr>
        <w:t xml:space="preserve">2.1.4  </w:t>
      </w:r>
      <w:r>
        <w:rPr>
          <w:rFonts w:hint="eastAsia"/>
        </w:rPr>
        <w:t>检验后状况维持和控制</w:t>
      </w:r>
    </w:p>
    <w:p w14:paraId="4FDCC1F6" w14:textId="10BA2A0D" w:rsidR="004D160F" w:rsidRDefault="00A27E54" w:rsidP="000E24D4">
      <w:pPr>
        <w:widowControl/>
        <w:spacing w:before="156" w:after="156"/>
        <w:ind w:firstLine="420"/>
      </w:pPr>
      <w:r>
        <w:rPr>
          <w:rFonts w:hint="eastAsia"/>
          <w:lang w:bidi="ar"/>
        </w:rPr>
        <w:t xml:space="preserve">2.1.4.1 </w:t>
      </w:r>
      <w:r w:rsidR="00A0336B">
        <w:rPr>
          <w:rFonts w:hint="eastAsia"/>
          <w:lang w:bidi="ar"/>
        </w:rPr>
        <w:t xml:space="preserve"> </w:t>
      </w:r>
      <w:r>
        <w:rPr>
          <w:rFonts w:hint="eastAsia"/>
          <w:lang w:bidi="ar"/>
        </w:rPr>
        <w:t>海上浮动设施所有人或经营人应按照证书核定海域和条件使用或作业。</w:t>
      </w:r>
      <w:r>
        <w:rPr>
          <w:rFonts w:hint="eastAsia"/>
          <w:lang w:bidi="ar"/>
        </w:rPr>
        <w:t xml:space="preserve"> </w:t>
      </w:r>
    </w:p>
    <w:p w14:paraId="6309E60A" w14:textId="50EBF22A" w:rsidR="004D160F" w:rsidRDefault="00A27E54" w:rsidP="000E24D4">
      <w:pPr>
        <w:widowControl/>
        <w:spacing w:before="156" w:after="156"/>
        <w:ind w:firstLine="420"/>
      </w:pPr>
      <w:r>
        <w:rPr>
          <w:rFonts w:hint="eastAsia"/>
          <w:lang w:bidi="ar"/>
        </w:rPr>
        <w:t xml:space="preserve">2.1.4.2 </w:t>
      </w:r>
      <w:r w:rsidR="00A0336B">
        <w:rPr>
          <w:rFonts w:hint="eastAsia"/>
          <w:lang w:bidi="ar"/>
        </w:rPr>
        <w:t xml:space="preserve"> </w:t>
      </w:r>
      <w:r>
        <w:rPr>
          <w:rFonts w:hint="eastAsia"/>
          <w:lang w:bidi="ar"/>
        </w:rPr>
        <w:t>海上浮动设施所有人或经营人应采取措施，确保海上浮动设施及其设备状况在两次检验之间处于良好技术状态，符合技术规则的规定。经检验后的浮动设施及其设备的状况应加以维护，使其符合本规则的各项有关规定，确保该浮动设施能适合预定海域作业，而不致对浮动设施及设施上人员产生危险，并不得擅自改变或变更、变动影响设施安全和环保的结构布置、机器、设备及其他项目。</w:t>
      </w:r>
      <w:r>
        <w:rPr>
          <w:rFonts w:hint="eastAsia"/>
          <w:lang w:bidi="ar"/>
        </w:rPr>
        <w:t xml:space="preserve"> </w:t>
      </w:r>
    </w:p>
    <w:p w14:paraId="0DCAE826" w14:textId="06B60D01" w:rsidR="004D160F" w:rsidRDefault="00A27E54" w:rsidP="000E24D4">
      <w:pPr>
        <w:widowControl/>
        <w:spacing w:before="156" w:after="156"/>
        <w:ind w:firstLine="420"/>
      </w:pPr>
      <w:r>
        <w:rPr>
          <w:rFonts w:hint="eastAsia"/>
          <w:lang w:bidi="ar"/>
        </w:rPr>
        <w:t xml:space="preserve">2.1.4.3 </w:t>
      </w:r>
      <w:r w:rsidR="00A0336B">
        <w:rPr>
          <w:rFonts w:hint="eastAsia"/>
          <w:lang w:bidi="ar"/>
        </w:rPr>
        <w:t xml:space="preserve"> </w:t>
      </w:r>
      <w:r>
        <w:rPr>
          <w:rFonts w:hint="eastAsia"/>
          <w:lang w:bidi="ar"/>
        </w:rPr>
        <w:t>当浮动设施发生事故或发现缺陷，且将影响设施本身安全或设施上设备的有效性或完整性，或可能造成环境污染时，设施所有人或经营人应立即向船舶检验机构报告，以确定是否申请临时检验。</w:t>
      </w:r>
      <w:r>
        <w:rPr>
          <w:rFonts w:hint="eastAsia"/>
          <w:lang w:bidi="ar"/>
        </w:rPr>
        <w:t xml:space="preserve"> </w:t>
      </w:r>
    </w:p>
    <w:p w14:paraId="67C958E4" w14:textId="77777777" w:rsidR="004D160F" w:rsidRDefault="00A27E54">
      <w:pPr>
        <w:pStyle w:val="2"/>
        <w:spacing w:before="312" w:after="156"/>
      </w:pPr>
      <w:bookmarkStart w:id="330" w:name="_Toc51318993"/>
      <w:bookmarkStart w:id="331" w:name="_Toc167725002"/>
      <w:r>
        <w:rPr>
          <w:rFonts w:hint="eastAsia"/>
        </w:rPr>
        <w:t>第</w:t>
      </w:r>
      <w:r>
        <w:rPr>
          <w:rFonts w:hint="eastAsia"/>
        </w:rPr>
        <w:t>2</w:t>
      </w:r>
      <w:r>
        <w:rPr>
          <w:rFonts w:hint="eastAsia"/>
        </w:rPr>
        <w:t>节</w:t>
      </w:r>
      <w:r>
        <w:rPr>
          <w:rFonts w:hint="eastAsia"/>
        </w:rPr>
        <w:t xml:space="preserve">  </w:t>
      </w:r>
      <w:r>
        <w:rPr>
          <w:rFonts w:hint="eastAsia"/>
        </w:rPr>
        <w:t>法定证书</w:t>
      </w:r>
      <w:bookmarkEnd w:id="330"/>
      <w:bookmarkEnd w:id="331"/>
    </w:p>
    <w:p w14:paraId="32641ACA" w14:textId="77777777" w:rsidR="004D160F" w:rsidRDefault="00A27E54">
      <w:pPr>
        <w:pStyle w:val="3"/>
        <w:spacing w:before="312"/>
        <w:ind w:firstLine="420"/>
      </w:pPr>
      <w:r>
        <w:t>2.2.1</w:t>
      </w:r>
      <w:r>
        <w:rPr>
          <w:rFonts w:hint="eastAsia"/>
        </w:rPr>
        <w:t xml:space="preserve">  </w:t>
      </w:r>
      <w:r>
        <w:rPr>
          <w:rFonts w:hint="eastAsia"/>
        </w:rPr>
        <w:t>证书</w:t>
      </w:r>
    </w:p>
    <w:p w14:paraId="456489CE" w14:textId="77777777" w:rsidR="004D160F" w:rsidRDefault="00A27E54" w:rsidP="000E24D4">
      <w:pPr>
        <w:spacing w:before="156" w:after="156"/>
        <w:ind w:firstLine="420"/>
      </w:pPr>
      <w:r>
        <w:rPr>
          <w:rFonts w:hint="eastAsia"/>
        </w:rPr>
        <w:t xml:space="preserve">2.2.1.1  </w:t>
      </w:r>
      <w:r>
        <w:rPr>
          <w:rFonts w:hint="eastAsia"/>
        </w:rPr>
        <w:t>法定检验合格后，应签发或签署下列法定证书和文件（格式见附录</w:t>
      </w:r>
      <w:r>
        <w:rPr>
          <w:rFonts w:hint="eastAsia"/>
        </w:rPr>
        <w:t>1</w:t>
      </w:r>
      <w:r>
        <w:rPr>
          <w:rFonts w:hint="eastAsia"/>
        </w:rPr>
        <w:t>）：</w:t>
      </w:r>
    </w:p>
    <w:p w14:paraId="3D07762F" w14:textId="77777777" w:rsidR="004D160F" w:rsidRDefault="00A27E54" w:rsidP="000E24D4">
      <w:pPr>
        <w:spacing w:before="156" w:after="156"/>
        <w:ind w:firstLine="420"/>
      </w:pPr>
      <w:r>
        <w:rPr>
          <w:rFonts w:hint="eastAsia"/>
        </w:rPr>
        <w:t>（</w:t>
      </w:r>
      <w:r>
        <w:rPr>
          <w:rFonts w:hint="eastAsia"/>
        </w:rPr>
        <w:t>1</w:t>
      </w:r>
      <w:r>
        <w:rPr>
          <w:rFonts w:hint="eastAsia"/>
        </w:rPr>
        <w:t>）海上浮动设施安全与环保证书；</w:t>
      </w:r>
    </w:p>
    <w:p w14:paraId="624DB473" w14:textId="77777777" w:rsidR="004D160F" w:rsidRDefault="00A27E54" w:rsidP="000E24D4">
      <w:pPr>
        <w:spacing w:before="156" w:after="156"/>
        <w:ind w:firstLine="420"/>
      </w:pPr>
      <w:r>
        <w:rPr>
          <w:rFonts w:hint="eastAsia"/>
        </w:rPr>
        <w:t>（</w:t>
      </w:r>
      <w:r>
        <w:rPr>
          <w:rFonts w:hint="eastAsia"/>
        </w:rPr>
        <w:t>2</w:t>
      </w:r>
      <w:r>
        <w:rPr>
          <w:rFonts w:hint="eastAsia"/>
        </w:rPr>
        <w:t>）海上浮动设施临时乘客定额证书（适用时）；</w:t>
      </w:r>
    </w:p>
    <w:p w14:paraId="5A1095A3" w14:textId="77777777" w:rsidR="004D160F" w:rsidRDefault="00A27E54" w:rsidP="000E24D4">
      <w:pPr>
        <w:widowControl/>
        <w:spacing w:before="156" w:after="156"/>
        <w:ind w:firstLine="420"/>
      </w:pPr>
      <w:r>
        <w:rPr>
          <w:rFonts w:ascii="宋体" w:hAnsi="宋体" w:cs="宋体" w:hint="eastAsia"/>
          <w:color w:val="000000"/>
          <w:kern w:val="0"/>
          <w:szCs w:val="21"/>
          <w:lang w:bidi="ar"/>
        </w:rPr>
        <w:t>（</w:t>
      </w:r>
      <w:r>
        <w:rPr>
          <w:rFonts w:hint="eastAsia"/>
          <w:color w:val="000000"/>
          <w:kern w:val="0"/>
          <w:szCs w:val="21"/>
          <w:lang w:bidi="ar"/>
        </w:rPr>
        <w:t>3</w:t>
      </w:r>
      <w:r>
        <w:rPr>
          <w:rFonts w:ascii="宋体" w:hAnsi="宋体" w:cs="宋体" w:hint="eastAsia"/>
          <w:color w:val="000000"/>
          <w:kern w:val="0"/>
          <w:szCs w:val="21"/>
          <w:lang w:bidi="ar"/>
        </w:rPr>
        <w:t>）起重设备检验与试验证书簿。</w:t>
      </w:r>
    </w:p>
    <w:p w14:paraId="494983B4" w14:textId="77777777" w:rsidR="004D160F" w:rsidRDefault="00A27E54">
      <w:pPr>
        <w:pStyle w:val="3"/>
        <w:spacing w:before="312"/>
        <w:ind w:firstLine="420"/>
      </w:pPr>
      <w:r>
        <w:rPr>
          <w:rFonts w:hint="eastAsia"/>
        </w:rPr>
        <w:t xml:space="preserve">2.2.2  </w:t>
      </w:r>
      <w:r>
        <w:rPr>
          <w:rFonts w:hint="eastAsia"/>
        </w:rPr>
        <w:t>证书有效期</w:t>
      </w:r>
    </w:p>
    <w:p w14:paraId="244E630A" w14:textId="2EE276C0" w:rsidR="004D160F" w:rsidRDefault="00A27E54" w:rsidP="000E24D4">
      <w:pPr>
        <w:widowControl/>
        <w:spacing w:before="156" w:after="156"/>
        <w:ind w:firstLine="420"/>
      </w:pPr>
      <w:r>
        <w:rPr>
          <w:rFonts w:hint="eastAsia"/>
        </w:rPr>
        <w:t xml:space="preserve">2.2.2.1  </w:t>
      </w:r>
      <w:r>
        <w:rPr>
          <w:rFonts w:hint="eastAsia"/>
        </w:rPr>
        <w:t>海上浮动设施安全与环保证书的</w:t>
      </w:r>
      <w:r>
        <w:rPr>
          <w:rFonts w:hint="eastAsia"/>
          <w:lang w:bidi="ar"/>
        </w:rPr>
        <w:t>有效期最长不超过</w:t>
      </w:r>
      <w:r>
        <w:rPr>
          <w:rFonts w:hint="eastAsia"/>
          <w:lang w:bidi="ar"/>
        </w:rPr>
        <w:t>5</w:t>
      </w:r>
      <w:r>
        <w:rPr>
          <w:rFonts w:hint="eastAsia"/>
          <w:lang w:bidi="ar"/>
        </w:rPr>
        <w:t>年。载客超过</w:t>
      </w:r>
      <w:r>
        <w:rPr>
          <w:rFonts w:hint="eastAsia"/>
          <w:lang w:bidi="ar"/>
        </w:rPr>
        <w:t>12</w:t>
      </w:r>
      <w:r>
        <w:rPr>
          <w:rFonts w:hint="eastAsia"/>
          <w:lang w:bidi="ar"/>
        </w:rPr>
        <w:t>人以上的</w:t>
      </w:r>
      <w:r w:rsidR="0053021F">
        <w:rPr>
          <w:rFonts w:hint="eastAsia"/>
          <w:lang w:bidi="ar"/>
        </w:rPr>
        <w:t>服务类</w:t>
      </w:r>
      <w:r>
        <w:rPr>
          <w:rFonts w:hint="eastAsia"/>
          <w:lang w:bidi="ar"/>
        </w:rPr>
        <w:t>设施，</w:t>
      </w:r>
      <w:r w:rsidR="00EB4FC0">
        <w:rPr>
          <w:rFonts w:hint="eastAsia"/>
          <w:lang w:bidi="ar"/>
        </w:rPr>
        <w:t>证书有效期</w:t>
      </w:r>
      <w:r>
        <w:rPr>
          <w:rFonts w:hint="eastAsia"/>
          <w:lang w:bidi="ar"/>
        </w:rPr>
        <w:t>应不超过</w:t>
      </w:r>
      <w:r>
        <w:rPr>
          <w:rFonts w:hint="eastAsia"/>
          <w:lang w:bidi="ar"/>
        </w:rPr>
        <w:t>2</w:t>
      </w:r>
      <w:r>
        <w:rPr>
          <w:rFonts w:hint="eastAsia"/>
          <w:lang w:bidi="ar"/>
        </w:rPr>
        <w:t>年。</w:t>
      </w:r>
      <w:r>
        <w:rPr>
          <w:rFonts w:hint="eastAsia"/>
          <w:lang w:bidi="ar"/>
        </w:rPr>
        <w:t xml:space="preserve"> </w:t>
      </w:r>
    </w:p>
    <w:p w14:paraId="4A70CEB2" w14:textId="77777777" w:rsidR="004D160F" w:rsidRDefault="00A27E54">
      <w:pPr>
        <w:spacing w:before="156" w:after="156"/>
        <w:ind w:firstLine="420"/>
      </w:pPr>
      <w:r>
        <w:rPr>
          <w:rFonts w:hint="eastAsia"/>
        </w:rPr>
        <w:t xml:space="preserve">2.2.2.2  </w:t>
      </w:r>
      <w:r>
        <w:rPr>
          <w:rFonts w:hint="eastAsia"/>
        </w:rPr>
        <w:t>如换证检验是在证书到期之日前</w:t>
      </w:r>
      <w:r>
        <w:rPr>
          <w:rFonts w:hint="eastAsia"/>
        </w:rPr>
        <w:t>3</w:t>
      </w:r>
      <w:r>
        <w:rPr>
          <w:rFonts w:hint="eastAsia"/>
        </w:rPr>
        <w:t>个月内完成</w:t>
      </w:r>
      <w:r>
        <w:rPr>
          <w:rFonts w:cs="Microsoft Yi Baiti" w:hint="eastAsia"/>
        </w:rPr>
        <w:t>，</w:t>
      </w:r>
      <w:r>
        <w:rPr>
          <w:rFonts w:hint="eastAsia"/>
        </w:rPr>
        <w:t>则新证书自换证检验完成日期起生效</w:t>
      </w:r>
      <w:r>
        <w:rPr>
          <w:rFonts w:cs="Microsoft Yi Baiti" w:hint="eastAsia"/>
        </w:rPr>
        <w:t>，</w:t>
      </w:r>
      <w:r>
        <w:rPr>
          <w:rFonts w:hint="eastAsia"/>
        </w:rPr>
        <w:t>其有效期从原证书到期之日算起。</w:t>
      </w:r>
    </w:p>
    <w:p w14:paraId="41A8E250" w14:textId="77777777" w:rsidR="004D160F" w:rsidRDefault="00A27E54">
      <w:pPr>
        <w:spacing w:before="156" w:after="156"/>
        <w:ind w:firstLine="420"/>
        <w:rPr>
          <w:rFonts w:cs="Microsoft Yi Baiti"/>
        </w:rPr>
      </w:pPr>
      <w:r>
        <w:rPr>
          <w:rFonts w:hint="eastAsia"/>
        </w:rPr>
        <w:t xml:space="preserve">2.2.2.3  </w:t>
      </w:r>
      <w:r>
        <w:rPr>
          <w:rFonts w:hint="eastAsia"/>
        </w:rPr>
        <w:t>如换证检验是在证书到期日后完成</w:t>
      </w:r>
      <w:r>
        <w:rPr>
          <w:rFonts w:cs="Microsoft Yi Baiti" w:hint="eastAsia"/>
        </w:rPr>
        <w:t>，</w:t>
      </w:r>
      <w:r>
        <w:rPr>
          <w:rFonts w:hint="eastAsia"/>
        </w:rPr>
        <w:t>则新证书自换证检验完成日期起生效</w:t>
      </w:r>
      <w:r>
        <w:rPr>
          <w:rFonts w:cs="Microsoft Yi Baiti" w:hint="eastAsia"/>
        </w:rPr>
        <w:t>，</w:t>
      </w:r>
      <w:r>
        <w:rPr>
          <w:rFonts w:hint="eastAsia"/>
        </w:rPr>
        <w:t>其有效期从原证书到期之日算起</w:t>
      </w:r>
      <w:r>
        <w:rPr>
          <w:rFonts w:cs="Microsoft Yi Baiti" w:hint="eastAsia"/>
        </w:rPr>
        <w:t>。</w:t>
      </w:r>
    </w:p>
    <w:p w14:paraId="7DF69961" w14:textId="77777777" w:rsidR="004D160F" w:rsidRDefault="00A27E54">
      <w:pPr>
        <w:spacing w:before="156" w:after="156"/>
        <w:ind w:firstLine="420"/>
        <w:rPr>
          <w:rFonts w:cs="Microsoft Yi Baiti"/>
        </w:rPr>
      </w:pPr>
      <w:r>
        <w:rPr>
          <w:rFonts w:hint="eastAsia"/>
        </w:rPr>
        <w:t xml:space="preserve">2.2.2.4  </w:t>
      </w:r>
      <w:r>
        <w:rPr>
          <w:rFonts w:hint="eastAsia"/>
        </w:rPr>
        <w:t>如换证检验是在证书到期之日</w:t>
      </w:r>
      <w:r>
        <w:rPr>
          <w:rFonts w:hint="eastAsia"/>
        </w:rPr>
        <w:t>3</w:t>
      </w:r>
      <w:r>
        <w:rPr>
          <w:rFonts w:hint="eastAsia"/>
        </w:rPr>
        <w:t>个月前完成</w:t>
      </w:r>
      <w:r>
        <w:rPr>
          <w:rFonts w:cs="Microsoft Yi Baiti" w:hint="eastAsia"/>
        </w:rPr>
        <w:t>，</w:t>
      </w:r>
      <w:r>
        <w:rPr>
          <w:rFonts w:hint="eastAsia"/>
        </w:rPr>
        <w:t>则新证书自换证检验完成日期起</w:t>
      </w:r>
      <w:r>
        <w:rPr>
          <w:rFonts w:hint="eastAsia"/>
        </w:rPr>
        <w:lastRenderedPageBreak/>
        <w:t>生效</w:t>
      </w:r>
      <w:r>
        <w:rPr>
          <w:rFonts w:cs="Microsoft Yi Baiti" w:hint="eastAsia"/>
        </w:rPr>
        <w:t>，</w:t>
      </w:r>
      <w:r>
        <w:rPr>
          <w:rFonts w:hint="eastAsia"/>
        </w:rPr>
        <w:t>其有效期从换证检验完成日期算起</w:t>
      </w:r>
      <w:r>
        <w:rPr>
          <w:rFonts w:cs="Microsoft Yi Baiti" w:hint="eastAsia"/>
        </w:rPr>
        <w:t>。</w:t>
      </w:r>
    </w:p>
    <w:p w14:paraId="5FEF2DF2" w14:textId="77777777" w:rsidR="004D160F" w:rsidRDefault="00A27E54">
      <w:pPr>
        <w:spacing w:before="156" w:after="156"/>
        <w:ind w:firstLine="420"/>
        <w:rPr>
          <w:rFonts w:cs="Microsoft Yi Baiti"/>
        </w:rPr>
      </w:pPr>
      <w:r>
        <w:rPr>
          <w:rFonts w:hint="eastAsia"/>
        </w:rPr>
        <w:t xml:space="preserve">2.2.2.5  </w:t>
      </w:r>
      <w:r>
        <w:rPr>
          <w:rFonts w:hint="eastAsia"/>
        </w:rPr>
        <w:t>如果换证检验已经完成</w:t>
      </w:r>
      <w:r>
        <w:rPr>
          <w:rFonts w:cs="Microsoft Yi Baiti" w:hint="eastAsia"/>
        </w:rPr>
        <w:t>，</w:t>
      </w:r>
      <w:r>
        <w:rPr>
          <w:rFonts w:hint="eastAsia"/>
        </w:rPr>
        <w:t>而新证书在现有证书满期前不能发给或放在海上浮动设施上</w:t>
      </w:r>
      <w:r>
        <w:rPr>
          <w:rFonts w:cs="Microsoft Yi Baiti" w:hint="eastAsia"/>
        </w:rPr>
        <w:t>，</w:t>
      </w:r>
      <w:r>
        <w:rPr>
          <w:rFonts w:hint="eastAsia"/>
        </w:rPr>
        <w:t>则船舶检验机构可在现有证书上签署</w:t>
      </w:r>
      <w:r>
        <w:rPr>
          <w:rFonts w:cs="Microsoft Yi Baiti" w:hint="eastAsia"/>
        </w:rPr>
        <w:t>，</w:t>
      </w:r>
      <w:r>
        <w:rPr>
          <w:rFonts w:hint="eastAsia"/>
        </w:rPr>
        <w:t>签署后的证书自满期日起不超过</w:t>
      </w:r>
      <w:r>
        <w:rPr>
          <w:rFonts w:hint="eastAsia"/>
        </w:rPr>
        <w:t>5</w:t>
      </w:r>
      <w:r>
        <w:rPr>
          <w:rFonts w:hint="eastAsia"/>
        </w:rPr>
        <w:t>个月的时期内应接受为有效</w:t>
      </w:r>
      <w:r>
        <w:rPr>
          <w:rFonts w:cs="Microsoft Yi Baiti" w:hint="eastAsia"/>
        </w:rPr>
        <w:t>。</w:t>
      </w:r>
    </w:p>
    <w:p w14:paraId="3FEE0050" w14:textId="77777777" w:rsidR="004D160F" w:rsidRDefault="00A27E54" w:rsidP="000E24D4">
      <w:pPr>
        <w:widowControl/>
        <w:spacing w:before="156" w:after="156"/>
        <w:ind w:firstLine="420"/>
        <w:rPr>
          <w:rFonts w:cs="Microsoft Yi Baiti"/>
        </w:rPr>
      </w:pPr>
      <w:r>
        <w:rPr>
          <w:rFonts w:hint="eastAsia"/>
        </w:rPr>
        <w:t xml:space="preserve">2.2.2.6  </w:t>
      </w:r>
      <w:r>
        <w:rPr>
          <w:rFonts w:hint="eastAsia"/>
        </w:rPr>
        <w:t>如换证检验到期时</w:t>
      </w:r>
      <w:r>
        <w:rPr>
          <w:rFonts w:cs="Microsoft Yi Baiti" w:hint="eastAsia"/>
        </w:rPr>
        <w:t>，</w:t>
      </w:r>
      <w:r>
        <w:rPr>
          <w:rFonts w:hint="eastAsia"/>
        </w:rPr>
        <w:t>在船舶检验机构</w:t>
      </w:r>
      <w:r>
        <w:rPr>
          <w:rFonts w:ascii="宋体" w:hAnsi="宋体" w:cs="宋体" w:hint="eastAsia"/>
          <w:color w:val="000000"/>
          <w:kern w:val="0"/>
          <w:szCs w:val="21"/>
          <w:lang w:bidi="ar"/>
        </w:rPr>
        <w:t>认为正当和合理时</w:t>
      </w:r>
      <w:r>
        <w:rPr>
          <w:rFonts w:cs="Microsoft Yi Baiti" w:hint="eastAsia"/>
        </w:rPr>
        <w:t>，</w:t>
      </w:r>
      <w:r>
        <w:rPr>
          <w:rFonts w:hint="eastAsia"/>
        </w:rPr>
        <w:t>可将证书给予不超过</w:t>
      </w:r>
      <w:r>
        <w:rPr>
          <w:rFonts w:hint="eastAsia"/>
        </w:rPr>
        <w:t>3</w:t>
      </w:r>
      <w:r>
        <w:rPr>
          <w:rFonts w:hint="eastAsia"/>
        </w:rPr>
        <w:t>个月的展期</w:t>
      </w:r>
      <w:r>
        <w:rPr>
          <w:rFonts w:cs="Microsoft Yi Baiti" w:hint="eastAsia"/>
        </w:rPr>
        <w:t>。</w:t>
      </w:r>
      <w:r>
        <w:rPr>
          <w:rFonts w:hint="eastAsia"/>
        </w:rPr>
        <w:t>换证检验后的证书自换证检验完成之日起生效</w:t>
      </w:r>
      <w:r>
        <w:rPr>
          <w:rFonts w:cs="Microsoft Yi Baiti" w:hint="eastAsia"/>
        </w:rPr>
        <w:t>，</w:t>
      </w:r>
      <w:r>
        <w:rPr>
          <w:rFonts w:hint="eastAsia"/>
        </w:rPr>
        <w:t>其有效期从展期前证书到期之日算起</w:t>
      </w:r>
      <w:r>
        <w:rPr>
          <w:rFonts w:cs="Microsoft Yi Baiti" w:hint="eastAsia"/>
        </w:rPr>
        <w:t>。</w:t>
      </w:r>
    </w:p>
    <w:p w14:paraId="09673E26" w14:textId="77777777" w:rsidR="004D160F" w:rsidRDefault="00A27E54" w:rsidP="000E24D4">
      <w:pPr>
        <w:widowControl/>
        <w:spacing w:before="156" w:after="156"/>
        <w:ind w:firstLine="420"/>
        <w:rPr>
          <w:rFonts w:cs="Microsoft Yi Baiti"/>
        </w:rPr>
      </w:pPr>
      <w:r>
        <w:rPr>
          <w:rFonts w:hint="eastAsia"/>
        </w:rPr>
        <w:t xml:space="preserve">2.2.2.7  </w:t>
      </w:r>
      <w:r>
        <w:rPr>
          <w:rFonts w:hint="eastAsia"/>
        </w:rPr>
        <w:t>在</w:t>
      </w:r>
      <w:r>
        <w:rPr>
          <w:rFonts w:ascii="宋体" w:hAnsi="宋体" w:cs="宋体" w:hint="eastAsia"/>
          <w:color w:val="000000"/>
          <w:kern w:val="0"/>
          <w:szCs w:val="21"/>
          <w:lang w:bidi="ar"/>
        </w:rPr>
        <w:t>本局规定的</w:t>
      </w:r>
      <w:r>
        <w:rPr>
          <w:rFonts w:hint="eastAsia"/>
        </w:rPr>
        <w:t>特殊情况下</w:t>
      </w:r>
      <w:r>
        <w:rPr>
          <w:rFonts w:cs="Microsoft Yi Baiti" w:hint="eastAsia"/>
        </w:rPr>
        <w:t>，</w:t>
      </w:r>
      <w:r>
        <w:rPr>
          <w:rFonts w:hint="eastAsia"/>
        </w:rPr>
        <w:t>新证书不需从原证书到期日起计算日期</w:t>
      </w:r>
      <w:r>
        <w:rPr>
          <w:rFonts w:cs="Microsoft Yi Baiti"/>
        </w:rPr>
        <w:t>。</w:t>
      </w:r>
      <w:r>
        <w:rPr>
          <w:rFonts w:hint="eastAsia"/>
        </w:rPr>
        <w:t>在这种特殊情况下</w:t>
      </w:r>
      <w:r>
        <w:rPr>
          <w:rFonts w:cs="Microsoft Yi Baiti" w:hint="eastAsia"/>
        </w:rPr>
        <w:t>，</w:t>
      </w:r>
      <w:r>
        <w:rPr>
          <w:rFonts w:hint="eastAsia"/>
        </w:rPr>
        <w:t>新证书的有效期从换证检验完成之日算起</w:t>
      </w:r>
      <w:r>
        <w:rPr>
          <w:rFonts w:cs="Microsoft Yi Baiti" w:hint="eastAsia"/>
        </w:rPr>
        <w:t>。</w:t>
      </w:r>
    </w:p>
    <w:p w14:paraId="0718CC29" w14:textId="77777777" w:rsidR="004D160F" w:rsidRDefault="00A27E54">
      <w:pPr>
        <w:spacing w:before="156" w:after="156"/>
        <w:ind w:firstLine="420"/>
      </w:pPr>
      <w:r>
        <w:rPr>
          <w:rFonts w:hint="eastAsia"/>
        </w:rPr>
        <w:t xml:space="preserve">2.2.2.8  </w:t>
      </w:r>
      <w:r>
        <w:rPr>
          <w:rFonts w:hint="eastAsia"/>
        </w:rPr>
        <w:t>如果定期检验在规定的期限之前完成</w:t>
      </w:r>
      <w:r>
        <w:rPr>
          <w:rFonts w:cs="Microsoft Yi Baiti" w:hint="eastAsia"/>
        </w:rPr>
        <w:t>，</w:t>
      </w:r>
      <w:r>
        <w:rPr>
          <w:rFonts w:hint="eastAsia"/>
        </w:rPr>
        <w:t>则，</w:t>
      </w:r>
    </w:p>
    <w:p w14:paraId="5D5D030E" w14:textId="77777777" w:rsidR="004D160F" w:rsidRDefault="00A27E54">
      <w:pPr>
        <w:spacing w:before="156" w:after="156"/>
        <w:ind w:firstLine="420"/>
      </w:pPr>
      <w:r>
        <w:rPr>
          <w:rFonts w:hint="eastAsia"/>
        </w:rPr>
        <w:t>（</w:t>
      </w:r>
      <w:r>
        <w:rPr>
          <w:rFonts w:hint="eastAsia"/>
        </w:rPr>
        <w:t>1</w:t>
      </w:r>
      <w:r>
        <w:rPr>
          <w:rFonts w:hint="eastAsia"/>
        </w:rPr>
        <w:t>）检验周年日应予签署修正</w:t>
      </w:r>
      <w:r>
        <w:rPr>
          <w:rFonts w:cs="Microsoft Yi Baiti" w:hint="eastAsia"/>
        </w:rPr>
        <w:t>，</w:t>
      </w:r>
      <w:r>
        <w:rPr>
          <w:rFonts w:hint="eastAsia"/>
        </w:rPr>
        <w:t>修正后的周年日应不迟于检验完成之日起</w:t>
      </w:r>
      <w:r>
        <w:rPr>
          <w:rFonts w:hint="eastAsia"/>
        </w:rPr>
        <w:t>3</w:t>
      </w:r>
      <w:r>
        <w:rPr>
          <w:rFonts w:hint="eastAsia"/>
        </w:rPr>
        <w:t>个月</w:t>
      </w:r>
      <w:r>
        <w:rPr>
          <w:rFonts w:cs="Microsoft Yi Baiti" w:hint="eastAsia"/>
        </w:rPr>
        <w:t>；</w:t>
      </w:r>
    </w:p>
    <w:p w14:paraId="544B18D6" w14:textId="77777777" w:rsidR="004D160F" w:rsidRDefault="00A27E54">
      <w:pPr>
        <w:spacing w:before="156" w:after="156"/>
        <w:ind w:firstLine="420"/>
      </w:pPr>
      <w:r>
        <w:rPr>
          <w:rFonts w:hint="eastAsia"/>
        </w:rPr>
        <w:t>（</w:t>
      </w:r>
      <w:r>
        <w:rPr>
          <w:rFonts w:hint="eastAsia"/>
        </w:rPr>
        <w:t>2</w:t>
      </w:r>
      <w:r>
        <w:rPr>
          <w:rFonts w:hint="eastAsia"/>
        </w:rPr>
        <w:t>）有关条文要求的后续年度检验或中间检验应使用新的周年日</w:t>
      </w:r>
      <w:r>
        <w:rPr>
          <w:rFonts w:cs="Microsoft Yi Baiti" w:hint="eastAsia"/>
        </w:rPr>
        <w:t>，</w:t>
      </w:r>
      <w:r>
        <w:rPr>
          <w:rFonts w:hint="eastAsia"/>
        </w:rPr>
        <w:t>按照这些条文规定的间隔期予以完成</w:t>
      </w:r>
      <w:r>
        <w:rPr>
          <w:rFonts w:cs="Microsoft Yi Baiti" w:hint="eastAsia"/>
        </w:rPr>
        <w:t>；</w:t>
      </w:r>
    </w:p>
    <w:p w14:paraId="6004A108" w14:textId="77777777" w:rsidR="004D160F" w:rsidRDefault="00A27E54">
      <w:pPr>
        <w:spacing w:before="156" w:after="156"/>
        <w:ind w:firstLine="420"/>
        <w:rPr>
          <w:rFonts w:cs="Microsoft Yi Baiti"/>
        </w:rPr>
      </w:pPr>
      <w:r>
        <w:rPr>
          <w:rFonts w:hint="eastAsia"/>
        </w:rPr>
        <w:t>（</w:t>
      </w:r>
      <w:r>
        <w:rPr>
          <w:rFonts w:hint="eastAsia"/>
        </w:rPr>
        <w:t>3</w:t>
      </w:r>
      <w:r>
        <w:rPr>
          <w:rFonts w:hint="eastAsia"/>
        </w:rPr>
        <w:t>）到期日可保持不变</w:t>
      </w:r>
      <w:r>
        <w:rPr>
          <w:rFonts w:cs="Microsoft Yi Baiti" w:hint="eastAsia"/>
        </w:rPr>
        <w:t>，</w:t>
      </w:r>
      <w:r>
        <w:rPr>
          <w:rFonts w:hint="eastAsia"/>
        </w:rPr>
        <w:t>但应视具体情况进行一次或多次年度检验或中间检验</w:t>
      </w:r>
      <w:r>
        <w:rPr>
          <w:rFonts w:cs="Microsoft Yi Baiti" w:hint="eastAsia"/>
        </w:rPr>
        <w:t>，</w:t>
      </w:r>
      <w:r>
        <w:rPr>
          <w:rFonts w:hint="eastAsia"/>
        </w:rPr>
        <w:t>从而不超过</w:t>
      </w:r>
      <w:r>
        <w:rPr>
          <w:rFonts w:hint="eastAsia"/>
        </w:rPr>
        <w:t>2.</w:t>
      </w:r>
      <w:r>
        <w:t>1</w:t>
      </w:r>
      <w:r>
        <w:rPr>
          <w:rFonts w:hint="eastAsia"/>
        </w:rPr>
        <w:t>.3.3</w:t>
      </w:r>
      <w:r>
        <w:rPr>
          <w:rFonts w:hint="eastAsia"/>
        </w:rPr>
        <w:t>规定的检验最长间隔期</w:t>
      </w:r>
      <w:r>
        <w:rPr>
          <w:rFonts w:cs="Microsoft Yi Baiti"/>
        </w:rPr>
        <w:t>。</w:t>
      </w:r>
    </w:p>
    <w:p w14:paraId="760EED94" w14:textId="77777777" w:rsidR="004D160F" w:rsidRDefault="00A27E54">
      <w:pPr>
        <w:pStyle w:val="3"/>
        <w:spacing w:before="312"/>
        <w:ind w:firstLine="420"/>
      </w:pPr>
      <w:r>
        <w:rPr>
          <w:rFonts w:eastAsia="宋体"/>
          <w:color w:val="000000"/>
          <w:kern w:val="0"/>
          <w:szCs w:val="21"/>
          <w:lang w:bidi="ar"/>
        </w:rPr>
        <w:t xml:space="preserve">2.2.3 </w:t>
      </w:r>
      <w:r>
        <w:rPr>
          <w:rFonts w:eastAsia="宋体" w:hint="eastAsia"/>
          <w:color w:val="000000"/>
          <w:kern w:val="0"/>
          <w:szCs w:val="21"/>
          <w:lang w:bidi="ar"/>
        </w:rPr>
        <w:t xml:space="preserve"> </w:t>
      </w:r>
      <w:r>
        <w:rPr>
          <w:rFonts w:ascii="黑体" w:hAnsi="宋体" w:cs="黑体"/>
          <w:color w:val="000000"/>
          <w:kern w:val="0"/>
          <w:szCs w:val="21"/>
          <w:lang w:bidi="ar"/>
        </w:rPr>
        <w:t xml:space="preserve">保持证书有效性的条件 </w:t>
      </w:r>
    </w:p>
    <w:p w14:paraId="35BD2E9E" w14:textId="77777777" w:rsidR="004D160F" w:rsidRDefault="00A27E54" w:rsidP="000E24D4">
      <w:pPr>
        <w:widowControl/>
        <w:spacing w:before="156" w:after="156"/>
        <w:ind w:firstLine="420"/>
      </w:pPr>
      <w:r>
        <w:rPr>
          <w:rFonts w:hint="eastAsia"/>
          <w:lang w:bidi="ar"/>
        </w:rPr>
        <w:t xml:space="preserve">2.2.3.1 </w:t>
      </w:r>
      <w:r>
        <w:rPr>
          <w:rFonts w:hint="eastAsia"/>
          <w:lang w:bidi="ar"/>
        </w:rPr>
        <w:t>法定证书所记载的海上浮动设施应按本规则规定进行各种检验，确认海上浮动设施处于良好技术状态，适用于预定用途并在证书上签署。</w:t>
      </w:r>
    </w:p>
    <w:p w14:paraId="35B233F3" w14:textId="77777777" w:rsidR="004D160F" w:rsidRDefault="00A27E54">
      <w:pPr>
        <w:pStyle w:val="3"/>
        <w:spacing w:before="312"/>
        <w:ind w:firstLine="420"/>
      </w:pPr>
      <w:r>
        <w:rPr>
          <w:rFonts w:hint="eastAsia"/>
        </w:rPr>
        <w:t xml:space="preserve">2.2.4  </w:t>
      </w:r>
      <w:r>
        <w:t>证书签发与保存</w:t>
      </w:r>
    </w:p>
    <w:p w14:paraId="107FAEDF" w14:textId="77777777" w:rsidR="004D160F" w:rsidRDefault="00A27E54" w:rsidP="000E24D4">
      <w:pPr>
        <w:spacing w:before="156" w:after="156"/>
        <w:ind w:firstLine="420"/>
      </w:pPr>
      <w:r>
        <w:rPr>
          <w:rFonts w:hint="eastAsia"/>
        </w:rPr>
        <w:t>2.2.4</w:t>
      </w:r>
      <w:r>
        <w:t>.1</w:t>
      </w:r>
      <w:r>
        <w:rPr>
          <w:rFonts w:hint="eastAsia"/>
        </w:rPr>
        <w:t xml:space="preserve">  </w:t>
      </w:r>
      <w:r>
        <w:rPr>
          <w:rFonts w:hint="eastAsia"/>
        </w:rPr>
        <w:t>海上浮动设施经本规则</w:t>
      </w:r>
      <w:r>
        <w:t>规定的</w:t>
      </w:r>
      <w:r>
        <w:rPr>
          <w:rFonts w:hint="eastAsia"/>
        </w:rPr>
        <w:t>建造检验、</w:t>
      </w:r>
      <w:r>
        <w:t>初次检验、换证检验</w:t>
      </w:r>
      <w:r>
        <w:rPr>
          <w:rFonts w:hint="eastAsia"/>
        </w:rPr>
        <w:t>以及临时检验（适用时）</w:t>
      </w:r>
      <w:r>
        <w:t>合格后，应签发相应的证书。</w:t>
      </w:r>
    </w:p>
    <w:p w14:paraId="0D646054" w14:textId="77777777" w:rsidR="004D160F" w:rsidRDefault="00A27E54" w:rsidP="000E24D4">
      <w:pPr>
        <w:spacing w:before="156" w:after="156"/>
        <w:ind w:firstLine="420"/>
      </w:pPr>
      <w:r>
        <w:rPr>
          <w:rFonts w:hint="eastAsia"/>
        </w:rPr>
        <w:t>2.2.4</w:t>
      </w:r>
      <w:r>
        <w:t>.2</w:t>
      </w:r>
      <w:r>
        <w:rPr>
          <w:rFonts w:hint="eastAsia"/>
        </w:rPr>
        <w:t xml:space="preserve">  </w:t>
      </w:r>
      <w:r>
        <w:rPr>
          <w:rFonts w:hint="eastAsia"/>
        </w:rPr>
        <w:t>海上浮动设施</w:t>
      </w:r>
      <w:r>
        <w:t>经本</w:t>
      </w:r>
      <w:r>
        <w:rPr>
          <w:rFonts w:hint="eastAsia"/>
        </w:rPr>
        <w:t>规则</w:t>
      </w:r>
      <w:r>
        <w:t>规定的</w:t>
      </w:r>
      <w:r>
        <w:rPr>
          <w:rFonts w:hint="eastAsia"/>
        </w:rPr>
        <w:t>定期检验</w:t>
      </w:r>
      <w:r>
        <w:t>、</w:t>
      </w:r>
      <w:r>
        <w:rPr>
          <w:rFonts w:hint="eastAsia"/>
        </w:rPr>
        <w:t>临时</w:t>
      </w:r>
      <w:r>
        <w:t>检验</w:t>
      </w:r>
      <w:r>
        <w:rPr>
          <w:rFonts w:hint="eastAsia"/>
        </w:rPr>
        <w:t>（适用时）</w:t>
      </w:r>
      <w:r>
        <w:t>后</w:t>
      </w:r>
      <w:r>
        <w:rPr>
          <w:rFonts w:hint="eastAsia"/>
        </w:rPr>
        <w:t>，</w:t>
      </w:r>
      <w:r>
        <w:t>应做如下处理</w:t>
      </w:r>
      <w:r>
        <w:rPr>
          <w:rFonts w:hint="eastAsia"/>
        </w:rPr>
        <w:t>：</w:t>
      </w:r>
    </w:p>
    <w:p w14:paraId="5ED03CA6" w14:textId="77777777" w:rsidR="004D160F" w:rsidRDefault="00A27E54" w:rsidP="000E24D4">
      <w:pPr>
        <w:spacing w:before="156" w:after="156"/>
        <w:ind w:firstLine="420"/>
      </w:pPr>
      <w:r>
        <w:rPr>
          <w:rFonts w:hint="eastAsia"/>
        </w:rPr>
        <w:t>（</w:t>
      </w:r>
      <w:r>
        <w:t>1</w:t>
      </w:r>
      <w:r>
        <w:rPr>
          <w:rFonts w:hint="eastAsia"/>
        </w:rPr>
        <w:t>）</w:t>
      </w:r>
      <w:r>
        <w:t>检验合格后，应在相应的证书上做签署；</w:t>
      </w:r>
    </w:p>
    <w:p w14:paraId="75B386BD" w14:textId="77777777" w:rsidR="004D160F" w:rsidRDefault="00A27E54" w:rsidP="000E24D4">
      <w:pPr>
        <w:widowControl/>
        <w:spacing w:before="156" w:after="156"/>
        <w:ind w:firstLine="420"/>
      </w:pPr>
      <w:r>
        <w:rPr>
          <w:rFonts w:hint="eastAsia"/>
        </w:rPr>
        <w:t>（</w:t>
      </w:r>
      <w:r>
        <w:t>2</w:t>
      </w:r>
      <w:r>
        <w:rPr>
          <w:rFonts w:hint="eastAsia"/>
        </w:rPr>
        <w:t>）检验表明海上浮动设施或其设备不合格，则应立即采取措施督促整改。如该设施未采取措施，则应撤销有关证书并通知</w:t>
      </w:r>
      <w:r>
        <w:rPr>
          <w:rFonts w:ascii="宋体" w:hAnsi="宋体" w:cs="宋体" w:hint="eastAsia"/>
          <w:color w:val="000000"/>
          <w:kern w:val="0"/>
          <w:szCs w:val="21"/>
          <w:lang w:bidi="ar"/>
        </w:rPr>
        <w:t>相关海事管理机构</w:t>
      </w:r>
      <w:r>
        <w:t>。</w:t>
      </w:r>
    </w:p>
    <w:p w14:paraId="0AA08034" w14:textId="77777777" w:rsidR="004D160F" w:rsidRDefault="00A27E54">
      <w:pPr>
        <w:spacing w:before="156" w:after="156"/>
        <w:ind w:firstLine="420"/>
      </w:pPr>
      <w:r>
        <w:rPr>
          <w:rFonts w:hint="eastAsia"/>
        </w:rPr>
        <w:t>2.2.4</w:t>
      </w:r>
      <w:r>
        <w:t>.3</w:t>
      </w:r>
      <w:r>
        <w:rPr>
          <w:rFonts w:hint="eastAsia"/>
        </w:rPr>
        <w:t xml:space="preserve">  </w:t>
      </w:r>
      <w:r>
        <w:t>法定证书将发送给</w:t>
      </w:r>
      <w:r>
        <w:rPr>
          <w:rFonts w:hint="eastAsia"/>
        </w:rPr>
        <w:t>海上浮动设施</w:t>
      </w:r>
      <w:r>
        <w:t>所有人或经营人。</w:t>
      </w:r>
    </w:p>
    <w:p w14:paraId="4A6303B0" w14:textId="77777777" w:rsidR="004D160F" w:rsidRDefault="00A27E54">
      <w:pPr>
        <w:spacing w:before="156" w:after="156"/>
        <w:ind w:firstLine="420"/>
      </w:pPr>
      <w:r>
        <w:rPr>
          <w:rFonts w:hint="eastAsia"/>
        </w:rPr>
        <w:t>2.2.4</w:t>
      </w:r>
      <w:r>
        <w:t>.4</w:t>
      </w:r>
      <w:r>
        <w:rPr>
          <w:rFonts w:hint="eastAsia"/>
        </w:rPr>
        <w:t xml:space="preserve">  </w:t>
      </w:r>
      <w:r>
        <w:rPr>
          <w:rFonts w:hint="eastAsia"/>
        </w:rPr>
        <w:t>海上浮动设施</w:t>
      </w:r>
      <w:r>
        <w:t>上应</w:t>
      </w:r>
      <w:r>
        <w:rPr>
          <w:rFonts w:hint="eastAsia"/>
        </w:rPr>
        <w:t>妥善</w:t>
      </w:r>
      <w:r>
        <w:t>保存所持有的法定证书，并随时可供检查。</w:t>
      </w:r>
    </w:p>
    <w:p w14:paraId="4B99C327" w14:textId="77777777" w:rsidR="004D160F" w:rsidRDefault="00A27E54">
      <w:pPr>
        <w:pStyle w:val="1"/>
        <w:spacing w:before="156" w:after="156"/>
      </w:pPr>
      <w:bookmarkStart w:id="332" w:name="_Toc167725003"/>
      <w:r>
        <w:rPr>
          <w:rFonts w:hint="eastAsia"/>
        </w:rPr>
        <w:lastRenderedPageBreak/>
        <w:t>第</w:t>
      </w:r>
      <w:r>
        <w:rPr>
          <w:rFonts w:hint="eastAsia"/>
        </w:rPr>
        <w:t>3</w:t>
      </w:r>
      <w:r>
        <w:rPr>
          <w:rFonts w:hint="eastAsia"/>
        </w:rPr>
        <w:t>章</w:t>
      </w:r>
      <w:r>
        <w:rPr>
          <w:rFonts w:hint="eastAsia"/>
        </w:rPr>
        <w:t xml:space="preserve">  </w:t>
      </w:r>
      <w:r>
        <w:rPr>
          <w:rFonts w:hint="eastAsia"/>
        </w:rPr>
        <w:t>建造检验</w:t>
      </w:r>
      <w:bookmarkEnd w:id="332"/>
    </w:p>
    <w:p w14:paraId="64E095AB" w14:textId="77777777" w:rsidR="004D160F" w:rsidRDefault="00A27E54">
      <w:pPr>
        <w:pStyle w:val="2"/>
        <w:spacing w:before="312" w:after="156"/>
      </w:pPr>
      <w:bookmarkStart w:id="333" w:name="_Toc167725004"/>
      <w:r>
        <w:rPr>
          <w:rFonts w:hint="eastAsia"/>
        </w:rPr>
        <w:t>第</w:t>
      </w:r>
      <w:r>
        <w:rPr>
          <w:rFonts w:hint="eastAsia"/>
        </w:rPr>
        <w:t>1</w:t>
      </w:r>
      <w:r>
        <w:rPr>
          <w:rFonts w:hint="eastAsia"/>
        </w:rPr>
        <w:t>节</w:t>
      </w:r>
      <w:r>
        <w:rPr>
          <w:rFonts w:hint="eastAsia"/>
        </w:rPr>
        <w:t xml:space="preserve">  </w:t>
      </w:r>
      <w:r>
        <w:rPr>
          <w:rFonts w:hint="eastAsia"/>
        </w:rPr>
        <w:t>一般规定</w:t>
      </w:r>
      <w:bookmarkEnd w:id="333"/>
    </w:p>
    <w:p w14:paraId="16DAAD8C" w14:textId="77777777" w:rsidR="004D160F" w:rsidRDefault="00A27E54">
      <w:pPr>
        <w:pStyle w:val="3"/>
        <w:spacing w:before="312"/>
        <w:ind w:firstLine="420"/>
      </w:pPr>
      <w:r>
        <w:t>3</w:t>
      </w:r>
      <w:r>
        <w:rPr>
          <w:rFonts w:hint="eastAsia"/>
        </w:rPr>
        <w:t>.</w:t>
      </w:r>
      <w:r>
        <w:t>1</w:t>
      </w:r>
      <w:r>
        <w:rPr>
          <w:rFonts w:hint="eastAsia"/>
        </w:rPr>
        <w:t>.</w:t>
      </w:r>
      <w:r>
        <w:t>1</w:t>
      </w:r>
      <w:r>
        <w:rPr>
          <w:rFonts w:hint="eastAsia"/>
        </w:rPr>
        <w:t xml:space="preserve">  </w:t>
      </w:r>
      <w:r>
        <w:rPr>
          <w:rFonts w:hint="eastAsia"/>
        </w:rPr>
        <w:t>申请</w:t>
      </w:r>
    </w:p>
    <w:p w14:paraId="5E4080F7" w14:textId="77777777" w:rsidR="004D160F" w:rsidRDefault="00A27E54">
      <w:pPr>
        <w:spacing w:beforeLines="0" w:before="120" w:afterLines="0" w:after="120"/>
        <w:ind w:firstLine="420"/>
      </w:pPr>
      <w:r>
        <w:rPr>
          <w:rFonts w:hint="eastAsia"/>
        </w:rPr>
        <w:t xml:space="preserve">3.1.1.1  </w:t>
      </w:r>
      <w:r>
        <w:rPr>
          <w:rFonts w:hint="eastAsia"/>
        </w:rPr>
        <w:t>在海上浮动设施建造之前，所有人或其代理人应向船舶检验机构或其分支机构提交建造检验申请，阐明海上浮动设施类型、要素、用途、预期安放龙骨日期、申请法定证书类别，以及相关分包方，包括设计单位等，并随附所有人与建造厂签订的海上浮动设施建造合同和相应的图纸。</w:t>
      </w:r>
    </w:p>
    <w:p w14:paraId="043224B2" w14:textId="77777777" w:rsidR="004D160F" w:rsidRDefault="00A27E54">
      <w:pPr>
        <w:pStyle w:val="3"/>
        <w:spacing w:before="312"/>
        <w:ind w:firstLine="420"/>
      </w:pPr>
      <w:r>
        <w:t>3</w:t>
      </w:r>
      <w:r>
        <w:rPr>
          <w:rFonts w:hint="eastAsia"/>
        </w:rPr>
        <w:t>.</w:t>
      </w:r>
      <w:r>
        <w:t>1</w:t>
      </w:r>
      <w:r>
        <w:rPr>
          <w:rFonts w:hint="eastAsia"/>
        </w:rPr>
        <w:t xml:space="preserve">.2  </w:t>
      </w:r>
      <w:r>
        <w:rPr>
          <w:rFonts w:hint="eastAsia"/>
        </w:rPr>
        <w:t>检验范围</w:t>
      </w:r>
    </w:p>
    <w:p w14:paraId="12B66F0C" w14:textId="77777777" w:rsidR="004D160F" w:rsidRDefault="00A27E54" w:rsidP="000E24D4">
      <w:pPr>
        <w:spacing w:before="156" w:after="156"/>
        <w:ind w:firstLine="420"/>
      </w:pPr>
      <w:r>
        <w:rPr>
          <w:rFonts w:hint="eastAsia"/>
        </w:rPr>
        <w:t xml:space="preserve">3.1.2.1  </w:t>
      </w:r>
      <w:r>
        <w:rPr>
          <w:rFonts w:hint="eastAsia"/>
          <w:lang w:bidi="ar"/>
        </w:rPr>
        <w:t>建造检验应包括图纸审批和现场检验，以保证</w:t>
      </w:r>
      <w:r>
        <w:rPr>
          <w:rFonts w:hint="eastAsia"/>
        </w:rPr>
        <w:t>海上浮动设施</w:t>
      </w:r>
      <w:r>
        <w:rPr>
          <w:rFonts w:hint="eastAsia"/>
          <w:lang w:bidi="ar"/>
        </w:rPr>
        <w:t>的设计、实际结构、设备、装置、布置和材料完全符合技术规则的相应规定。</w:t>
      </w:r>
    </w:p>
    <w:p w14:paraId="7BCEE38A" w14:textId="2BDDE015" w:rsidR="004D160F" w:rsidRDefault="00A27E54" w:rsidP="000E24D4">
      <w:pPr>
        <w:widowControl/>
        <w:spacing w:before="156" w:after="156"/>
        <w:ind w:firstLine="420"/>
      </w:pPr>
      <w:r>
        <w:rPr>
          <w:rFonts w:hint="eastAsia"/>
          <w:lang w:bidi="ar"/>
        </w:rPr>
        <w:t xml:space="preserve">3.1.2.2 </w:t>
      </w:r>
      <w:r w:rsidR="00DA6B32">
        <w:rPr>
          <w:rFonts w:hint="eastAsia"/>
          <w:lang w:bidi="ar"/>
        </w:rPr>
        <w:t xml:space="preserve"> </w:t>
      </w:r>
      <w:r>
        <w:rPr>
          <w:rFonts w:hint="eastAsia"/>
          <w:lang w:bidi="ar"/>
        </w:rPr>
        <w:t>图纸审批，包括审查</w:t>
      </w:r>
      <w:r>
        <w:rPr>
          <w:rFonts w:hint="eastAsia"/>
        </w:rPr>
        <w:t>海上浮动设施</w:t>
      </w:r>
      <w:r>
        <w:rPr>
          <w:rFonts w:hint="eastAsia"/>
          <w:lang w:bidi="ar"/>
        </w:rPr>
        <w:t>的图纸、图表、说明书、计算书和其他技术文件，以证实结构、安全设备和其他设备、装置、布置和材料的设计满足本规则和本局相关技术规则的要求。</w:t>
      </w:r>
      <w:r>
        <w:rPr>
          <w:rFonts w:hint="eastAsia"/>
          <w:lang w:bidi="ar"/>
        </w:rPr>
        <w:t xml:space="preserve"> </w:t>
      </w:r>
    </w:p>
    <w:p w14:paraId="4AFC3093" w14:textId="250910D3" w:rsidR="004D160F" w:rsidRDefault="00A27E54" w:rsidP="000E24D4">
      <w:pPr>
        <w:widowControl/>
        <w:spacing w:before="156" w:after="156"/>
        <w:ind w:firstLine="420"/>
      </w:pPr>
      <w:r>
        <w:rPr>
          <w:rFonts w:hint="eastAsia"/>
          <w:lang w:bidi="ar"/>
        </w:rPr>
        <w:t xml:space="preserve">3.1.2.3 </w:t>
      </w:r>
      <w:r w:rsidR="00DA6B32">
        <w:rPr>
          <w:rFonts w:hint="eastAsia"/>
          <w:lang w:bidi="ar"/>
        </w:rPr>
        <w:t xml:space="preserve"> </w:t>
      </w:r>
      <w:r>
        <w:rPr>
          <w:rFonts w:hint="eastAsia"/>
          <w:lang w:bidi="ar"/>
        </w:rPr>
        <w:t>现场检验，审查现场建造文件、建造人员资质、设备状态等满足要求，全面检查结构、安全设备和其他设备、装置、布置和材料以确保其尺寸、建造和布置都与批准的图纸、图表、说明书、计算书和其他技术文件相符，并按规定进行结构和</w:t>
      </w:r>
      <w:r>
        <w:rPr>
          <w:rFonts w:hint="eastAsia"/>
          <w:lang w:bidi="ar"/>
        </w:rPr>
        <w:t>/</w:t>
      </w:r>
      <w:r>
        <w:rPr>
          <w:rFonts w:hint="eastAsia"/>
          <w:lang w:bidi="ar"/>
        </w:rPr>
        <w:t>或密性试验、以及功能试验。</w:t>
      </w:r>
      <w:r>
        <w:rPr>
          <w:rFonts w:hint="eastAsia"/>
          <w:lang w:bidi="ar"/>
        </w:rPr>
        <w:t xml:space="preserve"> </w:t>
      </w:r>
    </w:p>
    <w:p w14:paraId="47E05297" w14:textId="3EF92008" w:rsidR="004D160F" w:rsidRDefault="00A27E54" w:rsidP="000E24D4">
      <w:pPr>
        <w:widowControl/>
        <w:spacing w:before="156" w:after="156"/>
        <w:ind w:firstLine="420"/>
      </w:pPr>
      <w:r>
        <w:rPr>
          <w:rFonts w:hint="eastAsia"/>
          <w:lang w:bidi="ar"/>
        </w:rPr>
        <w:t xml:space="preserve">3.1.2.4 </w:t>
      </w:r>
      <w:r w:rsidR="00DA6B32">
        <w:rPr>
          <w:rFonts w:hint="eastAsia"/>
          <w:lang w:bidi="ar"/>
        </w:rPr>
        <w:t xml:space="preserve"> </w:t>
      </w:r>
      <w:r>
        <w:rPr>
          <w:rFonts w:hint="eastAsia"/>
          <w:lang w:bidi="ar"/>
        </w:rPr>
        <w:t>证书签发：船舶检验机构在完成建造检验所有规定项目，并确认符合技术规则后，向</w:t>
      </w:r>
      <w:r>
        <w:rPr>
          <w:rFonts w:hint="eastAsia"/>
        </w:rPr>
        <w:t>海上浮动设施</w:t>
      </w:r>
      <w:r>
        <w:rPr>
          <w:rFonts w:hint="eastAsia"/>
          <w:lang w:bidi="ar"/>
        </w:rPr>
        <w:t>签发相应的法定证书。</w:t>
      </w:r>
      <w:r>
        <w:rPr>
          <w:rFonts w:hint="eastAsia"/>
          <w:lang w:bidi="ar"/>
        </w:rPr>
        <w:t xml:space="preserve"> </w:t>
      </w:r>
    </w:p>
    <w:p w14:paraId="75248E95" w14:textId="77777777" w:rsidR="004D160F" w:rsidRDefault="00A27E54">
      <w:pPr>
        <w:pStyle w:val="2"/>
        <w:spacing w:before="312" w:after="156"/>
      </w:pPr>
      <w:bookmarkStart w:id="334" w:name="_Toc167725005"/>
      <w:r>
        <w:rPr>
          <w:rFonts w:hint="eastAsia"/>
        </w:rPr>
        <w:t>第</w:t>
      </w:r>
      <w:r>
        <w:rPr>
          <w:rFonts w:hint="eastAsia"/>
        </w:rPr>
        <w:t>2</w:t>
      </w:r>
      <w:r>
        <w:rPr>
          <w:rFonts w:hint="eastAsia"/>
        </w:rPr>
        <w:t>节</w:t>
      </w:r>
      <w:r>
        <w:rPr>
          <w:rFonts w:hint="eastAsia"/>
        </w:rPr>
        <w:t xml:space="preserve">  </w:t>
      </w:r>
      <w:r>
        <w:rPr>
          <w:rFonts w:hint="eastAsia"/>
        </w:rPr>
        <w:t>图纸审查</w:t>
      </w:r>
      <w:bookmarkEnd w:id="334"/>
    </w:p>
    <w:p w14:paraId="167EE577" w14:textId="77777777" w:rsidR="004D160F" w:rsidRDefault="00A27E54">
      <w:pPr>
        <w:pStyle w:val="3"/>
        <w:spacing w:before="312"/>
        <w:ind w:firstLine="420"/>
      </w:pPr>
      <w:r>
        <w:t xml:space="preserve">3.2.1 </w:t>
      </w:r>
      <w:r>
        <w:rPr>
          <w:rFonts w:hint="eastAsia"/>
        </w:rPr>
        <w:t xml:space="preserve"> </w:t>
      </w:r>
      <w:r>
        <w:rPr>
          <w:rFonts w:hint="eastAsia"/>
        </w:rPr>
        <w:t>一般要求</w:t>
      </w:r>
    </w:p>
    <w:p w14:paraId="1D35B91C" w14:textId="77777777" w:rsidR="004D160F" w:rsidRDefault="00A27E54" w:rsidP="000E24D4">
      <w:pPr>
        <w:spacing w:before="156" w:after="156"/>
        <w:ind w:firstLine="420"/>
      </w:pPr>
      <w:r>
        <w:t>3.2.1.1</w:t>
      </w:r>
      <w:r>
        <w:rPr>
          <w:rFonts w:hint="eastAsia"/>
        </w:rPr>
        <w:t xml:space="preserve">  </w:t>
      </w:r>
      <w:r>
        <w:t>除规定应送审的</w:t>
      </w:r>
      <w:r>
        <w:rPr>
          <w:rFonts w:hint="eastAsia"/>
        </w:rPr>
        <w:t>适用</w:t>
      </w:r>
      <w:r>
        <w:t>图纸</w:t>
      </w:r>
      <w:r>
        <w:rPr>
          <w:rFonts w:hint="eastAsia"/>
        </w:rPr>
        <w:t>（含图纸清单）</w:t>
      </w:r>
      <w:r>
        <w:t>外，</w:t>
      </w:r>
      <w:r>
        <w:rPr>
          <w:rFonts w:hint="eastAsia"/>
        </w:rPr>
        <w:t>如发现其他影响设施安全和环保的设计，船舶检验机构可要求补充送审相关图纸。</w:t>
      </w:r>
    </w:p>
    <w:p w14:paraId="310B2776" w14:textId="165FB372" w:rsidR="004D160F" w:rsidRDefault="00A27E54" w:rsidP="000E24D4">
      <w:pPr>
        <w:widowControl/>
        <w:spacing w:before="156" w:after="156"/>
        <w:ind w:firstLine="420"/>
      </w:pPr>
      <w:r>
        <w:rPr>
          <w:lang w:bidi="ar"/>
        </w:rPr>
        <w:t xml:space="preserve">3.2.1.2 </w:t>
      </w:r>
      <w:r w:rsidR="00DA6B32">
        <w:rPr>
          <w:rFonts w:hint="eastAsia"/>
          <w:lang w:bidi="ar"/>
        </w:rPr>
        <w:t xml:space="preserve"> </w:t>
      </w:r>
      <w:r>
        <w:rPr>
          <w:lang w:bidi="ar"/>
        </w:rPr>
        <w:t>已经审批的图纸如需进行修改，应将修改部分的图纸及可能因修改而发生不良影响的有关图纸和资料提交船舶检验机构重新审查。</w:t>
      </w:r>
    </w:p>
    <w:p w14:paraId="13F5ADDD" w14:textId="602BA127" w:rsidR="004D160F" w:rsidRDefault="00A27E54" w:rsidP="000E24D4">
      <w:pPr>
        <w:widowControl/>
        <w:spacing w:before="156" w:after="156"/>
        <w:ind w:firstLine="420"/>
      </w:pPr>
      <w:r>
        <w:rPr>
          <w:lang w:bidi="ar"/>
        </w:rPr>
        <w:t xml:space="preserve">3.2.1.3 </w:t>
      </w:r>
      <w:r w:rsidR="00DA6B32">
        <w:rPr>
          <w:rFonts w:hint="eastAsia"/>
          <w:lang w:bidi="ar"/>
        </w:rPr>
        <w:t xml:space="preserve"> </w:t>
      </w:r>
      <w:r>
        <w:rPr>
          <w:lang w:bidi="ar"/>
        </w:rPr>
        <w:t>对申请建造检验的</w:t>
      </w:r>
      <w:r>
        <w:rPr>
          <w:rFonts w:hint="eastAsia"/>
          <w:lang w:bidi="ar"/>
        </w:rPr>
        <w:t>海上浮动设施</w:t>
      </w:r>
      <w:r>
        <w:rPr>
          <w:lang w:bidi="ar"/>
        </w:rPr>
        <w:t>，所有人或设计单位应向船舶检验机构申请纸质图纸审查或电子图纸审查。如申请纸质图纸审查，</w:t>
      </w:r>
      <w:r>
        <w:rPr>
          <w:rFonts w:hint="eastAsia"/>
          <w:lang w:bidi="ar"/>
        </w:rPr>
        <w:t>海上浮动设施</w:t>
      </w:r>
      <w:r>
        <w:rPr>
          <w:lang w:bidi="ar"/>
        </w:rPr>
        <w:t>所有人或设计单位应将本规则规定审批的图纸资料一式四份提交船舶检验机构进行审查，审查盖章后，其中三份留存，一份退还。</w:t>
      </w:r>
      <w:r>
        <w:rPr>
          <w:lang w:bidi="ar"/>
        </w:rPr>
        <w:t xml:space="preserve"> </w:t>
      </w:r>
    </w:p>
    <w:p w14:paraId="531BC283" w14:textId="2F706119" w:rsidR="004D160F" w:rsidRDefault="00A27E54" w:rsidP="000E24D4">
      <w:pPr>
        <w:widowControl/>
        <w:spacing w:before="156" w:after="156"/>
        <w:ind w:firstLine="420"/>
      </w:pPr>
      <w:r>
        <w:rPr>
          <w:lang w:bidi="ar"/>
        </w:rPr>
        <w:t xml:space="preserve">3.2.1.4 </w:t>
      </w:r>
      <w:r w:rsidR="0079064C">
        <w:rPr>
          <w:rFonts w:hint="eastAsia"/>
          <w:lang w:bidi="ar"/>
        </w:rPr>
        <w:t xml:space="preserve"> </w:t>
      </w:r>
      <w:r>
        <w:rPr>
          <w:lang w:bidi="ar"/>
        </w:rPr>
        <w:t>图纸送审单位提交送审图纸的工作应符合高效率和高质量的原则。</w:t>
      </w:r>
      <w:r>
        <w:rPr>
          <w:lang w:bidi="ar"/>
        </w:rPr>
        <w:t xml:space="preserve"> </w:t>
      </w:r>
    </w:p>
    <w:p w14:paraId="6B020383" w14:textId="77289458" w:rsidR="004D160F" w:rsidRDefault="00A27E54" w:rsidP="000E24D4">
      <w:pPr>
        <w:widowControl/>
        <w:spacing w:before="156" w:after="156"/>
        <w:ind w:firstLine="420"/>
      </w:pPr>
      <w:r>
        <w:rPr>
          <w:lang w:bidi="ar"/>
        </w:rPr>
        <w:t xml:space="preserve">3.2.1.5 </w:t>
      </w:r>
      <w:r w:rsidR="0079064C">
        <w:rPr>
          <w:rFonts w:hint="eastAsia"/>
          <w:lang w:bidi="ar"/>
        </w:rPr>
        <w:t xml:space="preserve"> </w:t>
      </w:r>
      <w:r>
        <w:rPr>
          <w:lang w:bidi="ar"/>
        </w:rPr>
        <w:t>图纸审查包括批准、备查和复查。</w:t>
      </w:r>
      <w:r>
        <w:rPr>
          <w:lang w:bidi="ar"/>
        </w:rPr>
        <w:t xml:space="preserve"> </w:t>
      </w:r>
    </w:p>
    <w:p w14:paraId="0B5839D7" w14:textId="77777777" w:rsidR="004D160F" w:rsidRDefault="00A27E54">
      <w:pPr>
        <w:pStyle w:val="3"/>
        <w:spacing w:before="312" w:after="120"/>
        <w:ind w:firstLine="420"/>
      </w:pPr>
      <w:r>
        <w:rPr>
          <w:rFonts w:hint="eastAsia"/>
        </w:rPr>
        <w:t xml:space="preserve">3.2.2  </w:t>
      </w:r>
      <w:r>
        <w:rPr>
          <w:rFonts w:hint="eastAsia"/>
        </w:rPr>
        <w:t>需要审批的图纸范围</w:t>
      </w:r>
    </w:p>
    <w:p w14:paraId="52AF9C9C" w14:textId="77777777" w:rsidR="004D160F" w:rsidRDefault="00A27E54" w:rsidP="000E24D4">
      <w:pPr>
        <w:widowControl/>
        <w:spacing w:before="156" w:after="156"/>
        <w:ind w:firstLine="420"/>
      </w:pPr>
      <w:r>
        <w:t xml:space="preserve">3.2.2.1 </w:t>
      </w:r>
      <w:r>
        <w:rPr>
          <w:rFonts w:hint="eastAsia"/>
        </w:rPr>
        <w:t xml:space="preserve"> </w:t>
      </w:r>
      <w:r>
        <w:rPr>
          <w:rFonts w:ascii="宋体" w:hAnsi="宋体" w:cs="宋体" w:hint="eastAsia"/>
          <w:color w:val="000000"/>
          <w:kern w:val="0"/>
          <w:szCs w:val="21"/>
          <w:lang w:bidi="ar"/>
        </w:rPr>
        <w:t>新建海上浮动设施总体和结构部分的图纸资料，应视其适用情况提交如下：</w:t>
      </w:r>
    </w:p>
    <w:p w14:paraId="3617ECA8" w14:textId="77777777" w:rsidR="004D160F" w:rsidRDefault="00A27E54" w:rsidP="000E24D4">
      <w:pPr>
        <w:spacing w:before="156" w:after="156"/>
        <w:ind w:firstLine="420"/>
      </w:pPr>
      <w:r>
        <w:rPr>
          <w:rFonts w:hint="eastAsia"/>
        </w:rPr>
        <w:t>（</w:t>
      </w:r>
      <w:r>
        <w:rPr>
          <w:rFonts w:hint="eastAsia"/>
        </w:rPr>
        <w:t>1</w:t>
      </w:r>
      <w:r>
        <w:rPr>
          <w:rFonts w:hint="eastAsia"/>
        </w:rPr>
        <w:t>）海上浮动设施主体结构及设备说明书，包括海上浮动设施不同部位所使用的钢材</w:t>
      </w:r>
      <w:r>
        <w:rPr>
          <w:rFonts w:hint="eastAsia"/>
        </w:rPr>
        <w:lastRenderedPageBreak/>
        <w:t>规格表（备查）；</w:t>
      </w:r>
    </w:p>
    <w:p w14:paraId="4EDEB6A8" w14:textId="77777777" w:rsidR="004D160F" w:rsidRDefault="00A27E54" w:rsidP="000E24D4">
      <w:pPr>
        <w:spacing w:before="156" w:after="156"/>
        <w:ind w:firstLine="420"/>
      </w:pPr>
      <w:r>
        <w:rPr>
          <w:rFonts w:hint="eastAsia"/>
        </w:rPr>
        <w:t>（</w:t>
      </w:r>
      <w:r>
        <w:rPr>
          <w:rFonts w:hint="eastAsia"/>
        </w:rPr>
        <w:t>2</w:t>
      </w:r>
      <w:r>
        <w:rPr>
          <w:rFonts w:hint="eastAsia"/>
        </w:rPr>
        <w:t>）总布置图（批准）；</w:t>
      </w:r>
    </w:p>
    <w:p w14:paraId="51122BC3" w14:textId="77777777" w:rsidR="004D160F" w:rsidRDefault="00A27E54" w:rsidP="000E24D4">
      <w:pPr>
        <w:spacing w:before="156" w:after="156"/>
        <w:ind w:firstLine="420"/>
      </w:pPr>
      <w:r>
        <w:rPr>
          <w:rFonts w:hint="eastAsia"/>
        </w:rPr>
        <w:t>（</w:t>
      </w:r>
      <w:r>
        <w:rPr>
          <w:rFonts w:hint="eastAsia"/>
        </w:rPr>
        <w:t>3</w:t>
      </w:r>
      <w:r>
        <w:rPr>
          <w:rFonts w:hint="eastAsia"/>
        </w:rPr>
        <w:t>）环境条件资料（备查）；</w:t>
      </w:r>
    </w:p>
    <w:p w14:paraId="4125C4C9" w14:textId="77777777" w:rsidR="004D160F" w:rsidRDefault="00A27E54" w:rsidP="000E24D4">
      <w:pPr>
        <w:spacing w:before="156" w:after="156"/>
        <w:ind w:firstLine="420"/>
      </w:pPr>
      <w:r>
        <w:rPr>
          <w:rFonts w:hint="eastAsia"/>
        </w:rPr>
        <w:t>（</w:t>
      </w:r>
      <w:r>
        <w:rPr>
          <w:rFonts w:hint="eastAsia"/>
        </w:rPr>
        <w:t>4</w:t>
      </w:r>
      <w:r>
        <w:rPr>
          <w:rFonts w:hint="eastAsia"/>
        </w:rPr>
        <w:t>）甲板载荷说明书或图（批准）；</w:t>
      </w:r>
    </w:p>
    <w:p w14:paraId="60FB30E7" w14:textId="77777777" w:rsidR="004D160F" w:rsidRDefault="00A27E54" w:rsidP="000E24D4">
      <w:pPr>
        <w:spacing w:before="156" w:after="156"/>
        <w:ind w:firstLine="420"/>
      </w:pPr>
      <w:r>
        <w:rPr>
          <w:rFonts w:hint="eastAsia"/>
        </w:rPr>
        <w:t>（</w:t>
      </w:r>
      <w:r>
        <w:rPr>
          <w:rFonts w:hint="eastAsia"/>
        </w:rPr>
        <w:t>5</w:t>
      </w:r>
      <w:r>
        <w:rPr>
          <w:rFonts w:hint="eastAsia"/>
        </w:rPr>
        <w:t>）基本结构图（批准）；</w:t>
      </w:r>
    </w:p>
    <w:p w14:paraId="1F8FFE9D" w14:textId="77777777" w:rsidR="004D160F" w:rsidRDefault="00A27E54" w:rsidP="000E24D4">
      <w:pPr>
        <w:spacing w:before="156" w:after="156"/>
        <w:ind w:firstLine="420"/>
      </w:pPr>
      <w:r>
        <w:rPr>
          <w:rFonts w:hint="eastAsia"/>
        </w:rPr>
        <w:t>（</w:t>
      </w:r>
      <w:r>
        <w:rPr>
          <w:rFonts w:hint="eastAsia"/>
        </w:rPr>
        <w:t>6</w:t>
      </w:r>
      <w:r>
        <w:rPr>
          <w:rFonts w:hint="eastAsia"/>
        </w:rPr>
        <w:t>）水密舱壁图（批准）；</w:t>
      </w:r>
    </w:p>
    <w:p w14:paraId="722787B4" w14:textId="77777777" w:rsidR="004D160F" w:rsidRDefault="00A27E54" w:rsidP="000E24D4">
      <w:pPr>
        <w:spacing w:before="156" w:after="156"/>
        <w:ind w:firstLine="420"/>
      </w:pPr>
      <w:r>
        <w:rPr>
          <w:rFonts w:hint="eastAsia"/>
        </w:rPr>
        <w:t>（</w:t>
      </w:r>
      <w:r>
        <w:t>7</w:t>
      </w:r>
      <w:r>
        <w:rPr>
          <w:rFonts w:hint="eastAsia"/>
        </w:rPr>
        <w:t>）甲板室和上层建筑结构图（批准）；</w:t>
      </w:r>
    </w:p>
    <w:p w14:paraId="718DE6D8" w14:textId="77777777" w:rsidR="004D160F" w:rsidRDefault="00A27E54" w:rsidP="000E24D4">
      <w:pPr>
        <w:spacing w:before="156" w:after="156"/>
        <w:ind w:firstLine="420"/>
      </w:pPr>
      <w:r>
        <w:rPr>
          <w:rFonts w:hint="eastAsia"/>
        </w:rPr>
        <w:t>（</w:t>
      </w:r>
      <w:r>
        <w:t>8</w:t>
      </w:r>
      <w:r>
        <w:rPr>
          <w:rFonts w:hint="eastAsia"/>
        </w:rPr>
        <w:t>）居住舱室布置图（批准）；</w:t>
      </w:r>
    </w:p>
    <w:p w14:paraId="6BDDE061" w14:textId="77777777" w:rsidR="004D160F" w:rsidRDefault="00A27E54" w:rsidP="000E24D4">
      <w:pPr>
        <w:spacing w:before="156" w:after="156"/>
        <w:ind w:firstLine="420"/>
      </w:pPr>
      <w:r>
        <w:rPr>
          <w:rFonts w:hint="eastAsia"/>
        </w:rPr>
        <w:t>（</w:t>
      </w:r>
      <w:r>
        <w:t>9</w:t>
      </w:r>
      <w:r>
        <w:rPr>
          <w:rFonts w:hint="eastAsia"/>
        </w:rPr>
        <w:t>）居住舱室照明、通风、取暖、卫生设备、通道、出入口及应急逃生口等的布置图（批准）；</w:t>
      </w:r>
    </w:p>
    <w:p w14:paraId="39F5E971" w14:textId="0EE90F7D" w:rsidR="004D160F" w:rsidRDefault="00A27E54" w:rsidP="000E24D4">
      <w:pPr>
        <w:spacing w:before="156" w:after="156"/>
        <w:ind w:firstLine="420"/>
      </w:pPr>
      <w:r>
        <w:rPr>
          <w:rFonts w:hint="eastAsia"/>
        </w:rPr>
        <w:t>（</w:t>
      </w:r>
      <w:r>
        <w:rPr>
          <w:rFonts w:hint="eastAsia"/>
        </w:rPr>
        <w:t>1</w:t>
      </w:r>
      <w:r>
        <w:t>0</w:t>
      </w:r>
      <w:r>
        <w:rPr>
          <w:rFonts w:hint="eastAsia"/>
        </w:rPr>
        <w:t>）立柱、</w:t>
      </w:r>
      <w:proofErr w:type="gramStart"/>
      <w:r>
        <w:rPr>
          <w:rFonts w:hint="eastAsia"/>
        </w:rPr>
        <w:t>柱靴或</w:t>
      </w:r>
      <w:proofErr w:type="gramEnd"/>
      <w:r>
        <w:rPr>
          <w:rFonts w:hint="eastAsia"/>
        </w:rPr>
        <w:t>下壳体、撑杆结构图（批准）；</w:t>
      </w:r>
    </w:p>
    <w:p w14:paraId="2A0965CD" w14:textId="77777777" w:rsidR="004D160F" w:rsidRDefault="00A27E54" w:rsidP="000E24D4">
      <w:pPr>
        <w:spacing w:before="156" w:after="156"/>
        <w:ind w:firstLine="420"/>
      </w:pPr>
      <w:r>
        <w:rPr>
          <w:rFonts w:hint="eastAsia"/>
        </w:rPr>
        <w:t>（</w:t>
      </w:r>
      <w:r>
        <w:rPr>
          <w:rFonts w:hint="eastAsia"/>
        </w:rPr>
        <w:t>1</w:t>
      </w:r>
      <w:r>
        <w:t>1</w:t>
      </w:r>
      <w:r>
        <w:rPr>
          <w:rFonts w:hint="eastAsia"/>
        </w:rPr>
        <w:t>）总体性能计算书（复查）；</w:t>
      </w:r>
    </w:p>
    <w:p w14:paraId="45932378" w14:textId="77777777" w:rsidR="004D160F" w:rsidRDefault="00A27E54" w:rsidP="000E24D4">
      <w:pPr>
        <w:spacing w:before="156" w:after="156"/>
        <w:ind w:firstLine="420"/>
      </w:pPr>
      <w:r>
        <w:rPr>
          <w:rFonts w:hint="eastAsia"/>
        </w:rPr>
        <w:t>（</w:t>
      </w:r>
      <w:r>
        <w:rPr>
          <w:rFonts w:hint="eastAsia"/>
        </w:rPr>
        <w:t>1</w:t>
      </w:r>
      <w:r>
        <w:t>2</w:t>
      </w:r>
      <w:r>
        <w:rPr>
          <w:rFonts w:hint="eastAsia"/>
        </w:rPr>
        <w:t>）总纵强度计算书（复查）；</w:t>
      </w:r>
    </w:p>
    <w:p w14:paraId="38C47CB3" w14:textId="77777777" w:rsidR="004D160F" w:rsidRDefault="00A27E54" w:rsidP="000E24D4">
      <w:pPr>
        <w:spacing w:before="156" w:after="156"/>
        <w:ind w:firstLine="420"/>
      </w:pPr>
      <w:r>
        <w:rPr>
          <w:rFonts w:hint="eastAsia"/>
        </w:rPr>
        <w:t>（</w:t>
      </w:r>
      <w:r>
        <w:rPr>
          <w:rFonts w:hint="eastAsia"/>
        </w:rPr>
        <w:t>1</w:t>
      </w:r>
      <w:r>
        <w:t>3</w:t>
      </w:r>
      <w:r>
        <w:rPr>
          <w:rFonts w:hint="eastAsia"/>
        </w:rPr>
        <w:t>）各设计工况强度计算书（复查）；</w:t>
      </w:r>
    </w:p>
    <w:p w14:paraId="64F0AB27" w14:textId="77777777" w:rsidR="004D160F" w:rsidRDefault="00A27E54" w:rsidP="000E24D4">
      <w:pPr>
        <w:spacing w:before="156" w:after="156"/>
        <w:ind w:firstLine="420"/>
      </w:pPr>
      <w:r>
        <w:rPr>
          <w:rFonts w:hint="eastAsia"/>
        </w:rPr>
        <w:t>（</w:t>
      </w:r>
      <w:r>
        <w:rPr>
          <w:rFonts w:hint="eastAsia"/>
        </w:rPr>
        <w:t>1</w:t>
      </w:r>
      <w:r>
        <w:t>4</w:t>
      </w:r>
      <w:r>
        <w:rPr>
          <w:rFonts w:hint="eastAsia"/>
        </w:rPr>
        <w:t>）各设计工况稳性计算书（复查）；</w:t>
      </w:r>
    </w:p>
    <w:p w14:paraId="7FE2E5FC" w14:textId="77777777" w:rsidR="004D160F" w:rsidRDefault="00A27E54" w:rsidP="000E24D4">
      <w:pPr>
        <w:spacing w:before="156" w:after="156"/>
        <w:ind w:firstLine="420"/>
      </w:pPr>
      <w:r>
        <w:rPr>
          <w:rFonts w:hint="eastAsia"/>
        </w:rPr>
        <w:t>（</w:t>
      </w:r>
      <w:r>
        <w:rPr>
          <w:rFonts w:hint="eastAsia"/>
        </w:rPr>
        <w:t>1</w:t>
      </w:r>
      <w:r>
        <w:t>5</w:t>
      </w:r>
      <w:r>
        <w:rPr>
          <w:rFonts w:hint="eastAsia"/>
        </w:rPr>
        <w:t>）甲板及上层建筑各种开口位置及水密关闭装置图（批准）；</w:t>
      </w:r>
    </w:p>
    <w:p w14:paraId="3E9DE730" w14:textId="77777777" w:rsidR="004D160F" w:rsidRDefault="00A27E54" w:rsidP="000E24D4">
      <w:pPr>
        <w:spacing w:before="156" w:after="156"/>
        <w:ind w:firstLine="420"/>
      </w:pPr>
      <w:r>
        <w:rPr>
          <w:rFonts w:hint="eastAsia"/>
        </w:rPr>
        <w:t>（</w:t>
      </w:r>
      <w:r>
        <w:rPr>
          <w:rFonts w:hint="eastAsia"/>
        </w:rPr>
        <w:t>1</w:t>
      </w:r>
      <w:r>
        <w:t>6</w:t>
      </w:r>
      <w:r>
        <w:rPr>
          <w:rFonts w:hint="eastAsia"/>
        </w:rPr>
        <w:t>）干舷计算书和载重线标志图（批准）；</w:t>
      </w:r>
    </w:p>
    <w:p w14:paraId="4ABAF2FB" w14:textId="77777777" w:rsidR="004D160F" w:rsidRDefault="00A27E54" w:rsidP="000E24D4">
      <w:pPr>
        <w:spacing w:before="156" w:after="156"/>
        <w:ind w:firstLine="420"/>
      </w:pPr>
      <w:r>
        <w:rPr>
          <w:rFonts w:hint="eastAsia"/>
        </w:rPr>
        <w:t>（</w:t>
      </w:r>
      <w:r>
        <w:rPr>
          <w:rFonts w:hint="eastAsia"/>
        </w:rPr>
        <w:t>1</w:t>
      </w:r>
      <w:r>
        <w:t>7</w:t>
      </w:r>
      <w:r>
        <w:rPr>
          <w:rFonts w:hint="eastAsia"/>
        </w:rPr>
        <w:t>）锚泊和系泊设备布置图及系泊系统计算书（复查）；</w:t>
      </w:r>
    </w:p>
    <w:p w14:paraId="01085929" w14:textId="77777777" w:rsidR="004D160F" w:rsidRDefault="00A27E54" w:rsidP="000E24D4">
      <w:pPr>
        <w:spacing w:before="156" w:after="156"/>
        <w:ind w:firstLine="420"/>
      </w:pPr>
      <w:r>
        <w:rPr>
          <w:rFonts w:hint="eastAsia"/>
        </w:rPr>
        <w:t>（</w:t>
      </w:r>
      <w:r>
        <w:t>18</w:t>
      </w:r>
      <w:r>
        <w:rPr>
          <w:rFonts w:hint="eastAsia"/>
        </w:rPr>
        <w:t>）检验通道设施图（批准）；</w:t>
      </w:r>
    </w:p>
    <w:p w14:paraId="3851226E" w14:textId="77777777" w:rsidR="004D160F" w:rsidRDefault="00A27E54" w:rsidP="000E24D4">
      <w:pPr>
        <w:spacing w:before="156" w:after="156"/>
        <w:ind w:firstLine="420"/>
      </w:pPr>
      <w:r>
        <w:rPr>
          <w:rFonts w:hint="eastAsia"/>
        </w:rPr>
        <w:t>（</w:t>
      </w:r>
      <w:r>
        <w:t>19</w:t>
      </w:r>
      <w:r>
        <w:rPr>
          <w:rFonts w:hint="eastAsia"/>
        </w:rPr>
        <w:t>）主要横剖面图（批准）；</w:t>
      </w:r>
    </w:p>
    <w:p w14:paraId="1BA2BA12" w14:textId="77777777" w:rsidR="004D160F" w:rsidRDefault="00A27E54" w:rsidP="000E24D4">
      <w:pPr>
        <w:spacing w:before="156" w:after="156"/>
        <w:ind w:firstLine="420"/>
      </w:pPr>
      <w:r>
        <w:rPr>
          <w:rFonts w:hint="eastAsia"/>
        </w:rPr>
        <w:t>（</w:t>
      </w:r>
      <w:r>
        <w:rPr>
          <w:rFonts w:hint="eastAsia"/>
        </w:rPr>
        <w:t>2</w:t>
      </w:r>
      <w:r>
        <w:t>0</w:t>
      </w:r>
      <w:r>
        <w:rPr>
          <w:rFonts w:hint="eastAsia"/>
        </w:rPr>
        <w:t>）外板展开图（批准）；</w:t>
      </w:r>
    </w:p>
    <w:p w14:paraId="4CC8F6E4" w14:textId="77777777" w:rsidR="004D160F" w:rsidRDefault="00A27E54" w:rsidP="000E24D4">
      <w:pPr>
        <w:spacing w:before="156" w:after="156"/>
        <w:ind w:firstLine="420"/>
      </w:pPr>
      <w:r>
        <w:rPr>
          <w:rFonts w:hint="eastAsia"/>
        </w:rPr>
        <w:t>（</w:t>
      </w:r>
      <w:r>
        <w:rPr>
          <w:rFonts w:hint="eastAsia"/>
        </w:rPr>
        <w:t>2</w:t>
      </w:r>
      <w:r>
        <w:t>1</w:t>
      </w:r>
      <w:r>
        <w:rPr>
          <w:rFonts w:hint="eastAsia"/>
        </w:rPr>
        <w:t>）</w:t>
      </w:r>
      <w:proofErr w:type="gramStart"/>
      <w:r>
        <w:rPr>
          <w:rFonts w:hint="eastAsia"/>
        </w:rPr>
        <w:t>首结构</w:t>
      </w:r>
      <w:proofErr w:type="gramEnd"/>
      <w:r>
        <w:rPr>
          <w:rFonts w:hint="eastAsia"/>
        </w:rPr>
        <w:t>与尾结构图（批准）；</w:t>
      </w:r>
    </w:p>
    <w:p w14:paraId="54B46510" w14:textId="4082505D" w:rsidR="004D160F" w:rsidRDefault="00A27E54" w:rsidP="000E24D4">
      <w:pPr>
        <w:spacing w:before="156" w:after="156"/>
        <w:ind w:firstLine="420"/>
      </w:pPr>
      <w:r>
        <w:rPr>
          <w:rFonts w:hint="eastAsia"/>
        </w:rPr>
        <w:t>（</w:t>
      </w:r>
      <w:r>
        <w:rPr>
          <w:rFonts w:hint="eastAsia"/>
        </w:rPr>
        <w:t>2</w:t>
      </w:r>
      <w:r>
        <w:t>2</w:t>
      </w:r>
      <w:r>
        <w:rPr>
          <w:rFonts w:hint="eastAsia"/>
        </w:rPr>
        <w:t>）直升机甲板结构图及强度计算书（</w:t>
      </w:r>
      <w:r w:rsidR="0079064C">
        <w:rPr>
          <w:rFonts w:hint="eastAsia"/>
        </w:rPr>
        <w:t>批准</w:t>
      </w:r>
      <w:r>
        <w:rPr>
          <w:rFonts w:hint="eastAsia"/>
        </w:rPr>
        <w:t>）；</w:t>
      </w:r>
    </w:p>
    <w:p w14:paraId="279607A8" w14:textId="77777777" w:rsidR="004D160F" w:rsidRDefault="00A27E54" w:rsidP="000E24D4">
      <w:pPr>
        <w:spacing w:before="156" w:after="156"/>
        <w:ind w:firstLine="420"/>
      </w:pPr>
      <w:r>
        <w:rPr>
          <w:rFonts w:hint="eastAsia"/>
        </w:rPr>
        <w:t>（</w:t>
      </w:r>
      <w:r>
        <w:rPr>
          <w:rFonts w:hint="eastAsia"/>
        </w:rPr>
        <w:t>2</w:t>
      </w:r>
      <w:r>
        <w:t>3</w:t>
      </w:r>
      <w:r>
        <w:rPr>
          <w:rFonts w:hint="eastAsia"/>
        </w:rPr>
        <w:t>）重要基座及其支撑结构图（批准）；</w:t>
      </w:r>
    </w:p>
    <w:p w14:paraId="41B080A3" w14:textId="77777777" w:rsidR="004D160F" w:rsidRDefault="00A27E54" w:rsidP="000E24D4">
      <w:pPr>
        <w:spacing w:before="156" w:after="156"/>
        <w:ind w:firstLine="420"/>
      </w:pPr>
      <w:r>
        <w:rPr>
          <w:rFonts w:hint="eastAsia"/>
        </w:rPr>
        <w:t>（</w:t>
      </w:r>
      <w:r>
        <w:rPr>
          <w:rFonts w:hint="eastAsia"/>
        </w:rPr>
        <w:t>24</w:t>
      </w:r>
      <w:r>
        <w:rPr>
          <w:rFonts w:hint="eastAsia"/>
        </w:rPr>
        <w:t>）起重机基座强度计算书（复查）；</w:t>
      </w:r>
    </w:p>
    <w:p w14:paraId="2B43C76E" w14:textId="77777777" w:rsidR="004D160F" w:rsidRDefault="00A27E54" w:rsidP="000E24D4">
      <w:pPr>
        <w:spacing w:before="156" w:after="156"/>
        <w:ind w:firstLine="420"/>
      </w:pPr>
      <w:r>
        <w:rPr>
          <w:rFonts w:hint="eastAsia"/>
        </w:rPr>
        <w:t>（</w:t>
      </w:r>
      <w:r>
        <w:t>2</w:t>
      </w:r>
      <w:r>
        <w:rPr>
          <w:rFonts w:hint="eastAsia"/>
        </w:rPr>
        <w:t>5</w:t>
      </w:r>
      <w:r>
        <w:rPr>
          <w:rFonts w:hint="eastAsia"/>
        </w:rPr>
        <w:t>）建造程序和原则工艺说明书（</w:t>
      </w:r>
      <w:proofErr w:type="gramStart"/>
      <w:r>
        <w:t>转现场</w:t>
      </w:r>
      <w:proofErr w:type="gramEnd"/>
      <w:r>
        <w:t>验船师</w:t>
      </w:r>
      <w:r>
        <w:rPr>
          <w:rFonts w:hint="eastAsia"/>
        </w:rPr>
        <w:t>审查）；</w:t>
      </w:r>
    </w:p>
    <w:p w14:paraId="6246951C" w14:textId="77777777" w:rsidR="004D160F" w:rsidRDefault="00A27E54" w:rsidP="000E24D4">
      <w:pPr>
        <w:spacing w:before="156" w:after="156"/>
        <w:ind w:firstLine="420"/>
      </w:pPr>
      <w:r>
        <w:rPr>
          <w:rFonts w:hint="eastAsia"/>
        </w:rPr>
        <w:t>（</w:t>
      </w:r>
      <w:r>
        <w:t>2</w:t>
      </w:r>
      <w:r>
        <w:rPr>
          <w:rFonts w:hint="eastAsia"/>
        </w:rPr>
        <w:t>6</w:t>
      </w:r>
      <w:r>
        <w:rPr>
          <w:rFonts w:hint="eastAsia"/>
        </w:rPr>
        <w:t>）环境载荷计算书（批准）；</w:t>
      </w:r>
    </w:p>
    <w:p w14:paraId="48D33E52" w14:textId="77777777" w:rsidR="004D160F" w:rsidRDefault="00A27E54" w:rsidP="000E24D4">
      <w:pPr>
        <w:spacing w:before="156" w:after="156"/>
        <w:ind w:firstLine="420"/>
      </w:pPr>
      <w:r>
        <w:rPr>
          <w:rFonts w:hint="eastAsia"/>
        </w:rPr>
        <w:t>（</w:t>
      </w:r>
      <w:r>
        <w:t>2</w:t>
      </w:r>
      <w:r>
        <w:rPr>
          <w:rFonts w:hint="eastAsia"/>
        </w:rPr>
        <w:t>7</w:t>
      </w:r>
      <w:r>
        <w:rPr>
          <w:rFonts w:hint="eastAsia"/>
        </w:rPr>
        <w:t>）结构疲劳强度计算书（复查）；</w:t>
      </w:r>
    </w:p>
    <w:p w14:paraId="6B0A9FE3" w14:textId="77777777" w:rsidR="004D160F" w:rsidRDefault="00A27E54" w:rsidP="000E24D4">
      <w:pPr>
        <w:spacing w:before="156" w:after="156"/>
        <w:ind w:firstLine="420"/>
      </w:pPr>
      <w:r>
        <w:rPr>
          <w:rFonts w:hint="eastAsia"/>
        </w:rPr>
        <w:t>（</w:t>
      </w:r>
      <w:r>
        <w:t>2</w:t>
      </w:r>
      <w:r>
        <w:rPr>
          <w:rFonts w:hint="eastAsia"/>
        </w:rPr>
        <w:t>8</w:t>
      </w:r>
      <w:r>
        <w:rPr>
          <w:rFonts w:hint="eastAsia"/>
        </w:rPr>
        <w:t>）系泊试验大纲（</w:t>
      </w:r>
      <w:proofErr w:type="gramStart"/>
      <w:r>
        <w:t>转现场</w:t>
      </w:r>
      <w:proofErr w:type="gramEnd"/>
      <w:r>
        <w:t>验船师</w:t>
      </w:r>
      <w:r>
        <w:rPr>
          <w:rFonts w:hint="eastAsia"/>
        </w:rPr>
        <w:t>审查）；</w:t>
      </w:r>
    </w:p>
    <w:p w14:paraId="11A4A7FA" w14:textId="77777777" w:rsidR="004D160F" w:rsidRDefault="00A27E54" w:rsidP="000E24D4">
      <w:pPr>
        <w:spacing w:before="156" w:after="156"/>
        <w:ind w:firstLine="420"/>
      </w:pPr>
      <w:r>
        <w:rPr>
          <w:rFonts w:hint="eastAsia"/>
        </w:rPr>
        <w:t>（</w:t>
      </w:r>
      <w:r>
        <w:rPr>
          <w:rFonts w:hint="eastAsia"/>
        </w:rPr>
        <w:t>29</w:t>
      </w:r>
      <w:r>
        <w:rPr>
          <w:rFonts w:hint="eastAsia"/>
        </w:rPr>
        <w:t>）建造说明书（备查）；</w:t>
      </w:r>
    </w:p>
    <w:p w14:paraId="74CCD37F" w14:textId="77777777" w:rsidR="004D160F" w:rsidRDefault="00A27E54" w:rsidP="000E24D4">
      <w:pPr>
        <w:spacing w:before="156" w:after="156"/>
        <w:ind w:firstLine="420"/>
      </w:pPr>
      <w:r>
        <w:rPr>
          <w:rFonts w:hint="eastAsia"/>
        </w:rPr>
        <w:t>（</w:t>
      </w:r>
      <w:r>
        <w:rPr>
          <w:rFonts w:hint="eastAsia"/>
        </w:rPr>
        <w:t>30</w:t>
      </w:r>
      <w:r>
        <w:rPr>
          <w:rFonts w:hint="eastAsia"/>
        </w:rPr>
        <w:t>）</w:t>
      </w:r>
      <w:proofErr w:type="gramStart"/>
      <w:r>
        <w:rPr>
          <w:rFonts w:hint="eastAsia"/>
        </w:rPr>
        <w:t>主竖区划</w:t>
      </w:r>
      <w:proofErr w:type="gramEnd"/>
      <w:r>
        <w:rPr>
          <w:rFonts w:hint="eastAsia"/>
        </w:rPr>
        <w:t>分图（批准）；</w:t>
      </w:r>
    </w:p>
    <w:p w14:paraId="70DA9962" w14:textId="77777777" w:rsidR="004D160F" w:rsidRDefault="00A27E54" w:rsidP="000E24D4">
      <w:pPr>
        <w:spacing w:before="156" w:after="156"/>
        <w:ind w:firstLine="420"/>
      </w:pPr>
      <w:r>
        <w:rPr>
          <w:rFonts w:hint="eastAsia"/>
        </w:rPr>
        <w:t>（</w:t>
      </w:r>
      <w:r>
        <w:rPr>
          <w:rFonts w:hint="eastAsia"/>
        </w:rPr>
        <w:t>31</w:t>
      </w:r>
      <w:r>
        <w:rPr>
          <w:rFonts w:hint="eastAsia"/>
        </w:rPr>
        <w:t>）乘客娱乐处所、居住舱室及通道布置图（批准）；</w:t>
      </w:r>
    </w:p>
    <w:p w14:paraId="0D3B3453" w14:textId="77777777" w:rsidR="004D160F" w:rsidRDefault="00A27E54" w:rsidP="000E24D4">
      <w:pPr>
        <w:spacing w:before="156" w:after="156"/>
        <w:ind w:firstLine="420"/>
      </w:pPr>
      <w:r>
        <w:rPr>
          <w:rFonts w:hint="eastAsia"/>
        </w:rPr>
        <w:t>（</w:t>
      </w:r>
      <w:r>
        <w:rPr>
          <w:rFonts w:hint="eastAsia"/>
        </w:rPr>
        <w:t>32</w:t>
      </w:r>
      <w:r>
        <w:rPr>
          <w:rFonts w:hint="eastAsia"/>
        </w:rPr>
        <w:t>）乘客撤离布置图（批准）。</w:t>
      </w:r>
    </w:p>
    <w:p w14:paraId="125B888B" w14:textId="77777777" w:rsidR="004D160F" w:rsidRDefault="00A27E54" w:rsidP="000E24D4">
      <w:pPr>
        <w:widowControl/>
        <w:spacing w:before="156" w:after="156"/>
        <w:ind w:firstLine="420"/>
      </w:pPr>
      <w:r>
        <w:lastRenderedPageBreak/>
        <w:t>3.2.2.</w:t>
      </w:r>
      <w:r>
        <w:rPr>
          <w:rFonts w:hint="eastAsia"/>
        </w:rPr>
        <w:t xml:space="preserve">2  </w:t>
      </w:r>
      <w:r>
        <w:rPr>
          <w:rFonts w:hint="eastAsia"/>
        </w:rPr>
        <w:t>新建海上浮动设施机械装置与系统部分的图纸资料</w:t>
      </w:r>
      <w:r>
        <w:rPr>
          <w:rFonts w:hint="eastAsia"/>
          <w:lang w:bidi="ar"/>
        </w:rPr>
        <w:t>，应视其适用情况提交如下：</w:t>
      </w:r>
    </w:p>
    <w:p w14:paraId="5C9200E7" w14:textId="77777777" w:rsidR="004D160F" w:rsidRPr="00A0336B" w:rsidRDefault="00A27E54" w:rsidP="000E24D4">
      <w:pPr>
        <w:widowControl/>
        <w:spacing w:before="156" w:after="156"/>
        <w:ind w:firstLine="420"/>
      </w:pPr>
      <w:r>
        <w:rPr>
          <w:rFonts w:hint="eastAsia"/>
        </w:rPr>
        <w:t>（</w:t>
      </w:r>
      <w:r>
        <w:rPr>
          <w:rFonts w:hint="eastAsia"/>
        </w:rPr>
        <w:t>1</w:t>
      </w:r>
      <w:r>
        <w:rPr>
          <w:rFonts w:hint="eastAsia"/>
        </w:rPr>
        <w:t>）设备、管路和仪表符号、图例一览表</w:t>
      </w:r>
      <w:r w:rsidRPr="00A0336B">
        <w:rPr>
          <w:rFonts w:hint="eastAsia"/>
        </w:rPr>
        <w:t>（备查）；</w:t>
      </w:r>
    </w:p>
    <w:p w14:paraId="683997E6" w14:textId="77777777" w:rsidR="004D160F" w:rsidRPr="00A0336B" w:rsidRDefault="00A27E54" w:rsidP="000E24D4">
      <w:pPr>
        <w:spacing w:before="156" w:after="156"/>
        <w:ind w:firstLine="420"/>
      </w:pPr>
      <w:r w:rsidRPr="00A0336B">
        <w:rPr>
          <w:rFonts w:hint="eastAsia"/>
        </w:rPr>
        <w:t>（</w:t>
      </w:r>
      <w:r w:rsidRPr="00A0336B">
        <w:rPr>
          <w:rFonts w:hint="eastAsia"/>
        </w:rPr>
        <w:t>2</w:t>
      </w:r>
      <w:r w:rsidRPr="00A0336B">
        <w:rPr>
          <w:rFonts w:hint="eastAsia"/>
        </w:rPr>
        <w:t>）机械装置与系统说明书（复查）；</w:t>
      </w:r>
    </w:p>
    <w:p w14:paraId="048547AC" w14:textId="77777777" w:rsidR="004D160F" w:rsidRPr="00A0336B" w:rsidRDefault="00A27E54" w:rsidP="000E24D4">
      <w:pPr>
        <w:spacing w:before="156" w:after="156"/>
        <w:ind w:firstLine="420"/>
      </w:pPr>
      <w:r w:rsidRPr="00A0336B">
        <w:rPr>
          <w:rFonts w:hint="eastAsia"/>
        </w:rPr>
        <w:t>（</w:t>
      </w:r>
      <w:r w:rsidRPr="00A0336B">
        <w:rPr>
          <w:rFonts w:hint="eastAsia"/>
        </w:rPr>
        <w:t>3</w:t>
      </w:r>
      <w:r w:rsidRPr="00A0336B">
        <w:rPr>
          <w:rFonts w:hint="eastAsia"/>
        </w:rPr>
        <w:t>）机械设备明细表</w:t>
      </w:r>
      <w:r w:rsidRPr="00A0336B">
        <w:rPr>
          <w:rFonts w:ascii="宋体" w:hAnsi="宋体" w:cs="宋体" w:hint="eastAsia"/>
          <w:kern w:val="0"/>
          <w:szCs w:val="21"/>
          <w:lang w:bidi="ar"/>
        </w:rPr>
        <w:t>（备查）</w:t>
      </w:r>
      <w:r w:rsidRPr="00A0336B">
        <w:rPr>
          <w:rFonts w:hint="eastAsia"/>
        </w:rPr>
        <w:t>；</w:t>
      </w:r>
    </w:p>
    <w:p w14:paraId="081B414B" w14:textId="77777777" w:rsidR="004D160F" w:rsidRPr="00A0336B" w:rsidRDefault="00A27E54" w:rsidP="000E24D4">
      <w:pPr>
        <w:spacing w:before="156" w:after="156"/>
        <w:ind w:firstLine="420"/>
      </w:pPr>
      <w:r w:rsidRPr="00A0336B">
        <w:rPr>
          <w:rFonts w:hint="eastAsia"/>
        </w:rPr>
        <w:t>（</w:t>
      </w:r>
      <w:r w:rsidRPr="00A0336B">
        <w:rPr>
          <w:rFonts w:hint="eastAsia"/>
        </w:rPr>
        <w:t>4</w:t>
      </w:r>
      <w:r w:rsidRPr="00A0336B">
        <w:rPr>
          <w:rFonts w:hint="eastAsia"/>
        </w:rPr>
        <w:t>）机械装置与系统计算书</w:t>
      </w:r>
      <w:r w:rsidRPr="00A0336B">
        <w:rPr>
          <w:rFonts w:ascii="宋体" w:hAnsi="宋体" w:cs="宋体" w:hint="eastAsia"/>
          <w:kern w:val="0"/>
          <w:szCs w:val="21"/>
          <w:lang w:bidi="ar"/>
        </w:rPr>
        <w:t>（复查）</w:t>
      </w:r>
      <w:r w:rsidRPr="00A0336B">
        <w:rPr>
          <w:rFonts w:hint="eastAsia"/>
        </w:rPr>
        <w:t>；</w:t>
      </w:r>
    </w:p>
    <w:p w14:paraId="18A48961" w14:textId="77777777" w:rsidR="004D160F" w:rsidRPr="00A0336B" w:rsidRDefault="00A27E54" w:rsidP="000E24D4">
      <w:pPr>
        <w:spacing w:before="156" w:after="156"/>
        <w:ind w:firstLine="420"/>
      </w:pPr>
      <w:r w:rsidRPr="00A0336B">
        <w:rPr>
          <w:rFonts w:hint="eastAsia"/>
        </w:rPr>
        <w:t>（</w:t>
      </w:r>
      <w:r w:rsidRPr="00A0336B">
        <w:rPr>
          <w:rFonts w:hint="eastAsia"/>
        </w:rPr>
        <w:t>5</w:t>
      </w:r>
      <w:r w:rsidRPr="00A0336B">
        <w:rPr>
          <w:rFonts w:hint="eastAsia"/>
        </w:rPr>
        <w:t>）机械装置布置图</w:t>
      </w:r>
      <w:r w:rsidRPr="00A0336B">
        <w:rPr>
          <w:rFonts w:ascii="宋体" w:hAnsi="宋体" w:cs="宋体" w:hint="eastAsia"/>
          <w:kern w:val="0"/>
          <w:szCs w:val="21"/>
          <w:lang w:bidi="ar"/>
        </w:rPr>
        <w:t>（备查）</w:t>
      </w:r>
      <w:r w:rsidRPr="00A0336B">
        <w:rPr>
          <w:rFonts w:hint="eastAsia"/>
        </w:rPr>
        <w:t>；</w:t>
      </w:r>
    </w:p>
    <w:p w14:paraId="7B370B60" w14:textId="5BC52855" w:rsidR="004D160F" w:rsidRPr="00A0336B" w:rsidRDefault="00A27E54" w:rsidP="000E24D4">
      <w:pPr>
        <w:spacing w:before="156" w:after="156"/>
        <w:ind w:firstLine="420"/>
      </w:pPr>
      <w:r w:rsidRPr="00A0336B">
        <w:rPr>
          <w:rFonts w:hint="eastAsia"/>
        </w:rPr>
        <w:t>（</w:t>
      </w:r>
      <w:r w:rsidRPr="00A0336B">
        <w:t>6</w:t>
      </w:r>
      <w:r w:rsidRPr="00A0336B">
        <w:rPr>
          <w:rFonts w:hint="eastAsia"/>
        </w:rPr>
        <w:t>）管路和仪表图</w:t>
      </w:r>
      <w:r w:rsidR="00A0336B" w:rsidRPr="00A0336B">
        <w:rPr>
          <w:rFonts w:ascii="宋体" w:hAnsi="宋体" w:cs="宋体" w:hint="eastAsia"/>
          <w:kern w:val="0"/>
          <w:szCs w:val="21"/>
          <w:lang w:bidi="ar"/>
        </w:rPr>
        <w:t>（批准）</w:t>
      </w:r>
      <w:r w:rsidRPr="00A0336B">
        <w:rPr>
          <w:rFonts w:hint="eastAsia"/>
        </w:rPr>
        <w:t>；</w:t>
      </w:r>
      <w:r w:rsidR="00A0336B" w:rsidRPr="00A0336B">
        <w:t xml:space="preserve"> </w:t>
      </w:r>
    </w:p>
    <w:p w14:paraId="09BC6A79" w14:textId="73376A48" w:rsidR="004D160F" w:rsidRPr="00A0336B" w:rsidRDefault="00A27E54" w:rsidP="000E24D4">
      <w:pPr>
        <w:spacing w:before="156" w:after="156"/>
        <w:ind w:firstLine="420"/>
      </w:pPr>
      <w:r w:rsidRPr="00A0336B">
        <w:rPr>
          <w:rFonts w:hint="eastAsia"/>
        </w:rPr>
        <w:t>（</w:t>
      </w:r>
      <w:r w:rsidRPr="00A0336B">
        <w:t>7</w:t>
      </w:r>
      <w:r w:rsidRPr="00A0336B">
        <w:rPr>
          <w:rFonts w:hint="eastAsia"/>
        </w:rPr>
        <w:t>）动力通风系统图及通风导管布置图</w:t>
      </w:r>
      <w:r w:rsidR="00A0336B" w:rsidRPr="00A0336B">
        <w:rPr>
          <w:rFonts w:ascii="宋体" w:hAnsi="宋体" w:cs="宋体" w:hint="eastAsia"/>
          <w:kern w:val="0"/>
          <w:szCs w:val="21"/>
          <w:lang w:bidi="ar"/>
        </w:rPr>
        <w:t>（批准）</w:t>
      </w:r>
      <w:r w:rsidRPr="00A0336B">
        <w:rPr>
          <w:rFonts w:hint="eastAsia"/>
        </w:rPr>
        <w:t>；</w:t>
      </w:r>
      <w:r w:rsidR="00A0336B" w:rsidRPr="00A0336B">
        <w:t xml:space="preserve"> </w:t>
      </w:r>
    </w:p>
    <w:p w14:paraId="1C4D5C88" w14:textId="4F1B1671" w:rsidR="004D160F" w:rsidRPr="00A0336B" w:rsidRDefault="00A27E54" w:rsidP="000E24D4">
      <w:pPr>
        <w:spacing w:before="156" w:after="156"/>
        <w:ind w:firstLine="420"/>
      </w:pPr>
      <w:r w:rsidRPr="00A0336B">
        <w:rPr>
          <w:rFonts w:hint="eastAsia"/>
        </w:rPr>
        <w:t>（</w:t>
      </w:r>
      <w:r w:rsidRPr="00A0336B">
        <w:t>8</w:t>
      </w:r>
      <w:r w:rsidRPr="00A0336B">
        <w:rPr>
          <w:rFonts w:hint="eastAsia"/>
        </w:rPr>
        <w:t>）机械装置与系统试验大纲</w:t>
      </w:r>
      <w:r w:rsidR="00A0336B" w:rsidRPr="00A0336B">
        <w:rPr>
          <w:rFonts w:hint="eastAsia"/>
        </w:rPr>
        <w:t>（</w:t>
      </w:r>
      <w:proofErr w:type="gramStart"/>
      <w:r w:rsidR="00A0336B" w:rsidRPr="00A0336B">
        <w:t>转现场</w:t>
      </w:r>
      <w:proofErr w:type="gramEnd"/>
      <w:r w:rsidR="00A0336B" w:rsidRPr="00A0336B">
        <w:t>验船师</w:t>
      </w:r>
      <w:r w:rsidR="00A0336B" w:rsidRPr="00A0336B">
        <w:rPr>
          <w:rFonts w:hint="eastAsia"/>
        </w:rPr>
        <w:t>审查）</w:t>
      </w:r>
      <w:r w:rsidRPr="00A0336B">
        <w:rPr>
          <w:rFonts w:hint="eastAsia"/>
        </w:rPr>
        <w:t>；</w:t>
      </w:r>
      <w:r w:rsidR="00A0336B" w:rsidRPr="00A0336B">
        <w:t xml:space="preserve"> </w:t>
      </w:r>
    </w:p>
    <w:p w14:paraId="5EE38633" w14:textId="77777777" w:rsidR="004D160F" w:rsidRPr="00A0336B" w:rsidRDefault="00A27E54" w:rsidP="000E24D4">
      <w:pPr>
        <w:spacing w:before="156" w:after="156"/>
        <w:ind w:firstLine="420"/>
      </w:pPr>
      <w:r w:rsidRPr="00A0336B">
        <w:rPr>
          <w:rFonts w:hint="eastAsia"/>
        </w:rPr>
        <w:t>（</w:t>
      </w:r>
      <w:r w:rsidRPr="00A0336B">
        <w:t>9</w:t>
      </w:r>
      <w:r w:rsidRPr="00A0336B">
        <w:rPr>
          <w:rFonts w:hint="eastAsia"/>
        </w:rPr>
        <w:t>）机械设备与系统操作手册</w:t>
      </w:r>
      <w:r w:rsidRPr="00A0336B">
        <w:rPr>
          <w:rFonts w:ascii="宋体" w:hAnsi="宋体" w:cs="宋体" w:hint="eastAsia"/>
          <w:kern w:val="0"/>
          <w:szCs w:val="21"/>
          <w:lang w:bidi="ar"/>
        </w:rPr>
        <w:t>（备查）</w:t>
      </w:r>
      <w:r w:rsidRPr="00A0336B">
        <w:rPr>
          <w:rFonts w:hint="eastAsia"/>
        </w:rPr>
        <w:t>；</w:t>
      </w:r>
    </w:p>
    <w:p w14:paraId="59A04697" w14:textId="0DCBF0F3" w:rsidR="004D160F" w:rsidRPr="00A0336B" w:rsidRDefault="00A27E54" w:rsidP="000E24D4">
      <w:pPr>
        <w:spacing w:before="156" w:after="156"/>
        <w:ind w:firstLine="420"/>
      </w:pPr>
      <w:r w:rsidRPr="00A0336B">
        <w:rPr>
          <w:rFonts w:hint="eastAsia"/>
        </w:rPr>
        <w:t>（</w:t>
      </w:r>
      <w:r w:rsidRPr="00A0336B">
        <w:t>10</w:t>
      </w:r>
      <w:r w:rsidRPr="00A0336B">
        <w:rPr>
          <w:rFonts w:hint="eastAsia"/>
        </w:rPr>
        <w:t>）</w:t>
      </w:r>
      <w:r w:rsidR="000501A5" w:rsidRPr="00A0336B">
        <w:rPr>
          <w:rFonts w:hint="eastAsia"/>
        </w:rPr>
        <w:t>定位锚泊系统</w:t>
      </w:r>
      <w:r w:rsidRPr="00A0336B">
        <w:rPr>
          <w:rFonts w:hint="eastAsia"/>
        </w:rPr>
        <w:t>动力系统图</w:t>
      </w:r>
      <w:r w:rsidR="00A0336B" w:rsidRPr="00A0336B">
        <w:rPr>
          <w:rFonts w:ascii="宋体" w:hAnsi="宋体" w:cs="宋体" w:hint="eastAsia"/>
          <w:kern w:val="0"/>
          <w:szCs w:val="21"/>
          <w:lang w:bidi="ar"/>
        </w:rPr>
        <w:t>（批准）</w:t>
      </w:r>
      <w:r w:rsidR="00266A68">
        <w:rPr>
          <w:rFonts w:hint="eastAsia"/>
        </w:rPr>
        <w:t>；</w:t>
      </w:r>
    </w:p>
    <w:p w14:paraId="74C0F68E" w14:textId="77777777" w:rsidR="004D160F" w:rsidRPr="00A0336B" w:rsidRDefault="00A27E54" w:rsidP="000E24D4">
      <w:pPr>
        <w:widowControl/>
        <w:spacing w:before="156" w:after="156"/>
        <w:ind w:firstLine="420"/>
      </w:pPr>
      <w:r w:rsidRPr="00A0336B">
        <w:rPr>
          <w:rFonts w:ascii="宋体" w:hAnsi="宋体" w:cs="宋体" w:hint="eastAsia"/>
          <w:kern w:val="0"/>
          <w:szCs w:val="21"/>
          <w:lang w:bidi="ar"/>
        </w:rPr>
        <w:t>（</w:t>
      </w:r>
      <w:r w:rsidRPr="00A0336B">
        <w:rPr>
          <w:kern w:val="0"/>
          <w:szCs w:val="21"/>
          <w:lang w:bidi="ar"/>
        </w:rPr>
        <w:t>1</w:t>
      </w:r>
      <w:r w:rsidRPr="00A0336B">
        <w:rPr>
          <w:rFonts w:hint="eastAsia"/>
          <w:kern w:val="0"/>
          <w:szCs w:val="21"/>
          <w:lang w:bidi="ar"/>
        </w:rPr>
        <w:t>1</w:t>
      </w:r>
      <w:r w:rsidRPr="00A0336B">
        <w:rPr>
          <w:rFonts w:ascii="宋体" w:hAnsi="宋体" w:cs="宋体" w:hint="eastAsia"/>
          <w:kern w:val="0"/>
          <w:szCs w:val="21"/>
          <w:lang w:bidi="ar"/>
        </w:rPr>
        <w:t>）饲料投放系统布置图和增</w:t>
      </w:r>
      <w:proofErr w:type="gramStart"/>
      <w:r w:rsidRPr="00A0336B">
        <w:rPr>
          <w:rFonts w:ascii="宋体" w:hAnsi="宋体" w:cs="宋体" w:hint="eastAsia"/>
          <w:kern w:val="0"/>
          <w:szCs w:val="21"/>
          <w:lang w:bidi="ar"/>
        </w:rPr>
        <w:t>氧系统</w:t>
      </w:r>
      <w:proofErr w:type="gramEnd"/>
      <w:r w:rsidRPr="00A0336B">
        <w:rPr>
          <w:rFonts w:ascii="宋体" w:hAnsi="宋体" w:cs="宋体" w:hint="eastAsia"/>
          <w:kern w:val="0"/>
          <w:szCs w:val="21"/>
          <w:lang w:bidi="ar"/>
        </w:rPr>
        <w:t>布置图（备查）。</w:t>
      </w:r>
    </w:p>
    <w:p w14:paraId="34C7307B" w14:textId="77777777" w:rsidR="004D160F" w:rsidRDefault="00A27E54">
      <w:pPr>
        <w:spacing w:before="156" w:after="156"/>
        <w:ind w:firstLine="420"/>
      </w:pPr>
      <w:r>
        <w:t>3.2.2.</w:t>
      </w:r>
      <w:r>
        <w:rPr>
          <w:rFonts w:hint="eastAsia"/>
        </w:rPr>
        <w:t xml:space="preserve">3  </w:t>
      </w:r>
      <w:r>
        <w:rPr>
          <w:rFonts w:hint="eastAsia"/>
        </w:rPr>
        <w:t>新建海上浮动设施电气设备部分的图纸资料</w:t>
      </w:r>
      <w:r>
        <w:rPr>
          <w:rFonts w:hint="eastAsia"/>
          <w:lang w:bidi="ar"/>
        </w:rPr>
        <w:t>，应视其适用情况提交如下：</w:t>
      </w:r>
    </w:p>
    <w:p w14:paraId="589BAC75" w14:textId="7449EDF9" w:rsidR="004D160F" w:rsidRDefault="00A27E54">
      <w:pPr>
        <w:spacing w:before="156" w:after="156"/>
        <w:ind w:firstLine="420"/>
      </w:pPr>
      <w:r>
        <w:rPr>
          <w:rFonts w:hint="eastAsia"/>
        </w:rPr>
        <w:t>（</w:t>
      </w:r>
      <w:r>
        <w:rPr>
          <w:rFonts w:hint="eastAsia"/>
        </w:rPr>
        <w:t>1</w:t>
      </w:r>
      <w:r>
        <w:rPr>
          <w:rFonts w:hint="eastAsia"/>
        </w:rPr>
        <w:t>）电气设备说明书</w:t>
      </w:r>
      <w:r w:rsidR="00A0336B">
        <w:rPr>
          <w:rFonts w:ascii="宋体" w:hAnsi="宋体" w:cs="宋体" w:hint="eastAsia"/>
          <w:kern w:val="0"/>
          <w:szCs w:val="21"/>
          <w:lang w:bidi="ar"/>
        </w:rPr>
        <w:t>（复查）</w:t>
      </w:r>
      <w:r>
        <w:rPr>
          <w:rFonts w:hint="eastAsia"/>
        </w:rPr>
        <w:t>；</w:t>
      </w:r>
      <w:r w:rsidR="00A0336B">
        <w:t xml:space="preserve"> </w:t>
      </w:r>
    </w:p>
    <w:p w14:paraId="6733F32C" w14:textId="092B53F4" w:rsidR="004D160F" w:rsidRDefault="00A27E54">
      <w:pPr>
        <w:spacing w:before="156" w:after="156"/>
        <w:ind w:firstLine="420"/>
      </w:pPr>
      <w:r>
        <w:rPr>
          <w:rFonts w:hint="eastAsia"/>
        </w:rPr>
        <w:t>（</w:t>
      </w:r>
      <w:r>
        <w:rPr>
          <w:rFonts w:hint="eastAsia"/>
        </w:rPr>
        <w:t>2</w:t>
      </w:r>
      <w:r>
        <w:rPr>
          <w:rFonts w:hint="eastAsia"/>
        </w:rPr>
        <w:t>）电力负荷计算书</w:t>
      </w:r>
      <w:r w:rsidR="00A0336B">
        <w:rPr>
          <w:rFonts w:ascii="宋体" w:hAnsi="宋体" w:cs="宋体" w:hint="eastAsia"/>
          <w:kern w:val="0"/>
          <w:szCs w:val="21"/>
          <w:lang w:bidi="ar"/>
        </w:rPr>
        <w:t>（复查）</w:t>
      </w:r>
      <w:r>
        <w:rPr>
          <w:rFonts w:hint="eastAsia"/>
        </w:rPr>
        <w:t>；</w:t>
      </w:r>
      <w:r w:rsidR="00A0336B">
        <w:t xml:space="preserve"> </w:t>
      </w:r>
    </w:p>
    <w:p w14:paraId="4F04C3B0" w14:textId="593EF96B" w:rsidR="004D160F" w:rsidRDefault="00A27E54">
      <w:pPr>
        <w:spacing w:before="156" w:after="156"/>
        <w:ind w:firstLine="420"/>
      </w:pPr>
      <w:r>
        <w:rPr>
          <w:rFonts w:hint="eastAsia"/>
        </w:rPr>
        <w:t>（</w:t>
      </w:r>
      <w:r>
        <w:rPr>
          <w:rFonts w:hint="eastAsia"/>
        </w:rPr>
        <w:t>3</w:t>
      </w:r>
      <w:r>
        <w:rPr>
          <w:rFonts w:hint="eastAsia"/>
        </w:rPr>
        <w:t>）短路电流计算书</w:t>
      </w:r>
      <w:r w:rsidR="00A0336B">
        <w:rPr>
          <w:rFonts w:ascii="宋体" w:hAnsi="宋体" w:cs="宋体" w:hint="eastAsia"/>
          <w:kern w:val="0"/>
          <w:szCs w:val="21"/>
          <w:lang w:bidi="ar"/>
        </w:rPr>
        <w:t>（复查）</w:t>
      </w:r>
      <w:r>
        <w:rPr>
          <w:rFonts w:hint="eastAsia"/>
        </w:rPr>
        <w:t>；</w:t>
      </w:r>
      <w:r w:rsidR="00A0336B">
        <w:t xml:space="preserve"> </w:t>
      </w:r>
    </w:p>
    <w:p w14:paraId="04D41593" w14:textId="63CAF9F6" w:rsidR="004D160F" w:rsidRDefault="00A27E54">
      <w:pPr>
        <w:spacing w:before="156" w:after="156"/>
        <w:ind w:firstLine="420"/>
      </w:pPr>
      <w:r>
        <w:rPr>
          <w:rFonts w:hint="eastAsia"/>
        </w:rPr>
        <w:t>（</w:t>
      </w:r>
      <w:r>
        <w:rPr>
          <w:rFonts w:hint="eastAsia"/>
        </w:rPr>
        <w:t>4</w:t>
      </w:r>
      <w:r>
        <w:rPr>
          <w:rFonts w:hint="eastAsia"/>
        </w:rPr>
        <w:t>）不间断电源容量计算书</w:t>
      </w:r>
      <w:r w:rsidR="00A0336B">
        <w:rPr>
          <w:rFonts w:ascii="宋体" w:hAnsi="宋体" w:cs="宋体" w:hint="eastAsia"/>
          <w:kern w:val="0"/>
          <w:szCs w:val="21"/>
          <w:lang w:bidi="ar"/>
        </w:rPr>
        <w:t>（复查）</w:t>
      </w:r>
      <w:r>
        <w:rPr>
          <w:rFonts w:hint="eastAsia"/>
        </w:rPr>
        <w:t>；</w:t>
      </w:r>
      <w:r w:rsidR="00A0336B">
        <w:t xml:space="preserve"> </w:t>
      </w:r>
    </w:p>
    <w:p w14:paraId="574C6BB0" w14:textId="75A12348" w:rsidR="004D160F" w:rsidRDefault="00A27E54">
      <w:pPr>
        <w:spacing w:before="156" w:after="156"/>
        <w:ind w:firstLine="420"/>
      </w:pPr>
      <w:r>
        <w:rPr>
          <w:rFonts w:hint="eastAsia"/>
        </w:rPr>
        <w:t>（</w:t>
      </w:r>
      <w:r>
        <w:rPr>
          <w:rFonts w:hint="eastAsia"/>
        </w:rPr>
        <w:t>5</w:t>
      </w:r>
      <w:r>
        <w:rPr>
          <w:rFonts w:hint="eastAsia"/>
        </w:rPr>
        <w:t>）应急蓄电池组（包括临时应急蓄电池组）容量计算书</w:t>
      </w:r>
      <w:r w:rsidR="00A0336B">
        <w:rPr>
          <w:rFonts w:ascii="宋体" w:hAnsi="宋体" w:cs="宋体" w:hint="eastAsia"/>
          <w:kern w:val="0"/>
          <w:szCs w:val="21"/>
          <w:lang w:bidi="ar"/>
        </w:rPr>
        <w:t>（复查）</w:t>
      </w:r>
      <w:r>
        <w:rPr>
          <w:rFonts w:hint="eastAsia"/>
        </w:rPr>
        <w:t>；</w:t>
      </w:r>
      <w:r w:rsidR="00A0336B">
        <w:t xml:space="preserve"> </w:t>
      </w:r>
    </w:p>
    <w:p w14:paraId="29CC1D20" w14:textId="3EF72993" w:rsidR="004D160F" w:rsidRDefault="00A27E54">
      <w:pPr>
        <w:spacing w:before="156" w:after="156"/>
        <w:ind w:firstLine="420"/>
      </w:pPr>
      <w:r>
        <w:rPr>
          <w:rFonts w:hint="eastAsia"/>
        </w:rPr>
        <w:t>（</w:t>
      </w:r>
      <w:r>
        <w:rPr>
          <w:rFonts w:hint="eastAsia"/>
        </w:rPr>
        <w:t>6</w:t>
      </w:r>
      <w:r>
        <w:rPr>
          <w:rFonts w:hint="eastAsia"/>
        </w:rPr>
        <w:t>）主配电板单线图和外视图</w:t>
      </w:r>
      <w:r w:rsidR="00A0336B">
        <w:rPr>
          <w:rFonts w:hint="eastAsia"/>
        </w:rPr>
        <w:t>（批准）</w:t>
      </w:r>
      <w:r>
        <w:rPr>
          <w:rFonts w:hint="eastAsia"/>
        </w:rPr>
        <w:t>；</w:t>
      </w:r>
      <w:r w:rsidR="00A0336B">
        <w:t xml:space="preserve"> </w:t>
      </w:r>
    </w:p>
    <w:p w14:paraId="16861477" w14:textId="0E328B73" w:rsidR="004D160F" w:rsidRDefault="00A27E54">
      <w:pPr>
        <w:spacing w:before="156" w:after="156"/>
        <w:ind w:firstLine="420"/>
      </w:pPr>
      <w:r>
        <w:rPr>
          <w:rFonts w:hint="eastAsia"/>
        </w:rPr>
        <w:t>（</w:t>
      </w:r>
      <w:r>
        <w:rPr>
          <w:rFonts w:hint="eastAsia"/>
        </w:rPr>
        <w:t>7</w:t>
      </w:r>
      <w:r>
        <w:rPr>
          <w:rFonts w:hint="eastAsia"/>
        </w:rPr>
        <w:t>）应急配电板单线图和外视图</w:t>
      </w:r>
      <w:r w:rsidR="00A0336B">
        <w:rPr>
          <w:rFonts w:hint="eastAsia"/>
        </w:rPr>
        <w:t>（批准）</w:t>
      </w:r>
      <w:r>
        <w:rPr>
          <w:rFonts w:hint="eastAsia"/>
        </w:rPr>
        <w:t>；</w:t>
      </w:r>
      <w:r w:rsidR="00A0336B">
        <w:t xml:space="preserve"> </w:t>
      </w:r>
    </w:p>
    <w:p w14:paraId="30CBE9C8" w14:textId="66B0E90B" w:rsidR="004D160F" w:rsidRDefault="00A27E54">
      <w:pPr>
        <w:spacing w:before="156" w:after="156"/>
        <w:ind w:firstLine="420"/>
      </w:pPr>
      <w:r>
        <w:rPr>
          <w:rFonts w:hint="eastAsia"/>
        </w:rPr>
        <w:t>（</w:t>
      </w:r>
      <w:r>
        <w:rPr>
          <w:rFonts w:hint="eastAsia"/>
        </w:rPr>
        <w:t>8</w:t>
      </w:r>
      <w:r>
        <w:rPr>
          <w:rFonts w:hint="eastAsia"/>
        </w:rPr>
        <w:t>）应急蓄电池充放电板原理图和外视图</w:t>
      </w:r>
      <w:r w:rsidR="00A0336B">
        <w:rPr>
          <w:rFonts w:hint="eastAsia"/>
        </w:rPr>
        <w:t>（批准）</w:t>
      </w:r>
      <w:r>
        <w:rPr>
          <w:rFonts w:hint="eastAsia"/>
        </w:rPr>
        <w:t>；</w:t>
      </w:r>
      <w:r w:rsidR="00A0336B">
        <w:t xml:space="preserve"> </w:t>
      </w:r>
    </w:p>
    <w:p w14:paraId="19D45B40" w14:textId="41828F25" w:rsidR="004D160F" w:rsidRDefault="00A27E54">
      <w:pPr>
        <w:spacing w:before="156" w:after="156"/>
        <w:ind w:firstLine="420"/>
      </w:pPr>
      <w:r>
        <w:rPr>
          <w:rFonts w:hint="eastAsia"/>
        </w:rPr>
        <w:t>（</w:t>
      </w:r>
      <w:r>
        <w:t>9</w:t>
      </w:r>
      <w:r>
        <w:rPr>
          <w:rFonts w:hint="eastAsia"/>
        </w:rPr>
        <w:t>）电力系统图，包括电缆型号、截面积、电流定额及其保护电器的定额</w:t>
      </w:r>
      <w:r w:rsidR="00A0336B">
        <w:rPr>
          <w:rFonts w:hint="eastAsia"/>
        </w:rPr>
        <w:t>（批准）</w:t>
      </w:r>
      <w:r>
        <w:rPr>
          <w:rFonts w:hint="eastAsia"/>
        </w:rPr>
        <w:t>；</w:t>
      </w:r>
      <w:r w:rsidR="00A0336B">
        <w:t xml:space="preserve"> </w:t>
      </w:r>
    </w:p>
    <w:p w14:paraId="02BD6592" w14:textId="5A8D9E5C" w:rsidR="004D160F" w:rsidRDefault="00A27E54">
      <w:pPr>
        <w:spacing w:before="156" w:after="156"/>
        <w:ind w:firstLine="420"/>
      </w:pPr>
      <w:r>
        <w:rPr>
          <w:rFonts w:hint="eastAsia"/>
        </w:rPr>
        <w:t>（</w:t>
      </w:r>
      <w:r>
        <w:rPr>
          <w:rFonts w:hint="eastAsia"/>
        </w:rPr>
        <w:t>1</w:t>
      </w:r>
      <w:r>
        <w:t>0</w:t>
      </w:r>
      <w:r>
        <w:rPr>
          <w:rFonts w:hint="eastAsia"/>
        </w:rPr>
        <w:t>）电气设备布置图</w:t>
      </w:r>
      <w:r w:rsidR="00A0336B">
        <w:rPr>
          <w:rFonts w:hint="eastAsia"/>
        </w:rPr>
        <w:t>（批准）</w:t>
      </w:r>
      <w:r>
        <w:rPr>
          <w:rFonts w:hint="eastAsia"/>
        </w:rPr>
        <w:t>；</w:t>
      </w:r>
      <w:r w:rsidR="00A0336B">
        <w:t xml:space="preserve"> </w:t>
      </w:r>
    </w:p>
    <w:p w14:paraId="36EE31CF" w14:textId="13581C4C" w:rsidR="004D160F" w:rsidRDefault="00A27E54">
      <w:pPr>
        <w:spacing w:before="156" w:after="156"/>
        <w:ind w:firstLine="420"/>
      </w:pPr>
      <w:r>
        <w:rPr>
          <w:rFonts w:hint="eastAsia"/>
        </w:rPr>
        <w:t>（</w:t>
      </w:r>
      <w:r>
        <w:rPr>
          <w:rFonts w:hint="eastAsia"/>
        </w:rPr>
        <w:t>1</w:t>
      </w:r>
      <w:r>
        <w:t>1</w:t>
      </w:r>
      <w:r>
        <w:rPr>
          <w:rFonts w:hint="eastAsia"/>
        </w:rPr>
        <w:t>）主照明、应急照明和临时应急照明系统图及布置图</w:t>
      </w:r>
      <w:r w:rsidR="00A0336B">
        <w:rPr>
          <w:rFonts w:hint="eastAsia"/>
        </w:rPr>
        <w:t>（批准）</w:t>
      </w:r>
      <w:r>
        <w:rPr>
          <w:rFonts w:hint="eastAsia"/>
        </w:rPr>
        <w:t>；</w:t>
      </w:r>
      <w:r w:rsidR="00A0336B">
        <w:t xml:space="preserve"> </w:t>
      </w:r>
    </w:p>
    <w:p w14:paraId="6AF9ACA3" w14:textId="52205019" w:rsidR="004D160F" w:rsidRDefault="00A27E54">
      <w:pPr>
        <w:spacing w:before="156" w:after="156"/>
        <w:ind w:firstLine="420"/>
      </w:pPr>
      <w:r>
        <w:rPr>
          <w:rFonts w:hint="eastAsia"/>
        </w:rPr>
        <w:t>（</w:t>
      </w:r>
      <w:r>
        <w:rPr>
          <w:rFonts w:hint="eastAsia"/>
        </w:rPr>
        <w:t>1</w:t>
      </w:r>
      <w:r>
        <w:t>2</w:t>
      </w:r>
      <w:r>
        <w:rPr>
          <w:rFonts w:hint="eastAsia"/>
        </w:rPr>
        <w:t>）内部通信系统图及布置图</w:t>
      </w:r>
      <w:r w:rsidR="00A0336B">
        <w:rPr>
          <w:rFonts w:hint="eastAsia"/>
        </w:rPr>
        <w:t>（批准）</w:t>
      </w:r>
      <w:r>
        <w:rPr>
          <w:rFonts w:hint="eastAsia"/>
        </w:rPr>
        <w:t>；</w:t>
      </w:r>
      <w:r w:rsidR="00A0336B">
        <w:t xml:space="preserve"> </w:t>
      </w:r>
    </w:p>
    <w:p w14:paraId="0760E347" w14:textId="61933F9B" w:rsidR="004D160F" w:rsidRDefault="00A27E54">
      <w:pPr>
        <w:spacing w:before="156" w:after="156"/>
        <w:ind w:firstLine="420"/>
      </w:pPr>
      <w:r>
        <w:rPr>
          <w:rFonts w:hint="eastAsia"/>
        </w:rPr>
        <w:t>（</w:t>
      </w:r>
      <w:r>
        <w:rPr>
          <w:rFonts w:hint="eastAsia"/>
        </w:rPr>
        <w:t>1</w:t>
      </w:r>
      <w:r>
        <w:t>3</w:t>
      </w:r>
      <w:r>
        <w:rPr>
          <w:rFonts w:hint="eastAsia"/>
        </w:rPr>
        <w:t>）报警信号系统图及布置图，包括灭火剂施放预报警系统、通用报警、</w:t>
      </w:r>
      <w:proofErr w:type="gramStart"/>
      <w:r>
        <w:rPr>
          <w:rFonts w:hint="eastAsia"/>
        </w:rPr>
        <w:t>冷库误关报警</w:t>
      </w:r>
      <w:proofErr w:type="gramEnd"/>
      <w:r>
        <w:rPr>
          <w:rFonts w:hint="eastAsia"/>
        </w:rPr>
        <w:t>以及水密门关闭报警、升降机报警系统等</w:t>
      </w:r>
      <w:r w:rsidR="00A0336B">
        <w:rPr>
          <w:rFonts w:hint="eastAsia"/>
        </w:rPr>
        <w:t>（批准）</w:t>
      </w:r>
      <w:r>
        <w:rPr>
          <w:rFonts w:hint="eastAsia"/>
        </w:rPr>
        <w:t>；</w:t>
      </w:r>
      <w:r w:rsidR="00A0336B">
        <w:t xml:space="preserve"> </w:t>
      </w:r>
    </w:p>
    <w:p w14:paraId="1889C5B9" w14:textId="3D5517A5" w:rsidR="004D160F" w:rsidRDefault="00A27E54">
      <w:pPr>
        <w:spacing w:before="156" w:after="156"/>
        <w:ind w:firstLine="420"/>
      </w:pPr>
      <w:r>
        <w:rPr>
          <w:rFonts w:hint="eastAsia"/>
        </w:rPr>
        <w:t>（</w:t>
      </w:r>
      <w:r w:rsidR="0079064C">
        <w:rPr>
          <w:rFonts w:hint="eastAsia"/>
        </w:rPr>
        <w:t>14</w:t>
      </w:r>
      <w:r>
        <w:rPr>
          <w:rFonts w:hint="eastAsia"/>
        </w:rPr>
        <w:t>）主干电缆走向图</w:t>
      </w:r>
      <w:r w:rsidR="00A0336B">
        <w:rPr>
          <w:rFonts w:hint="eastAsia"/>
        </w:rPr>
        <w:t>（批准）</w:t>
      </w:r>
      <w:r>
        <w:rPr>
          <w:rFonts w:hint="eastAsia"/>
        </w:rPr>
        <w:t>；</w:t>
      </w:r>
      <w:r w:rsidR="00A0336B">
        <w:t xml:space="preserve"> </w:t>
      </w:r>
    </w:p>
    <w:p w14:paraId="78731BF3" w14:textId="1A4C3FAA" w:rsidR="004D160F" w:rsidRDefault="00A27E54">
      <w:pPr>
        <w:spacing w:before="156" w:after="156"/>
        <w:ind w:firstLine="420"/>
      </w:pPr>
      <w:r>
        <w:rPr>
          <w:rFonts w:hint="eastAsia"/>
        </w:rPr>
        <w:t>（</w:t>
      </w:r>
      <w:r w:rsidR="0079064C">
        <w:rPr>
          <w:rFonts w:hint="eastAsia"/>
        </w:rPr>
        <w:t>15</w:t>
      </w:r>
      <w:r>
        <w:rPr>
          <w:rFonts w:hint="eastAsia"/>
        </w:rPr>
        <w:t>）附加应急照明系统图与布置图</w:t>
      </w:r>
      <w:r w:rsidR="00A0336B">
        <w:rPr>
          <w:rFonts w:hint="eastAsia"/>
        </w:rPr>
        <w:t>（批准）</w:t>
      </w:r>
      <w:r>
        <w:rPr>
          <w:rFonts w:hint="eastAsia"/>
        </w:rPr>
        <w:t>。</w:t>
      </w:r>
    </w:p>
    <w:p w14:paraId="05180A42" w14:textId="77777777" w:rsidR="004D160F" w:rsidRDefault="00A27E54">
      <w:pPr>
        <w:spacing w:before="156" w:after="156"/>
        <w:ind w:firstLine="420"/>
      </w:pPr>
      <w:r>
        <w:t>3.2.2.</w:t>
      </w:r>
      <w:r>
        <w:rPr>
          <w:rFonts w:hint="eastAsia"/>
        </w:rPr>
        <w:t xml:space="preserve">4  </w:t>
      </w:r>
      <w:r>
        <w:rPr>
          <w:rFonts w:hint="eastAsia"/>
        </w:rPr>
        <w:t>新建海上浮动设施救生设备和用具部分的图纸资料</w:t>
      </w:r>
      <w:r>
        <w:rPr>
          <w:rFonts w:hint="eastAsia"/>
          <w:lang w:bidi="ar"/>
        </w:rPr>
        <w:t>应提交如下：</w:t>
      </w:r>
    </w:p>
    <w:p w14:paraId="15DC6B45" w14:textId="3A1AA83F" w:rsidR="004A2781" w:rsidRPr="00661598" w:rsidRDefault="004A2781" w:rsidP="004A2781">
      <w:pPr>
        <w:spacing w:before="156" w:after="156"/>
        <w:ind w:firstLine="420"/>
      </w:pPr>
      <w:r>
        <w:rPr>
          <w:rFonts w:hint="eastAsia"/>
        </w:rPr>
        <w:t>（</w:t>
      </w:r>
      <w:r>
        <w:rPr>
          <w:rFonts w:hint="eastAsia"/>
        </w:rPr>
        <w:t>1</w:t>
      </w:r>
      <w:r>
        <w:rPr>
          <w:rFonts w:hint="eastAsia"/>
        </w:rPr>
        <w:t>）救生艇筏</w:t>
      </w:r>
      <w:r w:rsidR="00266A68">
        <w:rPr>
          <w:rFonts w:hint="eastAsia"/>
        </w:rPr>
        <w:t>、</w:t>
      </w:r>
      <w:r>
        <w:rPr>
          <w:rFonts w:hint="eastAsia"/>
        </w:rPr>
        <w:t>救助艇以及海上撤离系统（如适用）的配备与布置</w:t>
      </w:r>
      <w:r w:rsidR="00A0336B">
        <w:rPr>
          <w:rFonts w:hint="eastAsia"/>
        </w:rPr>
        <w:t>（批准）</w:t>
      </w:r>
      <w:r>
        <w:rPr>
          <w:rFonts w:hint="eastAsia"/>
        </w:rPr>
        <w:t>；</w:t>
      </w:r>
      <w:r w:rsidR="00A0336B" w:rsidRPr="00661598">
        <w:t xml:space="preserve"> </w:t>
      </w:r>
    </w:p>
    <w:p w14:paraId="440BF2AF" w14:textId="3222DDEE" w:rsidR="004A2781" w:rsidRPr="00661598" w:rsidRDefault="004A2781" w:rsidP="004A2781">
      <w:pPr>
        <w:spacing w:before="156" w:after="156"/>
        <w:ind w:firstLine="420"/>
      </w:pPr>
      <w:r>
        <w:rPr>
          <w:rFonts w:hint="eastAsia"/>
        </w:rPr>
        <w:t>（</w:t>
      </w:r>
      <w:r>
        <w:rPr>
          <w:rFonts w:hint="eastAsia"/>
        </w:rPr>
        <w:t>2</w:t>
      </w:r>
      <w:r>
        <w:rPr>
          <w:rFonts w:hint="eastAsia"/>
        </w:rPr>
        <w:t>）救生艇筏的属具、降落与回收装置以及登乘与降落布置</w:t>
      </w:r>
      <w:r w:rsidR="00A0336B">
        <w:rPr>
          <w:rFonts w:hint="eastAsia"/>
        </w:rPr>
        <w:t>（批准）</w:t>
      </w:r>
      <w:r>
        <w:rPr>
          <w:rFonts w:hint="eastAsia"/>
        </w:rPr>
        <w:t>；</w:t>
      </w:r>
      <w:r w:rsidR="00A0336B" w:rsidRPr="00661598">
        <w:t xml:space="preserve"> </w:t>
      </w:r>
    </w:p>
    <w:p w14:paraId="1969FB65" w14:textId="6C496363" w:rsidR="004A2781" w:rsidRPr="00661598" w:rsidRDefault="004A2781" w:rsidP="004A2781">
      <w:pPr>
        <w:spacing w:before="156" w:after="156"/>
        <w:ind w:firstLine="420"/>
      </w:pPr>
      <w:r>
        <w:rPr>
          <w:rFonts w:hint="eastAsia"/>
        </w:rPr>
        <w:t>（</w:t>
      </w:r>
      <w:r>
        <w:rPr>
          <w:rFonts w:hint="eastAsia"/>
        </w:rPr>
        <w:t>3</w:t>
      </w:r>
      <w:r>
        <w:rPr>
          <w:rFonts w:hint="eastAsia"/>
        </w:rPr>
        <w:t>）救助艇的属具和降落与回收装置和布置</w:t>
      </w:r>
      <w:r w:rsidR="00A0336B">
        <w:rPr>
          <w:rFonts w:hint="eastAsia"/>
        </w:rPr>
        <w:t>（批准）</w:t>
      </w:r>
      <w:r>
        <w:rPr>
          <w:rFonts w:hint="eastAsia"/>
        </w:rPr>
        <w:t>；</w:t>
      </w:r>
      <w:r w:rsidR="00A0336B" w:rsidRPr="00661598">
        <w:t xml:space="preserve"> </w:t>
      </w:r>
    </w:p>
    <w:p w14:paraId="11DE00AD" w14:textId="30598B40" w:rsidR="004A2781" w:rsidRPr="00661598" w:rsidRDefault="004A2781" w:rsidP="004A2781">
      <w:pPr>
        <w:spacing w:before="156" w:after="156"/>
        <w:ind w:firstLine="420"/>
      </w:pPr>
      <w:r>
        <w:rPr>
          <w:rFonts w:hint="eastAsia"/>
        </w:rPr>
        <w:lastRenderedPageBreak/>
        <w:t>（</w:t>
      </w:r>
      <w:r>
        <w:rPr>
          <w:rFonts w:hint="eastAsia"/>
        </w:rPr>
        <w:t>4</w:t>
      </w:r>
      <w:r>
        <w:rPr>
          <w:rFonts w:hint="eastAsia"/>
        </w:rPr>
        <w:t>）双向甚高频无线电话设备和搜救定位装置的配备、规格和存放</w:t>
      </w:r>
      <w:r w:rsidR="00A0336B">
        <w:rPr>
          <w:rFonts w:hint="eastAsia"/>
        </w:rPr>
        <w:t>（批准）</w:t>
      </w:r>
      <w:r>
        <w:rPr>
          <w:rFonts w:hint="eastAsia"/>
        </w:rPr>
        <w:t>；</w:t>
      </w:r>
      <w:r w:rsidR="00A0336B" w:rsidRPr="00661598">
        <w:t xml:space="preserve"> </w:t>
      </w:r>
    </w:p>
    <w:p w14:paraId="2126CC7E" w14:textId="77777777" w:rsidR="00266A68" w:rsidRDefault="00266A68" w:rsidP="00266A68">
      <w:pPr>
        <w:spacing w:before="156" w:after="156"/>
        <w:ind w:firstLine="420"/>
      </w:pPr>
      <w:r>
        <w:rPr>
          <w:rFonts w:hint="eastAsia"/>
        </w:rPr>
        <w:t>（</w:t>
      </w:r>
      <w:r>
        <w:rPr>
          <w:rFonts w:hint="eastAsia"/>
        </w:rPr>
        <w:t>5</w:t>
      </w:r>
      <w:r>
        <w:rPr>
          <w:rFonts w:hint="eastAsia"/>
        </w:rPr>
        <w:t>）遇险火焰信号和抛绳设备的配备、规格和存放以及平台上通信设备与通用报警系统的配备（批准）；</w:t>
      </w:r>
    </w:p>
    <w:p w14:paraId="350B08C5" w14:textId="139A20C9" w:rsidR="00AC7F7F" w:rsidRDefault="00266A68" w:rsidP="00266A68">
      <w:pPr>
        <w:spacing w:before="156" w:after="156"/>
        <w:ind w:firstLine="420"/>
      </w:pPr>
      <w:r>
        <w:rPr>
          <w:rFonts w:hint="eastAsia"/>
        </w:rPr>
        <w:t>（</w:t>
      </w:r>
      <w:r>
        <w:rPr>
          <w:rFonts w:hint="eastAsia"/>
        </w:rPr>
        <w:t>6</w:t>
      </w:r>
      <w:r>
        <w:rPr>
          <w:rFonts w:hint="eastAsia"/>
        </w:rPr>
        <w:t>）救生圈的配备、规格和存放，包括带有自亮灯、自发烟雾信号和</w:t>
      </w:r>
      <w:proofErr w:type="gramStart"/>
      <w:r>
        <w:rPr>
          <w:rFonts w:hint="eastAsia"/>
        </w:rPr>
        <w:t>可</w:t>
      </w:r>
      <w:proofErr w:type="gramEnd"/>
      <w:r>
        <w:rPr>
          <w:rFonts w:hint="eastAsia"/>
        </w:rPr>
        <w:t>浮救生索的救生圈以及救生衣、救生服、抗暴露服和保温用具（批准）。</w:t>
      </w:r>
    </w:p>
    <w:p w14:paraId="644FF483" w14:textId="77777777" w:rsidR="004D160F" w:rsidRDefault="00A27E54">
      <w:pPr>
        <w:spacing w:before="156" w:after="156"/>
        <w:ind w:firstLine="420"/>
      </w:pPr>
      <w:r>
        <w:t>3.2.2.</w:t>
      </w:r>
      <w:r>
        <w:rPr>
          <w:rFonts w:hint="eastAsia"/>
        </w:rPr>
        <w:t xml:space="preserve">5  </w:t>
      </w:r>
      <w:r>
        <w:rPr>
          <w:rFonts w:hint="eastAsia"/>
        </w:rPr>
        <w:t>新建海上浮动设施防火防爆部分的图纸资料</w:t>
      </w:r>
      <w:r>
        <w:rPr>
          <w:rFonts w:hint="eastAsia"/>
          <w:lang w:bidi="ar"/>
        </w:rPr>
        <w:t>，应视其适用情况提交如下：</w:t>
      </w:r>
    </w:p>
    <w:p w14:paraId="6A643BAD" w14:textId="59CD0D6C" w:rsidR="004D160F" w:rsidRDefault="00A27E54">
      <w:pPr>
        <w:spacing w:before="156" w:after="156"/>
        <w:ind w:firstLine="420"/>
      </w:pPr>
      <w:r>
        <w:rPr>
          <w:rFonts w:hint="eastAsia"/>
        </w:rPr>
        <w:t>（</w:t>
      </w:r>
      <w:r>
        <w:rPr>
          <w:rFonts w:hint="eastAsia"/>
        </w:rPr>
        <w:t>1</w:t>
      </w:r>
      <w:r>
        <w:rPr>
          <w:rFonts w:hint="eastAsia"/>
        </w:rPr>
        <w:t>）防火控制图</w:t>
      </w:r>
      <w:r w:rsidR="004A4914">
        <w:rPr>
          <w:rFonts w:hint="eastAsia"/>
        </w:rPr>
        <w:t>（批准）</w:t>
      </w:r>
      <w:r>
        <w:rPr>
          <w:rFonts w:hint="eastAsia"/>
        </w:rPr>
        <w:t>；</w:t>
      </w:r>
      <w:r w:rsidR="004A4914">
        <w:t xml:space="preserve"> </w:t>
      </w:r>
    </w:p>
    <w:p w14:paraId="225256E2" w14:textId="77777777" w:rsidR="004D160F" w:rsidRDefault="00A27E54">
      <w:pPr>
        <w:spacing w:before="156" w:after="156"/>
        <w:ind w:firstLine="420"/>
      </w:pPr>
      <w:r>
        <w:rPr>
          <w:rFonts w:hint="eastAsia"/>
        </w:rPr>
        <w:t>（</w:t>
      </w:r>
      <w:r>
        <w:rPr>
          <w:rFonts w:hint="eastAsia"/>
        </w:rPr>
        <w:t>2</w:t>
      </w:r>
      <w:r>
        <w:rPr>
          <w:rFonts w:hint="eastAsia"/>
        </w:rPr>
        <w:t>）危险区域划分图（批准）；</w:t>
      </w:r>
    </w:p>
    <w:p w14:paraId="4BDBD951" w14:textId="77777777" w:rsidR="004D160F" w:rsidRPr="004A4914" w:rsidRDefault="00A27E54">
      <w:pPr>
        <w:spacing w:before="156" w:after="156"/>
        <w:ind w:firstLine="420"/>
      </w:pPr>
      <w:r>
        <w:rPr>
          <w:rFonts w:hint="eastAsia"/>
        </w:rPr>
        <w:t>（</w:t>
      </w:r>
      <w:r>
        <w:rPr>
          <w:rFonts w:hint="eastAsia"/>
        </w:rPr>
        <w:t>3</w:t>
      </w:r>
      <w:r>
        <w:rPr>
          <w:rFonts w:hint="eastAsia"/>
        </w:rPr>
        <w:t>）防火分隔图（批准）；</w:t>
      </w:r>
    </w:p>
    <w:p w14:paraId="4C2CE1A0" w14:textId="77777777" w:rsidR="004D160F" w:rsidRPr="004A4914" w:rsidRDefault="00A27E54">
      <w:pPr>
        <w:spacing w:before="156" w:after="156"/>
        <w:ind w:firstLine="420"/>
      </w:pPr>
      <w:r w:rsidRPr="004A4914">
        <w:rPr>
          <w:rFonts w:hint="eastAsia"/>
        </w:rPr>
        <w:t>（</w:t>
      </w:r>
      <w:r w:rsidRPr="004A4914">
        <w:rPr>
          <w:rFonts w:hint="eastAsia"/>
        </w:rPr>
        <w:t>4</w:t>
      </w:r>
      <w:r w:rsidRPr="004A4914">
        <w:rPr>
          <w:rFonts w:hint="eastAsia"/>
        </w:rPr>
        <w:t>）防火墙壁、甲板及门的结构详图（批准）；</w:t>
      </w:r>
    </w:p>
    <w:p w14:paraId="70D891DC" w14:textId="0855E918" w:rsidR="004D160F" w:rsidRPr="004A4914" w:rsidRDefault="00A27E54">
      <w:pPr>
        <w:spacing w:before="156" w:after="156"/>
        <w:ind w:firstLine="420"/>
      </w:pPr>
      <w:r w:rsidRPr="004A4914">
        <w:rPr>
          <w:rFonts w:hint="eastAsia"/>
        </w:rPr>
        <w:t>（</w:t>
      </w:r>
      <w:r w:rsidRPr="004A4914">
        <w:rPr>
          <w:rFonts w:hint="eastAsia"/>
        </w:rPr>
        <w:t>5</w:t>
      </w:r>
      <w:r w:rsidRPr="004A4914">
        <w:rPr>
          <w:rFonts w:hint="eastAsia"/>
        </w:rPr>
        <w:t>）防火门控制原理图</w:t>
      </w:r>
      <w:r w:rsidR="004A4914" w:rsidRPr="004A4914">
        <w:rPr>
          <w:rFonts w:hint="eastAsia"/>
        </w:rPr>
        <w:t>（批准）</w:t>
      </w:r>
      <w:r w:rsidRPr="004A4914">
        <w:rPr>
          <w:rFonts w:hint="eastAsia"/>
        </w:rPr>
        <w:t>；</w:t>
      </w:r>
      <w:r w:rsidR="004A4914" w:rsidRPr="004A4914">
        <w:t xml:space="preserve"> </w:t>
      </w:r>
    </w:p>
    <w:p w14:paraId="3F60A3DA" w14:textId="29CDEB16" w:rsidR="004D160F" w:rsidRPr="004A4914" w:rsidRDefault="00A27E54">
      <w:pPr>
        <w:spacing w:before="156" w:after="156"/>
        <w:ind w:firstLine="420"/>
      </w:pPr>
      <w:r w:rsidRPr="004A4914">
        <w:rPr>
          <w:rFonts w:hint="eastAsia"/>
        </w:rPr>
        <w:t>（</w:t>
      </w:r>
      <w:r w:rsidRPr="004A4914">
        <w:rPr>
          <w:rFonts w:hint="eastAsia"/>
        </w:rPr>
        <w:t>6</w:t>
      </w:r>
      <w:r w:rsidRPr="004A4914">
        <w:rPr>
          <w:rFonts w:hint="eastAsia"/>
        </w:rPr>
        <w:t>）通风系统布置图</w:t>
      </w:r>
      <w:proofErr w:type="gramStart"/>
      <w:r w:rsidRPr="004A4914">
        <w:rPr>
          <w:rFonts w:hint="eastAsia"/>
        </w:rPr>
        <w:t>及挡火闸</w:t>
      </w:r>
      <w:proofErr w:type="gramEnd"/>
      <w:r w:rsidRPr="004A4914">
        <w:rPr>
          <w:rFonts w:hint="eastAsia"/>
        </w:rPr>
        <w:t>控制图</w:t>
      </w:r>
      <w:r w:rsidR="004A4914" w:rsidRPr="004A4914">
        <w:rPr>
          <w:rFonts w:ascii="宋体" w:hAnsi="宋体" w:cs="宋体" w:hint="eastAsia"/>
          <w:kern w:val="0"/>
          <w:szCs w:val="21"/>
          <w:lang w:bidi="ar"/>
        </w:rPr>
        <w:t>（批准）</w:t>
      </w:r>
      <w:r w:rsidRPr="004A4914">
        <w:rPr>
          <w:rFonts w:hint="eastAsia"/>
        </w:rPr>
        <w:t>；</w:t>
      </w:r>
      <w:r w:rsidR="004A4914" w:rsidRPr="004A4914">
        <w:t xml:space="preserve"> </w:t>
      </w:r>
    </w:p>
    <w:p w14:paraId="797AB0A4" w14:textId="68B839DB" w:rsidR="004D160F" w:rsidRPr="004A4914" w:rsidRDefault="00A27E54">
      <w:pPr>
        <w:spacing w:before="156" w:after="156"/>
        <w:ind w:firstLine="420"/>
      </w:pPr>
      <w:r w:rsidRPr="004A4914">
        <w:rPr>
          <w:rFonts w:hint="eastAsia"/>
        </w:rPr>
        <w:t>（</w:t>
      </w:r>
      <w:r w:rsidRPr="004A4914">
        <w:rPr>
          <w:rFonts w:hint="eastAsia"/>
        </w:rPr>
        <w:t>7</w:t>
      </w:r>
      <w:r w:rsidRPr="004A4914">
        <w:rPr>
          <w:rFonts w:hint="eastAsia"/>
        </w:rPr>
        <w:t>）固定式灭火系统管路及仪表图</w:t>
      </w:r>
      <w:r w:rsidR="004A4914" w:rsidRPr="004A4914">
        <w:rPr>
          <w:rFonts w:ascii="宋体" w:hAnsi="宋体" w:cs="宋体" w:hint="eastAsia"/>
          <w:kern w:val="0"/>
          <w:szCs w:val="21"/>
          <w:lang w:bidi="ar"/>
        </w:rPr>
        <w:t>（批准）</w:t>
      </w:r>
      <w:r w:rsidRPr="004A4914">
        <w:rPr>
          <w:rFonts w:hint="eastAsia"/>
        </w:rPr>
        <w:t>；</w:t>
      </w:r>
      <w:r w:rsidR="004A4914" w:rsidRPr="004A4914">
        <w:t xml:space="preserve"> </w:t>
      </w:r>
    </w:p>
    <w:p w14:paraId="72D78A99" w14:textId="30E4DECE" w:rsidR="004D160F" w:rsidRPr="004A4914" w:rsidRDefault="00A27E54">
      <w:pPr>
        <w:spacing w:before="156" w:after="156"/>
        <w:ind w:firstLine="420"/>
      </w:pPr>
      <w:r w:rsidRPr="004A4914">
        <w:rPr>
          <w:rFonts w:hint="eastAsia"/>
        </w:rPr>
        <w:t>（</w:t>
      </w:r>
      <w:r w:rsidRPr="004A4914">
        <w:rPr>
          <w:rFonts w:hint="eastAsia"/>
        </w:rPr>
        <w:t>8</w:t>
      </w:r>
      <w:r w:rsidRPr="004A4914">
        <w:rPr>
          <w:rFonts w:hint="eastAsia"/>
        </w:rPr>
        <w:t>）固定式灭火系统设计计算书（如灭火剂用量）</w:t>
      </w:r>
      <w:r w:rsidR="004A4914" w:rsidRPr="004A4914">
        <w:rPr>
          <w:rFonts w:ascii="宋体" w:hAnsi="宋体" w:cs="宋体" w:hint="eastAsia"/>
          <w:kern w:val="0"/>
          <w:szCs w:val="21"/>
          <w:lang w:bidi="ar"/>
        </w:rPr>
        <w:t>（复查）</w:t>
      </w:r>
      <w:r w:rsidRPr="004A4914">
        <w:rPr>
          <w:rFonts w:hint="eastAsia"/>
        </w:rPr>
        <w:t>；</w:t>
      </w:r>
      <w:r w:rsidR="004A4914" w:rsidRPr="004A4914">
        <w:t xml:space="preserve"> </w:t>
      </w:r>
    </w:p>
    <w:p w14:paraId="51ECF5B5" w14:textId="14540FB6" w:rsidR="004D160F" w:rsidRPr="004A4914" w:rsidRDefault="00A27E54">
      <w:pPr>
        <w:spacing w:before="156" w:after="156"/>
        <w:ind w:firstLine="420"/>
      </w:pPr>
      <w:r w:rsidRPr="004A4914">
        <w:rPr>
          <w:rFonts w:hint="eastAsia"/>
        </w:rPr>
        <w:t>（</w:t>
      </w:r>
      <w:r w:rsidRPr="004A4914">
        <w:rPr>
          <w:rFonts w:hint="eastAsia"/>
        </w:rPr>
        <w:t>9</w:t>
      </w:r>
      <w:r w:rsidRPr="004A4914">
        <w:rPr>
          <w:rFonts w:hint="eastAsia"/>
        </w:rPr>
        <w:t>）固定式探火及失火报警系统图</w:t>
      </w:r>
      <w:r w:rsidR="004A4914" w:rsidRPr="004A4914">
        <w:rPr>
          <w:rFonts w:hint="eastAsia"/>
        </w:rPr>
        <w:t>（批准）</w:t>
      </w:r>
      <w:r w:rsidRPr="004A4914">
        <w:rPr>
          <w:rFonts w:hint="eastAsia"/>
        </w:rPr>
        <w:t>；</w:t>
      </w:r>
      <w:r w:rsidR="004A4914" w:rsidRPr="004A4914">
        <w:t xml:space="preserve"> </w:t>
      </w:r>
    </w:p>
    <w:p w14:paraId="0A9B10C6" w14:textId="7CEE3CC5" w:rsidR="004D160F" w:rsidRDefault="00A27E54">
      <w:pPr>
        <w:spacing w:before="156" w:after="156"/>
        <w:ind w:firstLine="420"/>
      </w:pPr>
      <w:r w:rsidRPr="004A4914">
        <w:rPr>
          <w:rFonts w:hint="eastAsia"/>
        </w:rPr>
        <w:t>（</w:t>
      </w:r>
      <w:r w:rsidRPr="004A4914">
        <w:rPr>
          <w:rFonts w:hint="eastAsia"/>
        </w:rPr>
        <w:t>10</w:t>
      </w:r>
      <w:r w:rsidRPr="004A4914">
        <w:rPr>
          <w:rFonts w:hint="eastAsia"/>
        </w:rPr>
        <w:t>）可燃气体和有毒气体探测和报警系统图</w:t>
      </w:r>
      <w:r w:rsidR="004A4914" w:rsidRPr="004A4914">
        <w:rPr>
          <w:rFonts w:hint="eastAsia"/>
        </w:rPr>
        <w:t>（批准）</w:t>
      </w:r>
      <w:r>
        <w:rPr>
          <w:rFonts w:hint="eastAsia"/>
        </w:rPr>
        <w:t>；</w:t>
      </w:r>
      <w:r w:rsidR="004A4914">
        <w:t xml:space="preserve"> </w:t>
      </w:r>
    </w:p>
    <w:p w14:paraId="0557F5DC" w14:textId="1C4C0D60" w:rsidR="004D160F" w:rsidRDefault="00A27E54">
      <w:pPr>
        <w:spacing w:before="156" w:after="156"/>
        <w:ind w:firstLine="420"/>
      </w:pPr>
      <w:r>
        <w:rPr>
          <w:rFonts w:hint="eastAsia"/>
        </w:rPr>
        <w:t>（</w:t>
      </w:r>
      <w:r w:rsidR="0079064C">
        <w:rPr>
          <w:rFonts w:hint="eastAsia"/>
        </w:rPr>
        <w:t>11</w:t>
      </w:r>
      <w:r>
        <w:rPr>
          <w:rFonts w:hint="eastAsia"/>
        </w:rPr>
        <w:t>）逃生路线图（批准）；</w:t>
      </w:r>
    </w:p>
    <w:p w14:paraId="1A7F9CAA" w14:textId="64C4C98E" w:rsidR="004D160F" w:rsidRDefault="00A27E54">
      <w:pPr>
        <w:spacing w:before="156" w:after="156"/>
        <w:ind w:firstLine="420"/>
      </w:pPr>
      <w:r>
        <w:rPr>
          <w:rFonts w:hint="eastAsia"/>
        </w:rPr>
        <w:t>（</w:t>
      </w:r>
      <w:r w:rsidR="0079064C">
        <w:rPr>
          <w:rFonts w:hint="eastAsia"/>
        </w:rPr>
        <w:t>12</w:t>
      </w:r>
      <w:r>
        <w:rPr>
          <w:rFonts w:hint="eastAsia"/>
        </w:rPr>
        <w:t>）防爆电气设备布置图</w:t>
      </w:r>
      <w:r w:rsidR="004A4914">
        <w:rPr>
          <w:rFonts w:hint="eastAsia"/>
        </w:rPr>
        <w:t>（批准）</w:t>
      </w:r>
      <w:r w:rsidR="00266A68">
        <w:rPr>
          <w:rFonts w:hint="eastAsia"/>
        </w:rPr>
        <w:t>。</w:t>
      </w:r>
      <w:r w:rsidR="004A4914">
        <w:t xml:space="preserve"> </w:t>
      </w:r>
    </w:p>
    <w:p w14:paraId="0EB159ED" w14:textId="77777777" w:rsidR="004D160F" w:rsidRDefault="00A27E54">
      <w:pPr>
        <w:spacing w:before="156" w:after="156"/>
        <w:ind w:firstLine="420"/>
      </w:pPr>
      <w:r>
        <w:t>3.2.2.</w:t>
      </w:r>
      <w:r>
        <w:rPr>
          <w:rFonts w:hint="eastAsia"/>
        </w:rPr>
        <w:t xml:space="preserve">6  </w:t>
      </w:r>
      <w:r>
        <w:rPr>
          <w:rFonts w:hint="eastAsia"/>
        </w:rPr>
        <w:t>新建海上浮动设施直升机甲板设施部分的图纸资料</w:t>
      </w:r>
      <w:r>
        <w:rPr>
          <w:rFonts w:hint="eastAsia"/>
          <w:lang w:bidi="ar"/>
        </w:rPr>
        <w:t>，应视其适用情况提交如下：</w:t>
      </w:r>
    </w:p>
    <w:p w14:paraId="44D37F03" w14:textId="77777777" w:rsidR="004D160F" w:rsidRDefault="00A27E54">
      <w:pPr>
        <w:spacing w:before="156" w:after="156"/>
        <w:ind w:firstLine="420"/>
      </w:pPr>
      <w:r>
        <w:rPr>
          <w:rFonts w:hint="eastAsia"/>
        </w:rPr>
        <w:t>（</w:t>
      </w:r>
      <w:r>
        <w:rPr>
          <w:rFonts w:hint="eastAsia"/>
        </w:rPr>
        <w:t>1</w:t>
      </w:r>
      <w:r>
        <w:rPr>
          <w:rFonts w:hint="eastAsia"/>
        </w:rPr>
        <w:t>）直升机甲板消防系统、识别标志、照明、防滑网等的布置图</w:t>
      </w:r>
      <w:r>
        <w:rPr>
          <w:rFonts w:hint="eastAsia"/>
          <w:lang w:bidi="ar"/>
        </w:rPr>
        <w:t>，视觉辅助系统和运动传感系统以及直升机导航的系统图和布置图</w:t>
      </w:r>
      <w:r>
        <w:rPr>
          <w:rFonts w:hint="eastAsia"/>
        </w:rPr>
        <w:t>（批准）；</w:t>
      </w:r>
    </w:p>
    <w:p w14:paraId="00BC6C7D" w14:textId="77777777" w:rsidR="004D160F" w:rsidRDefault="00A27E54">
      <w:pPr>
        <w:spacing w:before="156" w:after="156"/>
        <w:ind w:firstLine="420"/>
      </w:pPr>
      <w:r>
        <w:rPr>
          <w:rFonts w:hint="eastAsia"/>
        </w:rPr>
        <w:t>（</w:t>
      </w:r>
      <w:r>
        <w:rPr>
          <w:rFonts w:hint="eastAsia"/>
        </w:rPr>
        <w:t>2</w:t>
      </w:r>
      <w:r>
        <w:rPr>
          <w:rFonts w:hint="eastAsia"/>
        </w:rPr>
        <w:t>）</w:t>
      </w:r>
      <w:r>
        <w:rPr>
          <w:rFonts w:hint="eastAsia"/>
        </w:rPr>
        <w:t>210</w:t>
      </w:r>
      <w:r>
        <w:rPr>
          <w:rFonts w:hint="eastAsia"/>
        </w:rPr>
        <w:t>°抵</w:t>
      </w:r>
      <w:r>
        <w:rPr>
          <w:rFonts w:hint="eastAsia"/>
        </w:rPr>
        <w:t>/</w:t>
      </w:r>
      <w:r>
        <w:rPr>
          <w:rFonts w:hint="eastAsia"/>
        </w:rPr>
        <w:t>离扇形区以外区域的障碍物布置图（批准）；</w:t>
      </w:r>
    </w:p>
    <w:p w14:paraId="579A9515" w14:textId="665B493D" w:rsidR="004D160F" w:rsidRDefault="00A27E54">
      <w:pPr>
        <w:spacing w:before="156" w:after="156"/>
        <w:ind w:firstLine="420"/>
        <w:rPr>
          <w:rFonts w:ascii="宋体" w:hAnsi="宋体" w:cs="宋体"/>
          <w:color w:val="FF0000"/>
          <w:kern w:val="0"/>
          <w:szCs w:val="21"/>
          <w:lang w:bidi="ar"/>
        </w:rPr>
      </w:pPr>
      <w:r>
        <w:rPr>
          <w:rFonts w:hint="eastAsia"/>
        </w:rPr>
        <w:t>（</w:t>
      </w:r>
      <w:r>
        <w:rPr>
          <w:rFonts w:hint="eastAsia"/>
        </w:rPr>
        <w:t>3</w:t>
      </w:r>
      <w:r>
        <w:rPr>
          <w:rFonts w:hint="eastAsia"/>
        </w:rPr>
        <w:t>）加油设施布置图</w:t>
      </w:r>
      <w:r w:rsidR="004A4914" w:rsidRPr="004A4914">
        <w:rPr>
          <w:rFonts w:ascii="宋体" w:hAnsi="宋体" w:cs="宋体" w:hint="eastAsia"/>
          <w:kern w:val="0"/>
          <w:szCs w:val="21"/>
          <w:lang w:bidi="ar"/>
        </w:rPr>
        <w:t>（批准）</w:t>
      </w:r>
      <w:r w:rsidR="00266A68">
        <w:rPr>
          <w:rFonts w:hint="eastAsia"/>
        </w:rPr>
        <w:t>。</w:t>
      </w:r>
      <w:r w:rsidR="004A4914">
        <w:rPr>
          <w:rFonts w:ascii="宋体" w:hAnsi="宋体" w:cs="宋体"/>
          <w:color w:val="FF0000"/>
          <w:kern w:val="0"/>
          <w:szCs w:val="21"/>
          <w:lang w:bidi="ar"/>
        </w:rPr>
        <w:t xml:space="preserve"> </w:t>
      </w:r>
    </w:p>
    <w:p w14:paraId="62C0FD62" w14:textId="77777777" w:rsidR="004D160F" w:rsidRDefault="00A27E54">
      <w:pPr>
        <w:spacing w:before="156" w:after="156"/>
        <w:ind w:firstLine="420"/>
      </w:pPr>
      <w:r>
        <w:t>3.2.2.</w:t>
      </w:r>
      <w:r>
        <w:rPr>
          <w:rFonts w:hint="eastAsia"/>
        </w:rPr>
        <w:t xml:space="preserve">7  </w:t>
      </w:r>
      <w:r>
        <w:rPr>
          <w:rFonts w:hint="eastAsia"/>
        </w:rPr>
        <w:t>新建海上浮动设施无线电通信和信号设备部分的图纸资料</w:t>
      </w:r>
      <w:r>
        <w:rPr>
          <w:rFonts w:hint="eastAsia"/>
          <w:lang w:bidi="ar"/>
        </w:rPr>
        <w:t>，应视其适用情况提交如下：</w:t>
      </w:r>
    </w:p>
    <w:p w14:paraId="20C58B3E" w14:textId="5CF89E7C" w:rsidR="004D160F" w:rsidRDefault="00A27E54">
      <w:pPr>
        <w:spacing w:before="156" w:after="156"/>
        <w:ind w:firstLine="420"/>
      </w:pPr>
      <w:r>
        <w:rPr>
          <w:rFonts w:hint="eastAsia"/>
        </w:rPr>
        <w:t>（</w:t>
      </w:r>
      <w:r>
        <w:rPr>
          <w:rFonts w:hint="eastAsia"/>
        </w:rPr>
        <w:t>1</w:t>
      </w:r>
      <w:r>
        <w:rPr>
          <w:rFonts w:hint="eastAsia"/>
        </w:rPr>
        <w:t>）无线电通信设备布置图</w:t>
      </w:r>
      <w:r w:rsidR="004A4914">
        <w:rPr>
          <w:rFonts w:hint="eastAsia"/>
        </w:rPr>
        <w:t>（批准）</w:t>
      </w:r>
      <w:r>
        <w:rPr>
          <w:rFonts w:hint="eastAsia"/>
        </w:rPr>
        <w:t>；</w:t>
      </w:r>
      <w:r w:rsidR="004A4914">
        <w:t xml:space="preserve"> </w:t>
      </w:r>
    </w:p>
    <w:p w14:paraId="557B9FEA" w14:textId="2F909A19" w:rsidR="004D160F" w:rsidRDefault="00A27E54">
      <w:pPr>
        <w:spacing w:before="156" w:after="156"/>
        <w:ind w:firstLine="420"/>
      </w:pPr>
      <w:r>
        <w:rPr>
          <w:rFonts w:hint="eastAsia"/>
        </w:rPr>
        <w:t>（</w:t>
      </w:r>
      <w:r>
        <w:t>2</w:t>
      </w:r>
      <w:r>
        <w:rPr>
          <w:rFonts w:hint="eastAsia"/>
        </w:rPr>
        <w:t>）信号设备布置图</w:t>
      </w:r>
      <w:r w:rsidR="004A4914">
        <w:rPr>
          <w:rFonts w:hint="eastAsia"/>
        </w:rPr>
        <w:t>（批准）</w:t>
      </w:r>
      <w:r>
        <w:rPr>
          <w:rFonts w:hint="eastAsia"/>
        </w:rPr>
        <w:t>；</w:t>
      </w:r>
      <w:r w:rsidR="004A4914">
        <w:t xml:space="preserve"> </w:t>
      </w:r>
    </w:p>
    <w:p w14:paraId="02B2BE69" w14:textId="20C283E5" w:rsidR="004D160F" w:rsidRDefault="00A27E54">
      <w:pPr>
        <w:spacing w:before="156" w:after="156"/>
        <w:ind w:firstLine="420"/>
      </w:pPr>
      <w:r>
        <w:rPr>
          <w:rFonts w:hint="eastAsia"/>
        </w:rPr>
        <w:t>（</w:t>
      </w:r>
      <w:r>
        <w:t>3</w:t>
      </w:r>
      <w:r>
        <w:rPr>
          <w:rFonts w:hint="eastAsia"/>
        </w:rPr>
        <w:t>）无线电通信设备系统图</w:t>
      </w:r>
      <w:r w:rsidR="004A4914">
        <w:rPr>
          <w:rFonts w:hint="eastAsia"/>
        </w:rPr>
        <w:t>（批准）</w:t>
      </w:r>
      <w:r>
        <w:rPr>
          <w:rFonts w:hint="eastAsia"/>
        </w:rPr>
        <w:t>；</w:t>
      </w:r>
      <w:r w:rsidR="004A4914">
        <w:t xml:space="preserve"> </w:t>
      </w:r>
    </w:p>
    <w:p w14:paraId="1E3F72ED" w14:textId="21429B80" w:rsidR="004D160F" w:rsidRDefault="00A27E54">
      <w:pPr>
        <w:spacing w:before="156" w:after="156"/>
        <w:ind w:firstLine="420"/>
      </w:pPr>
      <w:r>
        <w:rPr>
          <w:rFonts w:hint="eastAsia"/>
        </w:rPr>
        <w:t>（</w:t>
      </w:r>
      <w:r>
        <w:t>4</w:t>
      </w:r>
      <w:r>
        <w:rPr>
          <w:rFonts w:hint="eastAsia"/>
        </w:rPr>
        <w:t>）天线布置图</w:t>
      </w:r>
      <w:r w:rsidR="004A4914">
        <w:rPr>
          <w:rFonts w:hint="eastAsia"/>
        </w:rPr>
        <w:t>（批准）</w:t>
      </w:r>
      <w:r>
        <w:rPr>
          <w:rFonts w:hint="eastAsia"/>
        </w:rPr>
        <w:t>；</w:t>
      </w:r>
      <w:r w:rsidR="004A4914">
        <w:t xml:space="preserve"> </w:t>
      </w:r>
    </w:p>
    <w:p w14:paraId="0328AB18" w14:textId="01C8EC5C" w:rsidR="004D160F" w:rsidRDefault="00A27E54">
      <w:pPr>
        <w:spacing w:before="156" w:after="156"/>
        <w:ind w:firstLine="420"/>
      </w:pPr>
      <w:r>
        <w:rPr>
          <w:rFonts w:hint="eastAsia"/>
        </w:rPr>
        <w:t>（</w:t>
      </w:r>
      <w:r>
        <w:t>5</w:t>
      </w:r>
      <w:r>
        <w:rPr>
          <w:rFonts w:hint="eastAsia"/>
        </w:rPr>
        <w:t>）备用电源容量计算书</w:t>
      </w:r>
      <w:r w:rsidR="004A4914" w:rsidRPr="004A4914">
        <w:rPr>
          <w:rFonts w:ascii="宋体" w:hAnsi="宋体" w:cs="宋体" w:hint="eastAsia"/>
          <w:kern w:val="0"/>
          <w:szCs w:val="21"/>
          <w:lang w:bidi="ar"/>
        </w:rPr>
        <w:t>（复查）</w:t>
      </w:r>
      <w:r>
        <w:rPr>
          <w:rFonts w:hint="eastAsia"/>
        </w:rPr>
        <w:t>；</w:t>
      </w:r>
      <w:r w:rsidR="004A4914">
        <w:t xml:space="preserve"> </w:t>
      </w:r>
    </w:p>
    <w:p w14:paraId="4A387CA7" w14:textId="058BF42F" w:rsidR="004D160F" w:rsidRDefault="00A27E54">
      <w:pPr>
        <w:spacing w:before="156" w:after="156"/>
        <w:ind w:firstLine="420"/>
      </w:pPr>
      <w:r>
        <w:rPr>
          <w:rFonts w:hint="eastAsia"/>
        </w:rPr>
        <w:t>（</w:t>
      </w:r>
      <w:r>
        <w:t>6</w:t>
      </w:r>
      <w:r>
        <w:rPr>
          <w:rFonts w:hint="eastAsia"/>
        </w:rPr>
        <w:t>）信号系统图</w:t>
      </w:r>
      <w:r w:rsidR="004A4914">
        <w:rPr>
          <w:rFonts w:hint="eastAsia"/>
        </w:rPr>
        <w:t>（批准）</w:t>
      </w:r>
      <w:r>
        <w:rPr>
          <w:rFonts w:hint="eastAsia"/>
        </w:rPr>
        <w:t>。</w:t>
      </w:r>
    </w:p>
    <w:p w14:paraId="15A918A9" w14:textId="77777777" w:rsidR="004D160F" w:rsidRDefault="00A27E54">
      <w:pPr>
        <w:spacing w:before="156" w:after="156"/>
        <w:ind w:firstLine="420"/>
      </w:pPr>
      <w:r>
        <w:t>3.2.2.</w:t>
      </w:r>
      <w:r>
        <w:rPr>
          <w:rFonts w:hint="eastAsia"/>
        </w:rPr>
        <w:t xml:space="preserve">8  </w:t>
      </w:r>
      <w:r>
        <w:rPr>
          <w:rFonts w:hint="eastAsia"/>
        </w:rPr>
        <w:t>新建海上浮动设施人员健康与保护部分的图纸资料</w:t>
      </w:r>
      <w:r>
        <w:rPr>
          <w:rFonts w:hint="eastAsia"/>
          <w:lang w:bidi="ar"/>
        </w:rPr>
        <w:t>，应视其适用情况提交如下：</w:t>
      </w:r>
    </w:p>
    <w:p w14:paraId="1323DB32" w14:textId="77777777" w:rsidR="004D160F" w:rsidRDefault="00A27E54">
      <w:pPr>
        <w:spacing w:before="156" w:after="156"/>
        <w:ind w:firstLine="420"/>
      </w:pPr>
      <w:r>
        <w:rPr>
          <w:rFonts w:hint="eastAsia"/>
        </w:rPr>
        <w:t>（</w:t>
      </w:r>
      <w:r>
        <w:rPr>
          <w:rFonts w:hint="eastAsia"/>
        </w:rPr>
        <w:t>1</w:t>
      </w:r>
      <w:r>
        <w:rPr>
          <w:rFonts w:hint="eastAsia"/>
        </w:rPr>
        <w:t>）</w:t>
      </w:r>
      <w:proofErr w:type="gramStart"/>
      <w:r>
        <w:rPr>
          <w:rFonts w:hint="eastAsia"/>
        </w:rPr>
        <w:t>生活楼内部</w:t>
      </w:r>
      <w:proofErr w:type="gramEnd"/>
      <w:r>
        <w:rPr>
          <w:rFonts w:hint="eastAsia"/>
        </w:rPr>
        <w:t>布置图（批准）；</w:t>
      </w:r>
    </w:p>
    <w:p w14:paraId="619CD1CC" w14:textId="77777777" w:rsidR="004D160F" w:rsidRDefault="00A27E54">
      <w:pPr>
        <w:spacing w:before="156" w:after="156"/>
        <w:ind w:firstLine="420"/>
      </w:pPr>
      <w:r>
        <w:rPr>
          <w:rFonts w:hint="eastAsia"/>
        </w:rPr>
        <w:t>（</w:t>
      </w:r>
      <w:r>
        <w:rPr>
          <w:rFonts w:hint="eastAsia"/>
        </w:rPr>
        <w:t>2</w:t>
      </w:r>
      <w:r>
        <w:rPr>
          <w:rFonts w:hint="eastAsia"/>
        </w:rPr>
        <w:t>）生活区内设施清单（备查）；</w:t>
      </w:r>
    </w:p>
    <w:p w14:paraId="582967A2" w14:textId="77777777" w:rsidR="004D160F" w:rsidRDefault="00A27E54">
      <w:pPr>
        <w:spacing w:before="156" w:after="156"/>
        <w:ind w:firstLine="420"/>
      </w:pPr>
      <w:r>
        <w:rPr>
          <w:rFonts w:hint="eastAsia"/>
        </w:rPr>
        <w:lastRenderedPageBreak/>
        <w:t>（</w:t>
      </w:r>
      <w:r>
        <w:rPr>
          <w:rFonts w:hint="eastAsia"/>
        </w:rPr>
        <w:t>3</w:t>
      </w:r>
      <w:r>
        <w:rPr>
          <w:rFonts w:hint="eastAsia"/>
        </w:rPr>
        <w:t>）医疗设施、设备清单（备查）；</w:t>
      </w:r>
    </w:p>
    <w:p w14:paraId="47799A9A" w14:textId="77777777" w:rsidR="004D160F" w:rsidRDefault="00A27E54">
      <w:pPr>
        <w:spacing w:before="156" w:after="156"/>
        <w:ind w:firstLine="420"/>
      </w:pPr>
      <w:r>
        <w:rPr>
          <w:rFonts w:hint="eastAsia"/>
        </w:rPr>
        <w:t>（</w:t>
      </w:r>
      <w:r>
        <w:rPr>
          <w:rFonts w:hint="eastAsia"/>
        </w:rPr>
        <w:t>4</w:t>
      </w:r>
      <w:r>
        <w:rPr>
          <w:rFonts w:hint="eastAsia"/>
        </w:rPr>
        <w:t>）</w:t>
      </w:r>
      <w:proofErr w:type="gramStart"/>
      <w:r>
        <w:rPr>
          <w:rFonts w:hint="eastAsia"/>
        </w:rPr>
        <w:t>人员登离装置</w:t>
      </w:r>
      <w:proofErr w:type="gramEnd"/>
      <w:r>
        <w:rPr>
          <w:rFonts w:hint="eastAsia"/>
        </w:rPr>
        <w:t>配置图和规格表（备查）。</w:t>
      </w:r>
    </w:p>
    <w:p w14:paraId="17303817" w14:textId="77777777" w:rsidR="004D160F" w:rsidRDefault="00A27E54">
      <w:pPr>
        <w:spacing w:before="156" w:after="156"/>
        <w:ind w:firstLine="420"/>
      </w:pPr>
      <w:r>
        <w:t>3.2.2.</w:t>
      </w:r>
      <w:r>
        <w:rPr>
          <w:rFonts w:hint="eastAsia"/>
        </w:rPr>
        <w:t xml:space="preserve">9  </w:t>
      </w:r>
      <w:r>
        <w:rPr>
          <w:rFonts w:hint="eastAsia"/>
        </w:rPr>
        <w:t>新建海上浮动设施安全操作部分的图纸资料</w:t>
      </w:r>
      <w:r>
        <w:rPr>
          <w:rFonts w:hint="eastAsia"/>
          <w:lang w:bidi="ar"/>
        </w:rPr>
        <w:t>，应视其适用情况提交如下：</w:t>
      </w:r>
    </w:p>
    <w:p w14:paraId="2FE49669" w14:textId="77777777" w:rsidR="004D160F" w:rsidRDefault="00A27E54">
      <w:pPr>
        <w:spacing w:before="156" w:after="156"/>
        <w:ind w:firstLine="420"/>
      </w:pPr>
      <w:r>
        <w:rPr>
          <w:rFonts w:hint="eastAsia"/>
        </w:rPr>
        <w:t>（</w:t>
      </w:r>
      <w:r>
        <w:rPr>
          <w:rFonts w:hint="eastAsia"/>
        </w:rPr>
        <w:t>1</w:t>
      </w:r>
      <w:r>
        <w:rPr>
          <w:rFonts w:hint="eastAsia"/>
        </w:rPr>
        <w:t>）操作手册（批准）；</w:t>
      </w:r>
    </w:p>
    <w:p w14:paraId="6F6AFBA1" w14:textId="0796DA59" w:rsidR="004D160F" w:rsidRDefault="00A27E54">
      <w:pPr>
        <w:spacing w:before="156" w:after="156"/>
        <w:ind w:firstLine="420"/>
      </w:pPr>
      <w:r>
        <w:rPr>
          <w:rFonts w:hint="eastAsia"/>
        </w:rPr>
        <w:t>（</w:t>
      </w:r>
      <w:r>
        <w:rPr>
          <w:rFonts w:hint="eastAsia"/>
        </w:rPr>
        <w:t>2</w:t>
      </w:r>
      <w:r>
        <w:rPr>
          <w:rFonts w:hint="eastAsia"/>
        </w:rPr>
        <w:t>）货物和燃油的物质安全数据单（备查）；</w:t>
      </w:r>
    </w:p>
    <w:p w14:paraId="7644463F" w14:textId="77777777" w:rsidR="004D160F" w:rsidRDefault="00A27E54">
      <w:pPr>
        <w:spacing w:before="156" w:after="156"/>
        <w:ind w:firstLine="420"/>
      </w:pPr>
      <w:r>
        <w:rPr>
          <w:rFonts w:hint="eastAsia"/>
        </w:rPr>
        <w:t>（</w:t>
      </w:r>
      <w:r>
        <w:rPr>
          <w:rFonts w:hint="eastAsia"/>
        </w:rPr>
        <w:t>3</w:t>
      </w:r>
      <w:r>
        <w:rPr>
          <w:rFonts w:hint="eastAsia"/>
        </w:rPr>
        <w:t>）危险品贮存处所布置图（备查）；</w:t>
      </w:r>
    </w:p>
    <w:p w14:paraId="3447DB58" w14:textId="77777777" w:rsidR="004D160F" w:rsidRDefault="00A27E54">
      <w:pPr>
        <w:spacing w:before="156" w:after="156"/>
        <w:ind w:firstLine="420"/>
      </w:pPr>
      <w:r>
        <w:rPr>
          <w:rFonts w:hint="eastAsia"/>
        </w:rPr>
        <w:t>（</w:t>
      </w:r>
      <w:r>
        <w:rPr>
          <w:rFonts w:hint="eastAsia"/>
        </w:rPr>
        <w:t>4</w:t>
      </w:r>
      <w:r>
        <w:rPr>
          <w:rFonts w:hint="eastAsia"/>
        </w:rPr>
        <w:t>）材料、设备或人员的输送程序（备查）；</w:t>
      </w:r>
    </w:p>
    <w:p w14:paraId="43B68D92" w14:textId="77777777" w:rsidR="004D160F" w:rsidRDefault="00A27E54">
      <w:pPr>
        <w:spacing w:before="156" w:after="156"/>
        <w:ind w:firstLine="420"/>
      </w:pPr>
      <w:r>
        <w:rPr>
          <w:rFonts w:hint="eastAsia"/>
        </w:rPr>
        <w:t>（</w:t>
      </w:r>
      <w:r>
        <w:rPr>
          <w:rFonts w:hint="eastAsia"/>
        </w:rPr>
        <w:t>5</w:t>
      </w:r>
      <w:r>
        <w:rPr>
          <w:rFonts w:hint="eastAsia"/>
        </w:rPr>
        <w:t>）应急程序和应变部署表（备查）；</w:t>
      </w:r>
    </w:p>
    <w:p w14:paraId="4D61E245" w14:textId="77777777" w:rsidR="004D160F" w:rsidRDefault="00A27E54">
      <w:pPr>
        <w:spacing w:before="156" w:after="156"/>
        <w:ind w:firstLine="420"/>
      </w:pPr>
      <w:r>
        <w:rPr>
          <w:rFonts w:hint="eastAsia"/>
        </w:rPr>
        <w:t>（</w:t>
      </w:r>
      <w:r>
        <w:rPr>
          <w:rFonts w:hint="eastAsia"/>
        </w:rPr>
        <w:t>6</w:t>
      </w:r>
      <w:r>
        <w:rPr>
          <w:rFonts w:hint="eastAsia"/>
        </w:rPr>
        <w:t>）人员培训程序（备查）。</w:t>
      </w:r>
    </w:p>
    <w:p w14:paraId="0805F13B" w14:textId="73988718" w:rsidR="004D160F" w:rsidRDefault="00A27E54">
      <w:pPr>
        <w:widowControl/>
        <w:spacing w:before="156" w:after="156"/>
        <w:ind w:firstLine="420"/>
        <w:jc w:val="left"/>
      </w:pPr>
      <w:r>
        <w:rPr>
          <w:color w:val="000000"/>
          <w:kern w:val="0"/>
          <w:szCs w:val="21"/>
          <w:lang w:bidi="ar"/>
        </w:rPr>
        <w:t xml:space="preserve">3.2.2.10 </w:t>
      </w:r>
      <w:r w:rsidR="0079064C">
        <w:rPr>
          <w:rFonts w:hint="eastAsia"/>
          <w:color w:val="000000"/>
          <w:kern w:val="0"/>
          <w:szCs w:val="21"/>
          <w:lang w:bidi="ar"/>
        </w:rPr>
        <w:t xml:space="preserve"> </w:t>
      </w:r>
      <w:r>
        <w:rPr>
          <w:rFonts w:ascii="宋体" w:hAnsi="宋体" w:cs="宋体" w:hint="eastAsia"/>
          <w:color w:val="000000"/>
          <w:kern w:val="0"/>
          <w:szCs w:val="21"/>
          <w:lang w:bidi="ar"/>
        </w:rPr>
        <w:t xml:space="preserve">防止海上浮动设施造成污染部分的图纸资料，应视其适用情况提交如下： </w:t>
      </w:r>
    </w:p>
    <w:p w14:paraId="67042758" w14:textId="77777777" w:rsidR="004D160F" w:rsidRDefault="00A27E54">
      <w:pPr>
        <w:widowControl/>
        <w:spacing w:before="156" w:after="156"/>
        <w:ind w:firstLine="420"/>
        <w:jc w:val="left"/>
        <w:rPr>
          <w:rFonts w:ascii="宋体" w:hAnsi="宋体" w:cs="宋体"/>
          <w:color w:val="000000"/>
          <w:kern w:val="0"/>
          <w:szCs w:val="21"/>
          <w:lang w:bidi="ar"/>
        </w:rPr>
      </w:pPr>
      <w:r>
        <w:rPr>
          <w:rFonts w:ascii="宋体" w:hAnsi="宋体" w:cs="宋体" w:hint="eastAsia"/>
          <w:color w:val="000000"/>
          <w:kern w:val="0"/>
          <w:szCs w:val="21"/>
          <w:lang w:bidi="ar"/>
        </w:rPr>
        <w:t>（</w:t>
      </w:r>
      <w:r>
        <w:rPr>
          <w:color w:val="000000"/>
          <w:kern w:val="0"/>
          <w:szCs w:val="21"/>
          <w:lang w:bidi="ar"/>
        </w:rPr>
        <w:t>1</w:t>
      </w:r>
      <w:r>
        <w:rPr>
          <w:rFonts w:ascii="宋体" w:hAnsi="宋体" w:cs="宋体" w:hint="eastAsia"/>
          <w:color w:val="000000"/>
          <w:kern w:val="0"/>
          <w:szCs w:val="21"/>
          <w:lang w:bidi="ar"/>
        </w:rPr>
        <w:t xml:space="preserve">）防止油污染的图纸和设计的审查应包括： </w:t>
      </w:r>
    </w:p>
    <w:p w14:paraId="5C046B06" w14:textId="1AB0B9DA" w:rsidR="00CA2D92" w:rsidRDefault="00CA2D92" w:rsidP="00CA2D92">
      <w:pPr>
        <w:pStyle w:val="affff6"/>
        <w:spacing w:before="156" w:after="156"/>
        <w:ind w:left="1260" w:hanging="420"/>
        <w:rPr>
          <w:lang w:bidi="ar"/>
        </w:rPr>
      </w:pPr>
      <w:r>
        <w:rPr>
          <w:rFonts w:hint="eastAsia"/>
          <w:lang w:bidi="ar"/>
        </w:rPr>
        <w:t>①</w:t>
      </w:r>
      <w:r>
        <w:rPr>
          <w:rFonts w:hint="eastAsia"/>
          <w:lang w:bidi="ar"/>
        </w:rPr>
        <w:t xml:space="preserve"> </w:t>
      </w:r>
      <w:r w:rsidRPr="004A4914">
        <w:rPr>
          <w:rFonts w:hint="eastAsia"/>
          <w:lang w:bidi="ar"/>
        </w:rPr>
        <w:t xml:space="preserve"> </w:t>
      </w:r>
      <w:r w:rsidRPr="00CA2D92">
        <w:rPr>
          <w:rFonts w:hint="eastAsia"/>
          <w:lang w:bidi="ar"/>
        </w:rPr>
        <w:t>含油污水系统布置图（批准）</w:t>
      </w:r>
      <w:r w:rsidR="00C7116C">
        <w:rPr>
          <w:rFonts w:hint="eastAsia"/>
          <w:lang w:bidi="ar"/>
        </w:rPr>
        <w:t>；</w:t>
      </w:r>
    </w:p>
    <w:p w14:paraId="7F57E0EE" w14:textId="21C9036B" w:rsidR="004D160F" w:rsidRPr="004A4914" w:rsidRDefault="00CA2D92">
      <w:pPr>
        <w:pStyle w:val="affff6"/>
        <w:spacing w:before="156" w:after="156"/>
        <w:ind w:left="1260" w:hanging="420"/>
        <w:rPr>
          <w:lang w:bidi="ar"/>
        </w:rPr>
      </w:pPr>
      <w:r>
        <w:rPr>
          <w:rFonts w:hint="eastAsia"/>
          <w:lang w:bidi="ar"/>
        </w:rPr>
        <w:t>②</w:t>
      </w:r>
      <w:r>
        <w:rPr>
          <w:rFonts w:hint="eastAsia"/>
          <w:lang w:bidi="ar"/>
        </w:rPr>
        <w:t xml:space="preserve"> </w:t>
      </w:r>
      <w:r w:rsidRPr="004A4914">
        <w:rPr>
          <w:rFonts w:hint="eastAsia"/>
          <w:lang w:bidi="ar"/>
        </w:rPr>
        <w:t xml:space="preserve"> </w:t>
      </w:r>
      <w:r w:rsidR="00A27E54" w:rsidRPr="004A4914">
        <w:rPr>
          <w:rFonts w:hint="eastAsia"/>
          <w:lang w:bidi="ar"/>
        </w:rPr>
        <w:t>油和压载水的隔离装置</w:t>
      </w:r>
      <w:r w:rsidR="004A4914" w:rsidRPr="00CA2D92">
        <w:rPr>
          <w:rFonts w:hint="eastAsia"/>
          <w:lang w:bidi="ar"/>
        </w:rPr>
        <w:t>（批准）</w:t>
      </w:r>
      <w:r w:rsidR="00A27E54" w:rsidRPr="004A4914">
        <w:rPr>
          <w:rFonts w:hint="eastAsia"/>
          <w:lang w:bidi="ar"/>
        </w:rPr>
        <w:t>；</w:t>
      </w:r>
      <w:r w:rsidR="00A27E54" w:rsidRPr="004A4914">
        <w:rPr>
          <w:rFonts w:hint="eastAsia"/>
          <w:lang w:bidi="ar"/>
        </w:rPr>
        <w:t xml:space="preserve">  </w:t>
      </w:r>
    </w:p>
    <w:p w14:paraId="31664DD2" w14:textId="65CF375D" w:rsidR="004D160F" w:rsidRPr="004A4914" w:rsidRDefault="00CA2D92" w:rsidP="002E7DAE">
      <w:pPr>
        <w:pStyle w:val="affff6"/>
        <w:spacing w:before="156" w:after="156"/>
        <w:ind w:left="1260" w:hanging="420"/>
        <w:rPr>
          <w:lang w:bidi="ar"/>
        </w:rPr>
      </w:pPr>
      <w:r>
        <w:rPr>
          <w:rFonts w:hint="eastAsia"/>
          <w:lang w:bidi="ar"/>
        </w:rPr>
        <w:t>③</w:t>
      </w:r>
      <w:r>
        <w:rPr>
          <w:rFonts w:hint="eastAsia"/>
          <w:lang w:bidi="ar"/>
        </w:rPr>
        <w:t xml:space="preserve"> </w:t>
      </w:r>
      <w:r w:rsidRPr="004A4914">
        <w:rPr>
          <w:rFonts w:hint="eastAsia"/>
          <w:lang w:bidi="ar"/>
        </w:rPr>
        <w:t xml:space="preserve"> </w:t>
      </w:r>
      <w:r w:rsidR="00A27E54" w:rsidRPr="004A4914">
        <w:rPr>
          <w:rFonts w:hint="eastAsia"/>
          <w:lang w:bidi="ar"/>
        </w:rPr>
        <w:t>残油（油泥）舱及标准排放装置</w:t>
      </w:r>
      <w:r w:rsidR="004A4914" w:rsidRPr="004A4914">
        <w:rPr>
          <w:rFonts w:ascii="宋体" w:hAnsi="宋体" w:cs="宋体" w:hint="eastAsia"/>
          <w:bCs/>
          <w:kern w:val="0"/>
          <w:szCs w:val="21"/>
          <w:lang w:bidi="ar"/>
        </w:rPr>
        <w:t>（批准）</w:t>
      </w:r>
      <w:r w:rsidR="002E7DAE">
        <w:rPr>
          <w:rFonts w:hint="eastAsia"/>
          <w:lang w:bidi="ar"/>
        </w:rPr>
        <w:t>。</w:t>
      </w:r>
    </w:p>
    <w:p w14:paraId="4CACE3AB" w14:textId="77777777" w:rsidR="004D160F" w:rsidRDefault="00A27E54">
      <w:pPr>
        <w:pStyle w:val="2"/>
        <w:spacing w:before="312" w:after="156"/>
      </w:pPr>
      <w:bookmarkStart w:id="335" w:name="_Toc167725006"/>
      <w:r>
        <w:rPr>
          <w:rFonts w:hint="eastAsia"/>
        </w:rPr>
        <w:t>第</w:t>
      </w:r>
      <w:r>
        <w:rPr>
          <w:rFonts w:hint="eastAsia"/>
        </w:rPr>
        <w:t>3</w:t>
      </w:r>
      <w:r>
        <w:rPr>
          <w:rFonts w:hint="eastAsia"/>
        </w:rPr>
        <w:t>节</w:t>
      </w:r>
      <w:r>
        <w:rPr>
          <w:rFonts w:hint="eastAsia"/>
        </w:rPr>
        <w:t xml:space="preserve">  </w:t>
      </w:r>
      <w:r>
        <w:rPr>
          <w:rFonts w:hint="eastAsia"/>
        </w:rPr>
        <w:t>现场检验</w:t>
      </w:r>
      <w:bookmarkEnd w:id="335"/>
    </w:p>
    <w:p w14:paraId="1FA6F263" w14:textId="77777777" w:rsidR="004D160F" w:rsidRDefault="00A27E54">
      <w:pPr>
        <w:pStyle w:val="3"/>
        <w:spacing w:before="312"/>
        <w:ind w:firstLine="420"/>
      </w:pPr>
      <w:r>
        <w:rPr>
          <w:rFonts w:hint="eastAsia"/>
        </w:rPr>
        <w:t>3.</w:t>
      </w:r>
      <w:r>
        <w:t>3</w:t>
      </w:r>
      <w:r>
        <w:rPr>
          <w:rFonts w:hint="eastAsia"/>
        </w:rPr>
        <w:t xml:space="preserve">.1  </w:t>
      </w:r>
      <w:r>
        <w:rPr>
          <w:rFonts w:hint="eastAsia"/>
        </w:rPr>
        <w:t>一般要求</w:t>
      </w:r>
      <w:r>
        <w:rPr>
          <w:rFonts w:hint="eastAsia"/>
        </w:rPr>
        <w:t xml:space="preserve"> </w:t>
      </w:r>
    </w:p>
    <w:p w14:paraId="62AD7C94" w14:textId="06B0FD76" w:rsidR="004D160F" w:rsidRDefault="00A27E54" w:rsidP="001D5A95">
      <w:pPr>
        <w:widowControl/>
        <w:spacing w:beforeLines="0" w:before="120" w:afterLines="0" w:after="120"/>
        <w:ind w:firstLine="420"/>
      </w:pPr>
      <w:r>
        <w:rPr>
          <w:rFonts w:hint="eastAsia"/>
          <w:lang w:bidi="ar"/>
        </w:rPr>
        <w:t xml:space="preserve">3.3.1.1 </w:t>
      </w:r>
      <w:r w:rsidR="00C236F1">
        <w:rPr>
          <w:rFonts w:hint="eastAsia"/>
          <w:lang w:bidi="ar"/>
        </w:rPr>
        <w:t xml:space="preserve"> </w:t>
      </w:r>
      <w:r>
        <w:rPr>
          <w:rFonts w:hint="eastAsia"/>
          <w:lang w:bidi="ar"/>
        </w:rPr>
        <w:t>建造厂应向船舶检验机构指派的验船师提交海上浮动设施建造所需的工艺文件并经审批后施行。</w:t>
      </w:r>
    </w:p>
    <w:p w14:paraId="421C1442" w14:textId="77777777" w:rsidR="004D160F" w:rsidRDefault="00A27E54">
      <w:pPr>
        <w:spacing w:beforeLines="0" w:before="120" w:afterLines="0" w:after="120"/>
        <w:ind w:firstLine="420"/>
      </w:pPr>
      <w:r>
        <w:rPr>
          <w:rFonts w:hint="eastAsia"/>
        </w:rPr>
        <w:t>3.</w:t>
      </w:r>
      <w:r>
        <w:t>3</w:t>
      </w:r>
      <w:r>
        <w:rPr>
          <w:rFonts w:hint="eastAsia"/>
        </w:rPr>
        <w:t xml:space="preserve">.1.2  </w:t>
      </w:r>
      <w:r>
        <w:rPr>
          <w:rFonts w:hint="eastAsia"/>
        </w:rPr>
        <w:t>海上浮动设施建造、修理单位应当确保按船舶检验机构批准的图纸资料建造、修理设施，并满足技术规则要求。船舶检验机构指派适任的验船师或验船师组按批准的图纸资料包括任何图纸审查意见和技术规则相关要求开展检验活动。</w:t>
      </w:r>
    </w:p>
    <w:p w14:paraId="60A8A7F8" w14:textId="4EF8425A" w:rsidR="004D160F" w:rsidRDefault="00A27E54" w:rsidP="001D5A95">
      <w:pPr>
        <w:widowControl/>
        <w:spacing w:before="156" w:after="156"/>
        <w:ind w:firstLine="420"/>
      </w:pPr>
      <w:r>
        <w:rPr>
          <w:color w:val="000000"/>
          <w:kern w:val="0"/>
          <w:szCs w:val="21"/>
          <w:lang w:bidi="ar"/>
        </w:rPr>
        <w:t xml:space="preserve">3.3.1.3 </w:t>
      </w:r>
      <w:r w:rsidR="00C236F1">
        <w:rPr>
          <w:rFonts w:hint="eastAsia"/>
          <w:color w:val="000000"/>
          <w:kern w:val="0"/>
          <w:szCs w:val="21"/>
          <w:lang w:bidi="ar"/>
        </w:rPr>
        <w:t xml:space="preserve"> </w:t>
      </w:r>
      <w:r>
        <w:rPr>
          <w:rFonts w:ascii="宋体" w:hAnsi="宋体" w:cs="宋体" w:hint="eastAsia"/>
          <w:color w:val="000000"/>
          <w:kern w:val="0"/>
          <w:szCs w:val="21"/>
          <w:lang w:bidi="ar"/>
        </w:rPr>
        <w:t xml:space="preserve">海上浮动设施建造重要日期记录 </w:t>
      </w:r>
    </w:p>
    <w:p w14:paraId="4140B334" w14:textId="77777777" w:rsidR="004D160F" w:rsidRDefault="00A27E54" w:rsidP="001D5A95">
      <w:pPr>
        <w:widowControl/>
        <w:spacing w:beforeLines="0" w:before="120" w:afterLines="0" w:after="120"/>
        <w:ind w:firstLine="420"/>
      </w:pPr>
      <w:r>
        <w:rPr>
          <w:rFonts w:hint="eastAsia"/>
          <w:lang w:bidi="ar"/>
        </w:rPr>
        <w:t xml:space="preserve">500 </w:t>
      </w:r>
      <w:r>
        <w:rPr>
          <w:rFonts w:hint="eastAsia"/>
          <w:lang w:bidi="ar"/>
        </w:rPr>
        <w:t>总吨及以上的新建或实施重大改建的</w:t>
      </w:r>
      <w:r>
        <w:rPr>
          <w:rFonts w:ascii="宋体" w:hAnsi="宋体" w:cs="宋体" w:hint="eastAsia"/>
          <w:color w:val="000000"/>
          <w:kern w:val="0"/>
          <w:szCs w:val="21"/>
          <w:lang w:bidi="ar"/>
        </w:rPr>
        <w:t>海上浮动设施</w:t>
      </w:r>
      <w:r>
        <w:rPr>
          <w:rFonts w:hint="eastAsia"/>
          <w:lang w:bidi="ar"/>
        </w:rPr>
        <w:t>，所有人应会同建造厂按本局有关规定向海事管理机构申请对相应重要日期的确认。</w:t>
      </w:r>
      <w:r>
        <w:rPr>
          <w:rFonts w:hint="eastAsia"/>
          <w:lang w:bidi="ar"/>
        </w:rPr>
        <w:t xml:space="preserve"> </w:t>
      </w:r>
    </w:p>
    <w:p w14:paraId="6A27B11F" w14:textId="640E0A16"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1</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建造第</w:t>
      </w:r>
      <w:proofErr w:type="gramEnd"/>
      <w:r>
        <w:rPr>
          <w:color w:val="000000"/>
          <w:kern w:val="0"/>
          <w:szCs w:val="21"/>
          <w:lang w:bidi="ar"/>
        </w:rPr>
        <w:t>I</w:t>
      </w:r>
      <w:r>
        <w:rPr>
          <w:rFonts w:ascii="宋体" w:hAnsi="宋体" w:cs="宋体" w:hint="eastAsia"/>
          <w:color w:val="000000"/>
          <w:kern w:val="0"/>
          <w:szCs w:val="21"/>
          <w:lang w:bidi="ar"/>
        </w:rPr>
        <w:t xml:space="preserve">阶段日期，新建海上浮动设施安放龙骨日期，或重大改建开工日期； </w:t>
      </w:r>
    </w:p>
    <w:p w14:paraId="0FC2ED4C" w14:textId="3AF54543"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2</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建造第</w:t>
      </w:r>
      <w:proofErr w:type="gramEnd"/>
      <w:r>
        <w:rPr>
          <w:color w:val="000000"/>
          <w:kern w:val="0"/>
          <w:szCs w:val="21"/>
          <w:lang w:bidi="ar"/>
        </w:rPr>
        <w:t>II</w:t>
      </w:r>
      <w:r>
        <w:rPr>
          <w:rFonts w:ascii="宋体" w:hAnsi="宋体" w:cs="宋体" w:hint="eastAsia"/>
          <w:color w:val="000000"/>
          <w:kern w:val="0"/>
          <w:szCs w:val="21"/>
          <w:lang w:bidi="ar"/>
        </w:rPr>
        <w:t xml:space="preserve">阶段日期，海上浮动设施建造或重大改建完工日期。 </w:t>
      </w:r>
    </w:p>
    <w:p w14:paraId="23B53CDB" w14:textId="6E6EF8B3" w:rsidR="004D160F" w:rsidRDefault="00A27E54">
      <w:pPr>
        <w:pStyle w:val="3"/>
        <w:spacing w:before="312"/>
        <w:ind w:firstLine="420"/>
      </w:pPr>
      <w:r>
        <w:rPr>
          <w:rFonts w:hint="eastAsia"/>
          <w:lang w:bidi="ar"/>
        </w:rPr>
        <w:t xml:space="preserve">3.3.2 </w:t>
      </w:r>
      <w:r w:rsidR="00C236F1">
        <w:rPr>
          <w:rFonts w:hint="eastAsia"/>
          <w:lang w:bidi="ar"/>
        </w:rPr>
        <w:t xml:space="preserve"> </w:t>
      </w:r>
      <w:r>
        <w:rPr>
          <w:rFonts w:hint="eastAsia"/>
          <w:lang w:bidi="ar"/>
        </w:rPr>
        <w:t>开工前检查</w:t>
      </w:r>
      <w:r>
        <w:rPr>
          <w:rFonts w:hint="eastAsia"/>
          <w:lang w:bidi="ar"/>
        </w:rPr>
        <w:t xml:space="preserve"> </w:t>
      </w:r>
    </w:p>
    <w:p w14:paraId="7AEC51EE" w14:textId="3247D14E" w:rsidR="004D160F" w:rsidRDefault="00A27E54" w:rsidP="001D5A95">
      <w:pPr>
        <w:widowControl/>
        <w:spacing w:before="156" w:after="156"/>
        <w:ind w:firstLine="420"/>
        <w:rPr>
          <w:color w:val="000000"/>
          <w:kern w:val="0"/>
          <w:szCs w:val="21"/>
          <w:lang w:bidi="ar"/>
        </w:rPr>
      </w:pPr>
      <w:r>
        <w:rPr>
          <w:color w:val="000000"/>
          <w:kern w:val="0"/>
          <w:szCs w:val="21"/>
          <w:lang w:bidi="ar"/>
        </w:rPr>
        <w:t xml:space="preserve">3.3.2.1 </w:t>
      </w:r>
      <w:r w:rsidR="00C236F1">
        <w:rPr>
          <w:rFonts w:hint="eastAsia"/>
          <w:color w:val="000000"/>
          <w:kern w:val="0"/>
          <w:szCs w:val="21"/>
          <w:lang w:bidi="ar"/>
        </w:rPr>
        <w:t xml:space="preserve"> </w:t>
      </w:r>
      <w:r>
        <w:rPr>
          <w:rFonts w:ascii="宋体" w:hAnsi="宋体" w:cs="宋体" w:hint="eastAsia"/>
          <w:color w:val="000000"/>
          <w:kern w:val="0"/>
          <w:szCs w:val="21"/>
          <w:lang w:bidi="ar"/>
        </w:rPr>
        <w:t>海上浮动设施</w:t>
      </w:r>
      <w:r>
        <w:rPr>
          <w:color w:val="000000"/>
          <w:kern w:val="0"/>
          <w:szCs w:val="21"/>
          <w:lang w:bidi="ar"/>
        </w:rPr>
        <w:t>建造开工前，建造厂应将建造厂质量体系或质量管理制度，建造、采用的重要工艺文件和技术条件，提交验船师审查并确认其与拟将建造</w:t>
      </w:r>
      <w:r>
        <w:rPr>
          <w:rFonts w:ascii="宋体" w:hAnsi="宋体" w:cs="宋体" w:hint="eastAsia"/>
          <w:color w:val="000000"/>
          <w:kern w:val="0"/>
          <w:szCs w:val="21"/>
          <w:lang w:bidi="ar"/>
        </w:rPr>
        <w:t>海上浮动设施</w:t>
      </w:r>
      <w:r>
        <w:rPr>
          <w:color w:val="000000"/>
          <w:kern w:val="0"/>
          <w:szCs w:val="21"/>
          <w:lang w:bidi="ar"/>
        </w:rPr>
        <w:t>的适合性，包括：建造厂的质量体系或质量管理制度审查（包括产品、原材料出入库管理、测试设备及计量校核工具制度等），密性试验图和无损检测图审批，焊工及无损检测人员资格审查，焊接工艺和无损检测工艺审批，设备持证清单和检验项目表审批。</w:t>
      </w:r>
      <w:r>
        <w:rPr>
          <w:color w:val="000000"/>
          <w:kern w:val="0"/>
          <w:szCs w:val="21"/>
          <w:lang w:bidi="ar"/>
        </w:rPr>
        <w:t xml:space="preserve"> </w:t>
      </w:r>
    </w:p>
    <w:p w14:paraId="1F37C8C8" w14:textId="083574EE" w:rsidR="004D160F" w:rsidRDefault="00A27E54" w:rsidP="001D5A95">
      <w:pPr>
        <w:widowControl/>
        <w:spacing w:before="156" w:after="156"/>
        <w:ind w:firstLine="420"/>
      </w:pPr>
      <w:r>
        <w:rPr>
          <w:color w:val="000000"/>
          <w:kern w:val="0"/>
          <w:szCs w:val="21"/>
          <w:lang w:bidi="ar"/>
        </w:rPr>
        <w:t>3.3.2.2</w:t>
      </w:r>
      <w:r w:rsidR="00C236F1">
        <w:rPr>
          <w:rFonts w:hint="eastAsia"/>
          <w:color w:val="000000"/>
          <w:kern w:val="0"/>
          <w:szCs w:val="21"/>
          <w:lang w:bidi="ar"/>
        </w:rPr>
        <w:t xml:space="preserve"> </w:t>
      </w:r>
      <w:r>
        <w:rPr>
          <w:color w:val="000000"/>
          <w:kern w:val="0"/>
          <w:szCs w:val="21"/>
          <w:lang w:bidi="ar"/>
        </w:rPr>
        <w:t xml:space="preserve"> </w:t>
      </w:r>
      <w:r>
        <w:rPr>
          <w:rFonts w:ascii="宋体" w:hAnsi="宋体" w:cs="宋体" w:hint="eastAsia"/>
          <w:color w:val="000000"/>
          <w:kern w:val="0"/>
          <w:szCs w:val="21"/>
          <w:lang w:bidi="ar"/>
        </w:rPr>
        <w:t xml:space="preserve">对设计条件的检验至少应包括： </w:t>
      </w:r>
    </w:p>
    <w:p w14:paraId="3A1E5AF3" w14:textId="77777777"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1</w:t>
      </w:r>
      <w:r>
        <w:rPr>
          <w:rFonts w:ascii="宋体" w:hAnsi="宋体" w:cs="宋体" w:hint="eastAsia"/>
          <w:color w:val="000000"/>
          <w:kern w:val="0"/>
          <w:szCs w:val="21"/>
          <w:lang w:bidi="ar"/>
        </w:rPr>
        <w:t xml:space="preserve">）设计人员、计算机辅助设计软件、设计资料包括技术法规、规范、标准等； </w:t>
      </w:r>
    </w:p>
    <w:p w14:paraId="39940241" w14:textId="77777777" w:rsidR="004D160F" w:rsidRDefault="00A27E54" w:rsidP="001D5A95">
      <w:pPr>
        <w:widowControl/>
        <w:spacing w:before="156" w:after="156"/>
        <w:ind w:firstLine="420"/>
      </w:pPr>
      <w:r>
        <w:rPr>
          <w:rFonts w:ascii="宋体" w:hAnsi="宋体" w:cs="宋体" w:hint="eastAsia"/>
          <w:color w:val="000000"/>
          <w:kern w:val="0"/>
          <w:szCs w:val="21"/>
          <w:lang w:bidi="ar"/>
        </w:rPr>
        <w:lastRenderedPageBreak/>
        <w:t>（</w:t>
      </w:r>
      <w:r>
        <w:rPr>
          <w:color w:val="000000"/>
          <w:kern w:val="0"/>
          <w:szCs w:val="21"/>
          <w:lang w:bidi="ar"/>
        </w:rPr>
        <w:t>2</w:t>
      </w:r>
      <w:r>
        <w:rPr>
          <w:rFonts w:ascii="宋体" w:hAnsi="宋体" w:cs="宋体" w:hint="eastAsia"/>
          <w:color w:val="000000"/>
          <w:kern w:val="0"/>
          <w:szCs w:val="21"/>
          <w:lang w:bidi="ar"/>
        </w:rPr>
        <w:t xml:space="preserve">）设计质量控制体系包括组织机构、质量控制部门、各设计环节质量控制等。 </w:t>
      </w:r>
    </w:p>
    <w:p w14:paraId="46A5F2B7" w14:textId="05D38EE7" w:rsidR="004D160F" w:rsidRDefault="00A27E54">
      <w:pPr>
        <w:pStyle w:val="3"/>
        <w:spacing w:before="312"/>
        <w:ind w:firstLine="420"/>
        <w:rPr>
          <w:lang w:bidi="ar"/>
        </w:rPr>
      </w:pPr>
      <w:r>
        <w:rPr>
          <w:rFonts w:hint="eastAsia"/>
          <w:lang w:bidi="ar"/>
        </w:rPr>
        <w:t xml:space="preserve">3.3.3 </w:t>
      </w:r>
      <w:r w:rsidR="00C236F1">
        <w:rPr>
          <w:rFonts w:hint="eastAsia"/>
          <w:lang w:bidi="ar"/>
        </w:rPr>
        <w:t xml:space="preserve"> </w:t>
      </w:r>
      <w:r>
        <w:rPr>
          <w:rFonts w:hint="eastAsia"/>
          <w:lang w:bidi="ar"/>
        </w:rPr>
        <w:t>开工会</w:t>
      </w:r>
      <w:r>
        <w:rPr>
          <w:rFonts w:hint="eastAsia"/>
          <w:lang w:bidi="ar"/>
        </w:rPr>
        <w:t xml:space="preserve"> </w:t>
      </w:r>
    </w:p>
    <w:p w14:paraId="675D3B1B" w14:textId="201DEF7D" w:rsidR="004D160F" w:rsidRDefault="00A27E54" w:rsidP="001D5A95">
      <w:pPr>
        <w:widowControl/>
        <w:spacing w:before="156" w:after="156"/>
        <w:ind w:firstLine="420"/>
        <w:rPr>
          <w:color w:val="000000"/>
          <w:kern w:val="0"/>
          <w:szCs w:val="21"/>
          <w:lang w:bidi="ar"/>
        </w:rPr>
      </w:pPr>
      <w:r>
        <w:rPr>
          <w:color w:val="000000"/>
          <w:kern w:val="0"/>
          <w:szCs w:val="21"/>
          <w:lang w:bidi="ar"/>
        </w:rPr>
        <w:t>3.3.3.1</w:t>
      </w:r>
      <w:r w:rsidR="00C236F1">
        <w:rPr>
          <w:rFonts w:hint="eastAsia"/>
          <w:color w:val="000000"/>
          <w:kern w:val="0"/>
          <w:szCs w:val="21"/>
          <w:lang w:bidi="ar"/>
        </w:rPr>
        <w:t xml:space="preserve"> </w:t>
      </w:r>
      <w:r>
        <w:rPr>
          <w:color w:val="000000"/>
          <w:kern w:val="0"/>
          <w:szCs w:val="21"/>
          <w:lang w:bidi="ar"/>
        </w:rPr>
        <w:t xml:space="preserve"> </w:t>
      </w:r>
      <w:r>
        <w:rPr>
          <w:color w:val="000000"/>
          <w:kern w:val="0"/>
          <w:szCs w:val="21"/>
          <w:lang w:bidi="ar"/>
        </w:rPr>
        <w:t>建造检验开始之前，船舶检验机构应当与海上浮动设施建造、设计单位和所有人代表召开开工会议，商定本规则要求的检验项目的实施方式。船舶检验机构指派担任检验任务的验船师应参加开工会议。会议应包括如下方面：</w:t>
      </w:r>
    </w:p>
    <w:p w14:paraId="7EB178D6" w14:textId="77777777"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1</w:t>
      </w:r>
      <w:r>
        <w:rPr>
          <w:rFonts w:ascii="宋体" w:hAnsi="宋体" w:cs="宋体" w:hint="eastAsia"/>
          <w:color w:val="000000"/>
          <w:kern w:val="0"/>
          <w:szCs w:val="21"/>
          <w:lang w:bidi="ar"/>
        </w:rPr>
        <w:t xml:space="preserve">）海上浮动设施建造的准备工作计划； </w:t>
      </w:r>
    </w:p>
    <w:p w14:paraId="79759782" w14:textId="77777777"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2</w:t>
      </w:r>
      <w:r>
        <w:rPr>
          <w:rFonts w:ascii="宋体" w:hAnsi="宋体" w:cs="宋体" w:hint="eastAsia"/>
          <w:color w:val="000000"/>
          <w:kern w:val="0"/>
          <w:szCs w:val="21"/>
          <w:lang w:bidi="ar"/>
        </w:rPr>
        <w:t xml:space="preserve">）海上浮动设施建造、修理单位选择的分包方； </w:t>
      </w:r>
    </w:p>
    <w:p w14:paraId="2F425A7A" w14:textId="77777777"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3</w:t>
      </w:r>
      <w:r>
        <w:rPr>
          <w:rFonts w:ascii="宋体" w:hAnsi="宋体" w:cs="宋体" w:hint="eastAsia"/>
          <w:color w:val="000000"/>
          <w:kern w:val="0"/>
          <w:szCs w:val="21"/>
          <w:lang w:bidi="ar"/>
        </w:rPr>
        <w:t xml:space="preserve">）海上浮动设施适用技术规则、规范、标准的要求和解释，包括产品持证清单要求； </w:t>
      </w:r>
    </w:p>
    <w:p w14:paraId="1F95C4BA" w14:textId="77777777"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4</w:t>
      </w:r>
      <w:r>
        <w:rPr>
          <w:rFonts w:ascii="宋体" w:hAnsi="宋体" w:cs="宋体" w:hint="eastAsia"/>
          <w:color w:val="000000"/>
          <w:kern w:val="0"/>
          <w:szCs w:val="21"/>
          <w:lang w:bidi="ar"/>
        </w:rPr>
        <w:t xml:space="preserve">）海上浮动设施建造检验要求，以及当出现问题时，沟通与处理程序，包括： </w:t>
      </w:r>
    </w:p>
    <w:p w14:paraId="4FA8D535" w14:textId="37795166" w:rsidR="004D160F" w:rsidRDefault="00A27E54">
      <w:pPr>
        <w:pStyle w:val="affff6"/>
        <w:spacing w:before="156" w:after="156"/>
        <w:ind w:left="1260" w:hanging="420"/>
      </w:pPr>
      <w:r>
        <w:rPr>
          <w:rFonts w:hint="eastAsia"/>
          <w:lang w:bidi="ar"/>
        </w:rPr>
        <w:t>①</w:t>
      </w:r>
      <w:r>
        <w:rPr>
          <w:rFonts w:hint="eastAsia"/>
          <w:lang w:bidi="ar"/>
        </w:rPr>
        <w:t xml:space="preserve"> </w:t>
      </w:r>
      <w:r w:rsidR="00C236F1">
        <w:rPr>
          <w:rFonts w:hint="eastAsia"/>
          <w:lang w:bidi="ar"/>
        </w:rPr>
        <w:t xml:space="preserve"> </w:t>
      </w:r>
      <w:r>
        <w:rPr>
          <w:rFonts w:hint="eastAsia"/>
          <w:lang w:bidi="ar"/>
        </w:rPr>
        <w:t>增加检验要求；</w:t>
      </w:r>
      <w:r>
        <w:rPr>
          <w:rFonts w:hint="eastAsia"/>
          <w:lang w:bidi="ar"/>
        </w:rPr>
        <w:t xml:space="preserve"> </w:t>
      </w:r>
    </w:p>
    <w:p w14:paraId="1B083097" w14:textId="4434785E" w:rsidR="004D160F" w:rsidRDefault="00A27E54">
      <w:pPr>
        <w:pStyle w:val="affff6"/>
        <w:spacing w:before="156" w:after="156"/>
        <w:ind w:left="1260" w:hanging="420"/>
      </w:pPr>
      <w:r>
        <w:rPr>
          <w:rFonts w:hint="eastAsia"/>
          <w:lang w:bidi="ar"/>
        </w:rPr>
        <w:t>②</w:t>
      </w:r>
      <w:r>
        <w:rPr>
          <w:rFonts w:hint="eastAsia"/>
          <w:lang w:bidi="ar"/>
        </w:rPr>
        <w:t xml:space="preserve"> </w:t>
      </w:r>
      <w:r w:rsidR="00C236F1">
        <w:rPr>
          <w:rFonts w:hint="eastAsia"/>
          <w:lang w:bidi="ar"/>
        </w:rPr>
        <w:t xml:space="preserve"> </w:t>
      </w:r>
      <w:r>
        <w:rPr>
          <w:rFonts w:hint="eastAsia"/>
          <w:lang w:bidi="ar"/>
        </w:rPr>
        <w:t>调查程序要求；</w:t>
      </w:r>
      <w:r>
        <w:rPr>
          <w:rFonts w:hint="eastAsia"/>
          <w:lang w:bidi="ar"/>
        </w:rPr>
        <w:t xml:space="preserve"> </w:t>
      </w:r>
    </w:p>
    <w:p w14:paraId="243CDEA2" w14:textId="2BFA7E79" w:rsidR="004D160F" w:rsidRDefault="00A27E54">
      <w:pPr>
        <w:pStyle w:val="affff6"/>
        <w:spacing w:before="156" w:after="156"/>
        <w:ind w:left="1260" w:hanging="420"/>
      </w:pPr>
      <w:r>
        <w:rPr>
          <w:rFonts w:hint="eastAsia"/>
          <w:lang w:bidi="ar"/>
        </w:rPr>
        <w:t>③</w:t>
      </w:r>
      <w:r>
        <w:rPr>
          <w:rFonts w:hint="eastAsia"/>
          <w:lang w:bidi="ar"/>
        </w:rPr>
        <w:t xml:space="preserve"> </w:t>
      </w:r>
      <w:r w:rsidR="00C236F1">
        <w:rPr>
          <w:rFonts w:hint="eastAsia"/>
          <w:lang w:bidi="ar"/>
        </w:rPr>
        <w:t xml:space="preserve"> </w:t>
      </w:r>
      <w:r>
        <w:rPr>
          <w:rFonts w:hint="eastAsia"/>
          <w:lang w:bidi="ar"/>
        </w:rPr>
        <w:t>中止建造活动原则。</w:t>
      </w:r>
      <w:r>
        <w:rPr>
          <w:rFonts w:hint="eastAsia"/>
          <w:lang w:bidi="ar"/>
        </w:rPr>
        <w:t xml:space="preserve"> </w:t>
      </w:r>
    </w:p>
    <w:p w14:paraId="4E35B528" w14:textId="77777777"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5</w:t>
      </w:r>
      <w:r>
        <w:rPr>
          <w:rFonts w:ascii="宋体" w:hAnsi="宋体" w:cs="宋体" w:hint="eastAsia"/>
          <w:color w:val="000000"/>
          <w:kern w:val="0"/>
          <w:szCs w:val="21"/>
          <w:lang w:bidi="ar"/>
        </w:rPr>
        <w:t xml:space="preserve">）形成会议记录。 </w:t>
      </w:r>
    </w:p>
    <w:p w14:paraId="5870706E" w14:textId="43D2B702" w:rsidR="004D160F" w:rsidRDefault="00A27E54" w:rsidP="001D5A95">
      <w:pPr>
        <w:widowControl/>
        <w:spacing w:before="156" w:after="156"/>
        <w:ind w:firstLine="420"/>
        <w:rPr>
          <w:color w:val="000000"/>
          <w:kern w:val="0"/>
          <w:szCs w:val="21"/>
          <w:lang w:bidi="ar"/>
        </w:rPr>
      </w:pPr>
      <w:r>
        <w:rPr>
          <w:color w:val="000000"/>
          <w:kern w:val="0"/>
          <w:szCs w:val="21"/>
          <w:lang w:bidi="ar"/>
        </w:rPr>
        <w:t xml:space="preserve">3.3.3.2 </w:t>
      </w:r>
      <w:r w:rsidR="00C236F1">
        <w:rPr>
          <w:rFonts w:hint="eastAsia"/>
          <w:color w:val="000000"/>
          <w:kern w:val="0"/>
          <w:szCs w:val="21"/>
          <w:lang w:bidi="ar"/>
        </w:rPr>
        <w:t xml:space="preserve"> </w:t>
      </w:r>
      <w:r>
        <w:rPr>
          <w:color w:val="000000"/>
          <w:kern w:val="0"/>
          <w:szCs w:val="21"/>
          <w:lang w:bidi="ar"/>
        </w:rPr>
        <w:t>海上浮动设施建造单位应当制定建造的检验和试验项目计划，提交船舶检验机构审批，并确保按批准计划向船舶检验机构报验。</w:t>
      </w:r>
    </w:p>
    <w:p w14:paraId="54CABFBA" w14:textId="77777777" w:rsidR="004D160F" w:rsidRDefault="00A27E54">
      <w:pPr>
        <w:pStyle w:val="3"/>
        <w:spacing w:before="312"/>
        <w:ind w:firstLine="420"/>
        <w:rPr>
          <w:lang w:bidi="ar"/>
        </w:rPr>
      </w:pPr>
      <w:r>
        <w:rPr>
          <w:rFonts w:hint="eastAsia"/>
          <w:lang w:bidi="ar"/>
        </w:rPr>
        <w:t>3.</w:t>
      </w:r>
      <w:r>
        <w:rPr>
          <w:lang w:bidi="ar"/>
        </w:rPr>
        <w:t>3</w:t>
      </w:r>
      <w:r>
        <w:rPr>
          <w:rFonts w:hint="eastAsia"/>
          <w:lang w:bidi="ar"/>
        </w:rPr>
        <w:t xml:space="preserve">.4  </w:t>
      </w:r>
      <w:r>
        <w:rPr>
          <w:rFonts w:hint="eastAsia"/>
          <w:lang w:bidi="ar"/>
        </w:rPr>
        <w:t>建造检验过程与实施</w:t>
      </w:r>
    </w:p>
    <w:p w14:paraId="012A24CE" w14:textId="77777777" w:rsidR="004D160F" w:rsidRPr="001D5A95" w:rsidRDefault="00A27E54" w:rsidP="001D5A95">
      <w:pPr>
        <w:widowControl/>
        <w:spacing w:before="156" w:after="156"/>
        <w:ind w:firstLine="420"/>
        <w:rPr>
          <w:color w:val="000000"/>
          <w:kern w:val="0"/>
          <w:szCs w:val="21"/>
          <w:lang w:bidi="ar"/>
        </w:rPr>
      </w:pPr>
      <w:r w:rsidRPr="001D5A95">
        <w:rPr>
          <w:rFonts w:hint="eastAsia"/>
          <w:color w:val="000000"/>
          <w:kern w:val="0"/>
          <w:szCs w:val="21"/>
          <w:lang w:bidi="ar"/>
        </w:rPr>
        <w:t>3.</w:t>
      </w:r>
      <w:r w:rsidRPr="001D5A95">
        <w:rPr>
          <w:color w:val="000000"/>
          <w:kern w:val="0"/>
          <w:szCs w:val="21"/>
          <w:lang w:bidi="ar"/>
        </w:rPr>
        <w:t>3</w:t>
      </w:r>
      <w:r w:rsidRPr="001D5A95">
        <w:rPr>
          <w:rFonts w:hint="eastAsia"/>
          <w:color w:val="000000"/>
          <w:kern w:val="0"/>
          <w:szCs w:val="21"/>
          <w:lang w:bidi="ar"/>
        </w:rPr>
        <w:t xml:space="preserve">.4.1  </w:t>
      </w:r>
      <w:r w:rsidRPr="001D5A95">
        <w:rPr>
          <w:rFonts w:hint="eastAsia"/>
          <w:color w:val="000000"/>
          <w:kern w:val="0"/>
          <w:szCs w:val="21"/>
          <w:lang w:bidi="ar"/>
        </w:rPr>
        <w:t>在海上浮动设施建造期间，船舶检验机构应当在设施及其部件和设备的制造和</w:t>
      </w:r>
      <w:r w:rsidRPr="001D5A95">
        <w:rPr>
          <w:rFonts w:hint="eastAsia"/>
          <w:color w:val="000000"/>
          <w:kern w:val="0"/>
          <w:szCs w:val="21"/>
          <w:lang w:bidi="ar"/>
        </w:rPr>
        <w:t>/</w:t>
      </w:r>
      <w:r w:rsidRPr="001D5A95">
        <w:rPr>
          <w:rFonts w:hint="eastAsia"/>
          <w:color w:val="000000"/>
          <w:kern w:val="0"/>
          <w:szCs w:val="21"/>
          <w:lang w:bidi="ar"/>
        </w:rPr>
        <w:t>或建造现场进行检验，并指派适任的验船师从事检验工作。建造厂采用的重要工艺、技术条件、图纸及相关作业人员的资格文件应经验船师审批或审查，现场检验可采用巡检、见证和检查等方式进行。</w:t>
      </w:r>
    </w:p>
    <w:p w14:paraId="5503B412" w14:textId="77777777" w:rsidR="004D160F" w:rsidRDefault="00A27E54">
      <w:pPr>
        <w:spacing w:before="156" w:after="156"/>
        <w:ind w:firstLine="420"/>
      </w:pPr>
      <w:r>
        <w:rPr>
          <w:rFonts w:hint="eastAsia"/>
        </w:rPr>
        <w:t>3.</w:t>
      </w:r>
      <w:r>
        <w:t>3</w:t>
      </w:r>
      <w:r>
        <w:rPr>
          <w:rFonts w:hint="eastAsia"/>
        </w:rPr>
        <w:t xml:space="preserve">.4.2  </w:t>
      </w:r>
      <w:r>
        <w:rPr>
          <w:rFonts w:hint="eastAsia"/>
        </w:rPr>
        <w:t>建造厂应能为验船师履行海上浮动设施建造检验职责提供便利和安全环境，以使设施建造检验工作顺利进行。</w:t>
      </w:r>
    </w:p>
    <w:p w14:paraId="06D9C4F7" w14:textId="77777777" w:rsidR="004D160F" w:rsidRDefault="00A27E54">
      <w:pPr>
        <w:spacing w:before="156" w:after="156"/>
        <w:ind w:firstLine="420"/>
      </w:pPr>
      <w:r>
        <w:rPr>
          <w:rFonts w:hint="eastAsia"/>
        </w:rPr>
        <w:t>3.</w:t>
      </w:r>
      <w:r>
        <w:t>3</w:t>
      </w:r>
      <w:r>
        <w:rPr>
          <w:rFonts w:hint="eastAsia"/>
        </w:rPr>
        <w:t xml:space="preserve">.4.3  </w:t>
      </w:r>
      <w:r>
        <w:rPr>
          <w:rFonts w:cs="Microsoft Yi Baiti" w:hint="eastAsia"/>
        </w:rPr>
        <w:t>验船师</w:t>
      </w:r>
      <w:r>
        <w:rPr>
          <w:rFonts w:hint="eastAsia"/>
        </w:rPr>
        <w:t>应检查海上浮动设施主体结构和设备，其材料、尺寸、制造、布置和安装等各方面与批准的图纸、图表、说明书、计算书和其他技术文件相符，且建造工艺等各方面均应经验船师同意。</w:t>
      </w:r>
    </w:p>
    <w:p w14:paraId="40421ED2" w14:textId="77777777" w:rsidR="004D160F" w:rsidRDefault="00A27E54">
      <w:pPr>
        <w:spacing w:before="156" w:after="156"/>
        <w:ind w:firstLine="420"/>
      </w:pPr>
      <w:r>
        <w:rPr>
          <w:rFonts w:hint="eastAsia"/>
        </w:rPr>
        <w:t>3.</w:t>
      </w:r>
      <w:r>
        <w:t>3</w:t>
      </w:r>
      <w:r>
        <w:rPr>
          <w:rFonts w:hint="eastAsia"/>
        </w:rPr>
        <w:t xml:space="preserve">.4.4  </w:t>
      </w:r>
      <w:r>
        <w:rPr>
          <w:rFonts w:hint="eastAsia"/>
          <w:lang w:bidi="ar"/>
        </w:rPr>
        <w:t>焊工和无损探伤人员均应持有船舶检验机构接受的证书方可从事证书所载级别的焊接工作和探伤工作。</w:t>
      </w:r>
    </w:p>
    <w:p w14:paraId="36C8803E" w14:textId="77777777" w:rsidR="004D160F" w:rsidRDefault="00A27E54" w:rsidP="001D5A95">
      <w:pPr>
        <w:widowControl/>
        <w:spacing w:before="156" w:after="156"/>
        <w:ind w:firstLine="420"/>
      </w:pPr>
      <w:r>
        <w:rPr>
          <w:color w:val="000000"/>
          <w:kern w:val="0"/>
          <w:szCs w:val="21"/>
          <w:lang w:bidi="ar"/>
        </w:rPr>
        <w:t xml:space="preserve">3.3.4.5 </w:t>
      </w:r>
      <w:r>
        <w:rPr>
          <w:rFonts w:hint="eastAsia"/>
          <w:color w:val="000000"/>
          <w:kern w:val="0"/>
          <w:szCs w:val="21"/>
          <w:lang w:bidi="ar"/>
        </w:rPr>
        <w:t xml:space="preserve"> </w:t>
      </w:r>
      <w:r>
        <w:rPr>
          <w:rFonts w:ascii="宋体" w:hAnsi="宋体" w:cs="宋体" w:hint="eastAsia"/>
          <w:color w:val="000000"/>
          <w:kern w:val="0"/>
          <w:szCs w:val="21"/>
          <w:lang w:bidi="ar"/>
        </w:rPr>
        <w:t>建造厂应按检验和试验项目计划，及时向船舶检验机构指派的验船师报验。</w:t>
      </w:r>
    </w:p>
    <w:p w14:paraId="46A6873B" w14:textId="77777777" w:rsidR="004D160F" w:rsidRDefault="00A27E54">
      <w:pPr>
        <w:spacing w:before="156" w:after="156"/>
        <w:ind w:firstLine="420"/>
      </w:pPr>
      <w:r>
        <w:rPr>
          <w:rFonts w:hint="eastAsia"/>
        </w:rPr>
        <w:t>3.</w:t>
      </w:r>
      <w:r>
        <w:t>3</w:t>
      </w:r>
      <w:r>
        <w:rPr>
          <w:rFonts w:hint="eastAsia"/>
        </w:rPr>
        <w:t xml:space="preserve">.4.6  </w:t>
      </w:r>
      <w:r>
        <w:t>建造检验合格后，</w:t>
      </w:r>
      <w:r>
        <w:rPr>
          <w:rFonts w:hint="eastAsia"/>
        </w:rPr>
        <w:t>应由船舶检验机构签发海上浮动设施安全与环保证书及相应的附页。</w:t>
      </w:r>
    </w:p>
    <w:p w14:paraId="4EA68FB8" w14:textId="77777777" w:rsidR="004D160F" w:rsidRDefault="00A27E54">
      <w:pPr>
        <w:pStyle w:val="3"/>
        <w:spacing w:before="312"/>
        <w:ind w:firstLine="420"/>
      </w:pPr>
      <w:r>
        <w:t>3.3.</w:t>
      </w:r>
      <w:r>
        <w:rPr>
          <w:rFonts w:hint="eastAsia"/>
        </w:rPr>
        <w:t xml:space="preserve">5  </w:t>
      </w:r>
      <w:r>
        <w:rPr>
          <w:rFonts w:hint="eastAsia"/>
        </w:rPr>
        <w:t>海上浮动设施安全的检验</w:t>
      </w:r>
    </w:p>
    <w:p w14:paraId="66E4745C" w14:textId="77777777" w:rsidR="004D160F" w:rsidRDefault="00A27E54" w:rsidP="001D5A95">
      <w:pPr>
        <w:widowControl/>
        <w:spacing w:before="156" w:after="156"/>
        <w:ind w:firstLine="420"/>
      </w:pPr>
      <w:r>
        <w:t>3.3.</w:t>
      </w:r>
      <w:r>
        <w:rPr>
          <w:rFonts w:hint="eastAsia"/>
        </w:rPr>
        <w:t>5</w:t>
      </w:r>
      <w:r>
        <w:t>.1</w:t>
      </w:r>
      <w:r>
        <w:rPr>
          <w:rFonts w:hint="eastAsia"/>
        </w:rPr>
        <w:t xml:space="preserve">  </w:t>
      </w:r>
      <w:r>
        <w:t>总体和结构部分</w:t>
      </w:r>
      <w:r>
        <w:rPr>
          <w:rFonts w:ascii="宋体" w:hAnsi="宋体" w:cs="宋体" w:hint="eastAsia"/>
          <w:color w:val="000000"/>
          <w:kern w:val="0"/>
          <w:szCs w:val="21"/>
          <w:lang w:bidi="ar"/>
        </w:rPr>
        <w:t>应视适用情况进行如下检验</w:t>
      </w:r>
      <w:r>
        <w:t>：</w:t>
      </w:r>
    </w:p>
    <w:p w14:paraId="6550EA8D" w14:textId="77777777" w:rsidR="004D160F" w:rsidRDefault="00A27E54" w:rsidP="001D5A95">
      <w:pPr>
        <w:spacing w:before="156" w:after="156"/>
        <w:ind w:firstLine="420"/>
      </w:pPr>
      <w:r>
        <w:rPr>
          <w:rFonts w:hint="eastAsia"/>
        </w:rPr>
        <w:t>（</w:t>
      </w:r>
      <w:r>
        <w:rPr>
          <w:rFonts w:hint="eastAsia"/>
        </w:rPr>
        <w:t>1</w:t>
      </w:r>
      <w:r>
        <w:rPr>
          <w:rFonts w:hint="eastAsia"/>
        </w:rPr>
        <w:t>）</w:t>
      </w:r>
      <w:r>
        <w:t>材料检查</w:t>
      </w:r>
      <w:r>
        <w:rPr>
          <w:rFonts w:hint="eastAsia"/>
        </w:rPr>
        <w:t>，</w:t>
      </w:r>
      <w:r>
        <w:t>包括产品证书的</w:t>
      </w:r>
      <w:r>
        <w:rPr>
          <w:rFonts w:hint="eastAsia"/>
        </w:rPr>
        <w:t>确认</w:t>
      </w:r>
      <w:r>
        <w:t>、材料试验、处理工艺、校正和成型加工等；</w:t>
      </w:r>
    </w:p>
    <w:p w14:paraId="6C430A19" w14:textId="77777777" w:rsidR="004D160F" w:rsidRDefault="00A27E54" w:rsidP="001D5A95">
      <w:pPr>
        <w:spacing w:before="156" w:after="156"/>
        <w:ind w:firstLine="420"/>
      </w:pPr>
      <w:r>
        <w:rPr>
          <w:rFonts w:hint="eastAsia"/>
        </w:rPr>
        <w:t>（</w:t>
      </w:r>
      <w:r>
        <w:rPr>
          <w:rFonts w:hint="eastAsia"/>
        </w:rPr>
        <w:t>2</w:t>
      </w:r>
      <w:r>
        <w:rPr>
          <w:rFonts w:hint="eastAsia"/>
        </w:rPr>
        <w:t>）</w:t>
      </w:r>
      <w:r>
        <w:t>焊接材料和焊接设备的检查，焊接环境的确认等；</w:t>
      </w:r>
    </w:p>
    <w:p w14:paraId="62E749FB" w14:textId="001168A7" w:rsidR="004D160F" w:rsidRDefault="00A27E54" w:rsidP="001D5A95">
      <w:pPr>
        <w:widowControl/>
        <w:spacing w:before="156" w:after="156"/>
        <w:ind w:firstLine="420"/>
      </w:pPr>
      <w:r>
        <w:rPr>
          <w:rFonts w:ascii="宋体" w:hAnsi="宋体" w:cs="宋体" w:hint="eastAsia"/>
          <w:kern w:val="0"/>
          <w:szCs w:val="21"/>
          <w:lang w:bidi="ar"/>
        </w:rPr>
        <w:t>（</w:t>
      </w:r>
      <w:r>
        <w:rPr>
          <w:kern w:val="0"/>
          <w:szCs w:val="21"/>
          <w:lang w:bidi="ar"/>
        </w:rPr>
        <w:t>3</w:t>
      </w:r>
      <w:r>
        <w:rPr>
          <w:rFonts w:ascii="宋体" w:hAnsi="宋体" w:cs="宋体" w:hint="eastAsia"/>
          <w:kern w:val="0"/>
          <w:szCs w:val="21"/>
          <w:lang w:bidi="ar"/>
        </w:rPr>
        <w:t>）确认</w:t>
      </w:r>
      <w:r w:rsidR="000A1BE0">
        <w:rPr>
          <w:rFonts w:ascii="宋体" w:hAnsi="宋体" w:cs="宋体" w:hint="eastAsia"/>
          <w:kern w:val="0"/>
          <w:szCs w:val="21"/>
          <w:lang w:bidi="ar"/>
        </w:rPr>
        <w:t>设施</w:t>
      </w:r>
      <w:r>
        <w:rPr>
          <w:rFonts w:ascii="宋体" w:hAnsi="宋体" w:cs="宋体" w:hint="eastAsia"/>
          <w:kern w:val="0"/>
          <w:szCs w:val="21"/>
          <w:lang w:bidi="ar"/>
        </w:rPr>
        <w:t>上没有使用石棉；</w:t>
      </w:r>
    </w:p>
    <w:p w14:paraId="5E0E0769" w14:textId="77777777" w:rsidR="004D160F" w:rsidRDefault="00A27E54" w:rsidP="001D5A95">
      <w:pPr>
        <w:spacing w:before="156" w:after="156"/>
        <w:ind w:firstLine="420"/>
      </w:pPr>
      <w:r>
        <w:rPr>
          <w:rFonts w:hint="eastAsia"/>
        </w:rPr>
        <w:lastRenderedPageBreak/>
        <w:t>（</w:t>
      </w:r>
      <w:r>
        <w:t>4</w:t>
      </w:r>
      <w:r>
        <w:rPr>
          <w:rFonts w:hint="eastAsia"/>
        </w:rPr>
        <w:t>）</w:t>
      </w:r>
      <w:r>
        <w:t>主体分段检验；</w:t>
      </w:r>
    </w:p>
    <w:p w14:paraId="5B3F3031" w14:textId="77777777" w:rsidR="004D160F" w:rsidRDefault="00A27E54" w:rsidP="001D5A95">
      <w:pPr>
        <w:spacing w:before="156" w:after="156"/>
        <w:ind w:firstLine="420"/>
      </w:pPr>
      <w:r>
        <w:rPr>
          <w:rFonts w:hint="eastAsia"/>
        </w:rPr>
        <w:t>（</w:t>
      </w:r>
      <w:r>
        <w:t>5</w:t>
      </w:r>
      <w:r>
        <w:rPr>
          <w:rFonts w:hint="eastAsia"/>
        </w:rPr>
        <w:t>）</w:t>
      </w:r>
      <w:r>
        <w:t>安放龙骨、铺底检验；</w:t>
      </w:r>
    </w:p>
    <w:p w14:paraId="2228BAF8" w14:textId="77777777" w:rsidR="004D160F" w:rsidRDefault="00A27E54" w:rsidP="001D5A95">
      <w:pPr>
        <w:spacing w:before="156" w:after="156"/>
        <w:ind w:firstLine="420"/>
      </w:pPr>
      <w:r>
        <w:rPr>
          <w:rFonts w:hint="eastAsia"/>
        </w:rPr>
        <w:t>（</w:t>
      </w:r>
      <w:r>
        <w:t>6</w:t>
      </w:r>
      <w:r>
        <w:rPr>
          <w:rFonts w:hint="eastAsia"/>
        </w:rPr>
        <w:t>）</w:t>
      </w:r>
      <w:r>
        <w:t>主体合拢检验；</w:t>
      </w:r>
    </w:p>
    <w:p w14:paraId="0F99768B" w14:textId="77777777" w:rsidR="004D160F" w:rsidRDefault="00A27E54" w:rsidP="001D5A95">
      <w:pPr>
        <w:spacing w:before="156" w:after="156"/>
        <w:ind w:firstLine="420"/>
      </w:pPr>
      <w:r>
        <w:rPr>
          <w:rFonts w:hint="eastAsia"/>
        </w:rPr>
        <w:t>（</w:t>
      </w:r>
      <w:r>
        <w:t>7</w:t>
      </w:r>
      <w:r>
        <w:rPr>
          <w:rFonts w:hint="eastAsia"/>
        </w:rPr>
        <w:t>）</w:t>
      </w:r>
      <w:r>
        <w:t>直升机甲板结构检验；</w:t>
      </w:r>
    </w:p>
    <w:p w14:paraId="0D6559B0" w14:textId="77777777" w:rsidR="004D160F" w:rsidRDefault="00A27E54" w:rsidP="001D5A95">
      <w:pPr>
        <w:spacing w:before="156" w:after="156"/>
        <w:ind w:firstLine="420"/>
      </w:pPr>
      <w:r>
        <w:rPr>
          <w:rFonts w:hint="eastAsia"/>
        </w:rPr>
        <w:t>（</w:t>
      </w:r>
      <w:r>
        <w:t>8</w:t>
      </w:r>
      <w:r>
        <w:rPr>
          <w:rFonts w:hint="eastAsia"/>
        </w:rPr>
        <w:t>）</w:t>
      </w:r>
      <w:r>
        <w:t>拖带装置焊接检验，拖带备品核查；</w:t>
      </w:r>
    </w:p>
    <w:p w14:paraId="042E6858" w14:textId="77777777" w:rsidR="004D160F" w:rsidRDefault="00A27E54" w:rsidP="001D5A95">
      <w:pPr>
        <w:spacing w:before="156" w:after="156"/>
        <w:ind w:firstLine="420"/>
      </w:pPr>
      <w:r>
        <w:rPr>
          <w:rFonts w:hint="eastAsia"/>
        </w:rPr>
        <w:t>（</w:t>
      </w:r>
      <w:r>
        <w:rPr>
          <w:rFonts w:hint="eastAsia"/>
        </w:rPr>
        <w:t>9</w:t>
      </w:r>
      <w:r>
        <w:rPr>
          <w:rFonts w:hint="eastAsia"/>
        </w:rPr>
        <w:t>）</w:t>
      </w:r>
      <w:r>
        <w:t>主体密性试验及强度试验；</w:t>
      </w:r>
    </w:p>
    <w:p w14:paraId="03659C50" w14:textId="77777777" w:rsidR="004D160F" w:rsidRDefault="00A27E54" w:rsidP="001D5A95">
      <w:pPr>
        <w:spacing w:before="156" w:after="156"/>
        <w:ind w:firstLine="420"/>
      </w:pPr>
      <w:r>
        <w:rPr>
          <w:rFonts w:hint="eastAsia"/>
        </w:rPr>
        <w:t>（</w:t>
      </w:r>
      <w:r>
        <w:t>1</w:t>
      </w:r>
      <w:r>
        <w:rPr>
          <w:rFonts w:hint="eastAsia"/>
        </w:rPr>
        <w:t>0</w:t>
      </w:r>
      <w:r>
        <w:rPr>
          <w:rFonts w:hint="eastAsia"/>
        </w:rPr>
        <w:t>）</w:t>
      </w:r>
      <w:r>
        <w:t>水密门、风雨密门、</w:t>
      </w:r>
      <w:proofErr w:type="gramStart"/>
      <w:r>
        <w:t>窗及其</w:t>
      </w:r>
      <w:proofErr w:type="gramEnd"/>
      <w:r>
        <w:t>关闭设施检查和试验；</w:t>
      </w:r>
    </w:p>
    <w:p w14:paraId="6C2A6035" w14:textId="77777777" w:rsidR="004D160F" w:rsidRDefault="00A27E54" w:rsidP="001D5A95">
      <w:pPr>
        <w:spacing w:before="156" w:after="156"/>
        <w:ind w:firstLine="420"/>
      </w:pPr>
      <w:r>
        <w:rPr>
          <w:rFonts w:hint="eastAsia"/>
        </w:rPr>
        <w:t>（</w:t>
      </w:r>
      <w:r>
        <w:t>1</w:t>
      </w:r>
      <w:r>
        <w:rPr>
          <w:rFonts w:hint="eastAsia"/>
        </w:rPr>
        <w:t>1</w:t>
      </w:r>
      <w:r>
        <w:rPr>
          <w:rFonts w:hint="eastAsia"/>
        </w:rPr>
        <w:t>）</w:t>
      </w:r>
      <w:r>
        <w:t>水密开口试验；</w:t>
      </w:r>
    </w:p>
    <w:p w14:paraId="30B9C578" w14:textId="77777777" w:rsidR="004D160F" w:rsidRDefault="00A27E54" w:rsidP="001D5A95">
      <w:pPr>
        <w:spacing w:before="156" w:after="156"/>
        <w:ind w:firstLine="420"/>
      </w:pPr>
      <w:r>
        <w:rPr>
          <w:rFonts w:hint="eastAsia"/>
        </w:rPr>
        <w:t>（</w:t>
      </w:r>
      <w:r>
        <w:t>1</w:t>
      </w:r>
      <w:r>
        <w:rPr>
          <w:rFonts w:hint="eastAsia"/>
        </w:rPr>
        <w:t>2</w:t>
      </w:r>
      <w:r>
        <w:rPr>
          <w:rFonts w:hint="eastAsia"/>
        </w:rPr>
        <w:t>）</w:t>
      </w:r>
      <w:r>
        <w:t>主体完整性及主尺度检查；</w:t>
      </w:r>
    </w:p>
    <w:p w14:paraId="61D95BF1" w14:textId="77777777" w:rsidR="004D160F" w:rsidRDefault="00A27E54" w:rsidP="001D5A95">
      <w:pPr>
        <w:spacing w:before="156" w:after="156"/>
        <w:ind w:firstLine="420"/>
      </w:pPr>
      <w:r>
        <w:rPr>
          <w:rFonts w:hint="eastAsia"/>
        </w:rPr>
        <w:t>（</w:t>
      </w:r>
      <w:r>
        <w:t>1</w:t>
      </w:r>
      <w:r>
        <w:rPr>
          <w:rFonts w:hint="eastAsia"/>
        </w:rPr>
        <w:t>3</w:t>
      </w:r>
      <w:r>
        <w:rPr>
          <w:rFonts w:hint="eastAsia"/>
        </w:rPr>
        <w:t>）</w:t>
      </w:r>
      <w:r>
        <w:t>甲板上保护</w:t>
      </w:r>
      <w:r>
        <w:rPr>
          <w:rFonts w:hint="eastAsia"/>
        </w:rPr>
        <w:t>人员</w:t>
      </w:r>
      <w:r>
        <w:t>的安全措施检查，如逃生通道、梯道、栏杆和安全绳等；</w:t>
      </w:r>
    </w:p>
    <w:p w14:paraId="6AA91419" w14:textId="77777777" w:rsidR="004D160F" w:rsidRDefault="00A27E54" w:rsidP="001D5A95">
      <w:pPr>
        <w:spacing w:before="156" w:after="156"/>
        <w:ind w:firstLine="420"/>
      </w:pPr>
      <w:r>
        <w:rPr>
          <w:rFonts w:hint="eastAsia"/>
        </w:rPr>
        <w:t>（</w:t>
      </w:r>
      <w:r>
        <w:t>1</w:t>
      </w:r>
      <w:r>
        <w:rPr>
          <w:rFonts w:hint="eastAsia"/>
        </w:rPr>
        <w:t>4</w:t>
      </w:r>
      <w:r>
        <w:rPr>
          <w:rFonts w:hint="eastAsia"/>
        </w:rPr>
        <w:t>）</w:t>
      </w:r>
      <w:r>
        <w:t>下水前检查；</w:t>
      </w:r>
    </w:p>
    <w:p w14:paraId="73750455" w14:textId="77777777" w:rsidR="004D160F" w:rsidRDefault="00A27E54" w:rsidP="001D5A95">
      <w:pPr>
        <w:spacing w:before="156" w:after="156"/>
        <w:ind w:firstLine="420"/>
      </w:pPr>
      <w:r>
        <w:rPr>
          <w:rFonts w:hint="eastAsia"/>
        </w:rPr>
        <w:t>（</w:t>
      </w:r>
      <w:r>
        <w:t>1</w:t>
      </w:r>
      <w:r>
        <w:rPr>
          <w:rFonts w:hint="eastAsia"/>
        </w:rPr>
        <w:t>5</w:t>
      </w:r>
      <w:r>
        <w:rPr>
          <w:rFonts w:hint="eastAsia"/>
        </w:rPr>
        <w:t>）</w:t>
      </w:r>
      <w:r>
        <w:t>防腐系统检查，确认</w:t>
      </w:r>
      <w:r>
        <w:rPr>
          <w:rFonts w:hint="eastAsia"/>
        </w:rPr>
        <w:t>专用海水</w:t>
      </w:r>
      <w:r>
        <w:t>压载舱配有有效的防腐系统，如硬涂层；</w:t>
      </w:r>
    </w:p>
    <w:p w14:paraId="6B341761" w14:textId="77777777" w:rsidR="004D160F" w:rsidRDefault="00A27E54" w:rsidP="001D5A95">
      <w:pPr>
        <w:spacing w:before="156" w:after="156"/>
        <w:ind w:firstLine="420"/>
      </w:pPr>
      <w:r>
        <w:rPr>
          <w:rFonts w:hint="eastAsia"/>
        </w:rPr>
        <w:t>（</w:t>
      </w:r>
      <w:r>
        <w:t>1</w:t>
      </w:r>
      <w:r>
        <w:rPr>
          <w:rFonts w:hint="eastAsia"/>
        </w:rPr>
        <w:t>6</w:t>
      </w:r>
      <w:r>
        <w:rPr>
          <w:rFonts w:hint="eastAsia"/>
        </w:rPr>
        <w:t>）</w:t>
      </w:r>
      <w:r>
        <w:t>检验通道</w:t>
      </w:r>
      <w:r>
        <w:rPr>
          <w:rFonts w:hint="eastAsia"/>
        </w:rPr>
        <w:t>设施</w:t>
      </w:r>
      <w:r>
        <w:t>已按认可的图纸安装和存放，并能正常使用；</w:t>
      </w:r>
    </w:p>
    <w:p w14:paraId="4871D0A9" w14:textId="77777777" w:rsidR="004D160F" w:rsidRDefault="00A27E54" w:rsidP="001D5A95">
      <w:pPr>
        <w:spacing w:before="156" w:after="156"/>
        <w:ind w:firstLine="420"/>
      </w:pPr>
      <w:r>
        <w:rPr>
          <w:rFonts w:hint="eastAsia"/>
        </w:rPr>
        <w:t>（</w:t>
      </w:r>
      <w:r>
        <w:t>1</w:t>
      </w:r>
      <w:r>
        <w:rPr>
          <w:rFonts w:hint="eastAsia"/>
        </w:rPr>
        <w:t>7</w:t>
      </w:r>
      <w:r>
        <w:rPr>
          <w:rFonts w:hint="eastAsia"/>
        </w:rPr>
        <w:t>）舾</w:t>
      </w:r>
      <w:r>
        <w:t>装设备</w:t>
      </w:r>
      <w:r>
        <w:rPr>
          <w:rFonts w:hint="eastAsia"/>
        </w:rPr>
        <w:t>的</w:t>
      </w:r>
      <w:r>
        <w:t>检查和试验；</w:t>
      </w:r>
    </w:p>
    <w:p w14:paraId="515EB6F0" w14:textId="0D6968D9" w:rsidR="004D160F" w:rsidRDefault="00A27E54" w:rsidP="001D5A95">
      <w:pPr>
        <w:widowControl/>
        <w:spacing w:before="156" w:after="156"/>
        <w:ind w:firstLine="420"/>
      </w:pPr>
      <w:r>
        <w:rPr>
          <w:rFonts w:hint="eastAsia"/>
        </w:rPr>
        <w:t>（</w:t>
      </w:r>
      <w:r>
        <w:rPr>
          <w:rFonts w:hint="eastAsia"/>
        </w:rPr>
        <w:t>18</w:t>
      </w:r>
      <w:r>
        <w:rPr>
          <w:rFonts w:hint="eastAsia"/>
        </w:rPr>
        <w:t>）</w:t>
      </w:r>
      <w:r>
        <w:rPr>
          <w:rFonts w:ascii="宋体" w:hAnsi="宋体" w:cs="宋体" w:hint="eastAsia"/>
          <w:color w:val="000000"/>
          <w:kern w:val="0"/>
          <w:szCs w:val="21"/>
          <w:lang w:bidi="ar"/>
        </w:rPr>
        <w:t>定位锚泊系统检查和试验</w:t>
      </w:r>
      <w:r>
        <w:t>；</w:t>
      </w:r>
    </w:p>
    <w:p w14:paraId="399D0355" w14:textId="40E94763" w:rsidR="004D160F" w:rsidRDefault="00A27E54" w:rsidP="001D5A95">
      <w:pPr>
        <w:spacing w:before="156" w:after="156"/>
        <w:ind w:firstLine="420"/>
      </w:pPr>
      <w:r>
        <w:rPr>
          <w:rFonts w:hint="eastAsia"/>
        </w:rPr>
        <w:t>（</w:t>
      </w:r>
      <w:r w:rsidR="00C236F1">
        <w:rPr>
          <w:rFonts w:hint="eastAsia"/>
        </w:rPr>
        <w:t>19</w:t>
      </w:r>
      <w:r>
        <w:rPr>
          <w:rFonts w:hint="eastAsia"/>
        </w:rPr>
        <w:t>）</w:t>
      </w:r>
      <w:r>
        <w:t>倾斜试验或空船重量试验</w:t>
      </w:r>
      <w:r>
        <w:rPr>
          <w:rFonts w:hint="eastAsia"/>
        </w:rPr>
        <w:t>；</w:t>
      </w:r>
    </w:p>
    <w:p w14:paraId="5795AE2B" w14:textId="38ED8C56" w:rsidR="004D160F" w:rsidRDefault="00A27E54" w:rsidP="001D5A95">
      <w:pPr>
        <w:spacing w:before="156" w:after="156"/>
        <w:ind w:firstLine="420"/>
      </w:pPr>
      <w:r>
        <w:rPr>
          <w:rFonts w:hint="eastAsia"/>
        </w:rPr>
        <w:t>（</w:t>
      </w:r>
      <w:r>
        <w:rPr>
          <w:rFonts w:hint="eastAsia"/>
        </w:rPr>
        <w:t>2</w:t>
      </w:r>
      <w:r w:rsidR="00C236F1">
        <w:rPr>
          <w:rFonts w:hint="eastAsia"/>
        </w:rPr>
        <w:t>0</w:t>
      </w:r>
      <w:r>
        <w:rPr>
          <w:rFonts w:hint="eastAsia"/>
        </w:rPr>
        <w:t>）设施</w:t>
      </w:r>
      <w:r>
        <w:t>就位安装检验。</w:t>
      </w:r>
    </w:p>
    <w:p w14:paraId="658945AF" w14:textId="77777777" w:rsidR="004D160F" w:rsidRDefault="00A27E54">
      <w:pPr>
        <w:spacing w:before="156" w:after="156"/>
        <w:ind w:firstLine="420"/>
      </w:pPr>
      <w:r>
        <w:t>3.3.</w:t>
      </w:r>
      <w:r>
        <w:rPr>
          <w:rFonts w:hint="eastAsia"/>
        </w:rPr>
        <w:t>5</w:t>
      </w:r>
      <w:r>
        <w:t>.2</w:t>
      </w:r>
      <w:r>
        <w:rPr>
          <w:rFonts w:hint="eastAsia"/>
        </w:rPr>
        <w:t xml:space="preserve">  </w:t>
      </w:r>
      <w:r>
        <w:t>机械设备</w:t>
      </w:r>
      <w:r>
        <w:rPr>
          <w:rFonts w:ascii="宋体" w:hAnsi="宋体" w:cs="宋体" w:hint="eastAsia"/>
          <w:color w:val="000000"/>
          <w:kern w:val="0"/>
          <w:szCs w:val="21"/>
          <w:lang w:bidi="ar"/>
        </w:rPr>
        <w:t>应视适用情况进行如下检验</w:t>
      </w:r>
      <w:r>
        <w:t>：</w:t>
      </w:r>
    </w:p>
    <w:p w14:paraId="5E434169" w14:textId="77777777" w:rsidR="004D160F" w:rsidRDefault="00A27E54">
      <w:pPr>
        <w:spacing w:before="156" w:after="156"/>
        <w:ind w:firstLine="420"/>
      </w:pPr>
      <w:r>
        <w:rPr>
          <w:rFonts w:hint="eastAsia"/>
        </w:rPr>
        <w:t>（</w:t>
      </w:r>
      <w:r>
        <w:t>1</w:t>
      </w:r>
      <w:r>
        <w:rPr>
          <w:rFonts w:hint="eastAsia"/>
        </w:rPr>
        <w:t>）机械设备和系统的安装及效用试验：</w:t>
      </w:r>
    </w:p>
    <w:p w14:paraId="55313621" w14:textId="77777777" w:rsidR="004D160F" w:rsidRDefault="00A27E54">
      <w:pPr>
        <w:pStyle w:val="affff6"/>
        <w:spacing w:before="156" w:after="156"/>
        <w:ind w:left="1260" w:hanging="420"/>
      </w:pPr>
      <w:r>
        <w:rPr>
          <w:rFonts w:hint="eastAsia"/>
        </w:rPr>
        <w:t>①</w:t>
      </w:r>
      <w:r>
        <w:rPr>
          <w:rFonts w:hint="eastAsia"/>
        </w:rPr>
        <w:t xml:space="preserve">  </w:t>
      </w:r>
      <w:r>
        <w:rPr>
          <w:rFonts w:hint="eastAsia"/>
        </w:rPr>
        <w:t>发电机组、齿轮箱；</w:t>
      </w:r>
    </w:p>
    <w:p w14:paraId="5BF679C9" w14:textId="77777777" w:rsidR="004D160F" w:rsidRDefault="00A27E54">
      <w:pPr>
        <w:pStyle w:val="affff6"/>
        <w:spacing w:before="156" w:after="156"/>
        <w:ind w:left="1260" w:hanging="420"/>
      </w:pPr>
      <w:r>
        <w:rPr>
          <w:rFonts w:hint="eastAsia"/>
        </w:rPr>
        <w:t>②</w:t>
      </w:r>
      <w:r>
        <w:rPr>
          <w:rFonts w:hint="eastAsia"/>
        </w:rPr>
        <w:t xml:space="preserve">  </w:t>
      </w:r>
      <w:r>
        <w:rPr>
          <w:rFonts w:hint="eastAsia"/>
        </w:rPr>
        <w:t>锅炉、空压机；</w:t>
      </w:r>
    </w:p>
    <w:p w14:paraId="19AB0025" w14:textId="77777777" w:rsidR="004D160F" w:rsidRDefault="00A27E54">
      <w:pPr>
        <w:pStyle w:val="affff6"/>
        <w:spacing w:before="156" w:after="156"/>
        <w:ind w:left="1260" w:hanging="420"/>
      </w:pPr>
      <w:r>
        <w:rPr>
          <w:rFonts w:hint="eastAsia"/>
        </w:rPr>
        <w:t>③</w:t>
      </w:r>
      <w:r>
        <w:rPr>
          <w:rFonts w:hint="eastAsia"/>
        </w:rPr>
        <w:t xml:space="preserve">  </w:t>
      </w:r>
      <w:r>
        <w:rPr>
          <w:rFonts w:hint="eastAsia"/>
        </w:rPr>
        <w:t>海底阀、舷侧阀；</w:t>
      </w:r>
    </w:p>
    <w:p w14:paraId="5031430A" w14:textId="77777777" w:rsidR="004D160F" w:rsidRDefault="00A27E54">
      <w:pPr>
        <w:pStyle w:val="affff6"/>
        <w:spacing w:before="156" w:after="156"/>
        <w:ind w:left="1260" w:hanging="420"/>
      </w:pPr>
      <w:r>
        <w:rPr>
          <w:rFonts w:hint="eastAsia"/>
        </w:rPr>
        <w:t>④</w:t>
      </w:r>
      <w:r>
        <w:rPr>
          <w:rFonts w:hint="eastAsia"/>
        </w:rPr>
        <w:t xml:space="preserve">  </w:t>
      </w:r>
      <w:r>
        <w:rPr>
          <w:rFonts w:hint="eastAsia"/>
        </w:rPr>
        <w:t>回转机械。</w:t>
      </w:r>
    </w:p>
    <w:p w14:paraId="0CE5A7EF" w14:textId="77777777" w:rsidR="004D160F" w:rsidRDefault="00A27E54">
      <w:pPr>
        <w:spacing w:before="156" w:after="156"/>
        <w:ind w:firstLine="420"/>
      </w:pPr>
      <w:r>
        <w:rPr>
          <w:rFonts w:hint="eastAsia"/>
        </w:rPr>
        <w:t>（</w:t>
      </w:r>
      <w:r>
        <w:rPr>
          <w:rFonts w:hint="eastAsia"/>
        </w:rPr>
        <w:t>2</w:t>
      </w:r>
      <w:r>
        <w:rPr>
          <w:rFonts w:hint="eastAsia"/>
        </w:rPr>
        <w:t>）遥控应急关闭装置，包括速闭阀和</w:t>
      </w:r>
      <w:r>
        <w:t>风油切断</w:t>
      </w:r>
      <w:r>
        <w:rPr>
          <w:rFonts w:hint="eastAsia"/>
        </w:rPr>
        <w:t>；</w:t>
      </w:r>
    </w:p>
    <w:p w14:paraId="6168325F" w14:textId="77777777" w:rsidR="004D160F" w:rsidRDefault="00A27E54">
      <w:pPr>
        <w:spacing w:before="156" w:after="156"/>
        <w:ind w:firstLine="420"/>
      </w:pPr>
      <w:r>
        <w:rPr>
          <w:rFonts w:hint="eastAsia"/>
        </w:rPr>
        <w:t>（</w:t>
      </w:r>
      <w:r>
        <w:rPr>
          <w:rFonts w:hint="eastAsia"/>
        </w:rPr>
        <w:t>3</w:t>
      </w:r>
      <w:r>
        <w:rPr>
          <w:rFonts w:hint="eastAsia"/>
        </w:rPr>
        <w:t>）压载水系统安装和试验；</w:t>
      </w:r>
    </w:p>
    <w:p w14:paraId="75614957" w14:textId="77777777" w:rsidR="004D160F" w:rsidRDefault="00A27E54">
      <w:pPr>
        <w:spacing w:before="156" w:after="156"/>
        <w:ind w:firstLine="420"/>
      </w:pPr>
      <w:r>
        <w:rPr>
          <w:rFonts w:hint="eastAsia"/>
        </w:rPr>
        <w:t>（</w:t>
      </w:r>
      <w:r>
        <w:rPr>
          <w:rFonts w:hint="eastAsia"/>
        </w:rPr>
        <w:t>4</w:t>
      </w:r>
      <w:r>
        <w:rPr>
          <w:rFonts w:hint="eastAsia"/>
        </w:rPr>
        <w:t>）机舱通风系统安装和试验</w:t>
      </w:r>
      <w:r>
        <w:t>；</w:t>
      </w:r>
    </w:p>
    <w:p w14:paraId="30477ED9" w14:textId="77777777" w:rsidR="004D160F" w:rsidRDefault="00A27E54">
      <w:pPr>
        <w:spacing w:before="156" w:after="156"/>
        <w:ind w:firstLine="420"/>
      </w:pPr>
      <w:r>
        <w:rPr>
          <w:rFonts w:hint="eastAsia"/>
        </w:rPr>
        <w:t>（</w:t>
      </w:r>
      <w:r>
        <w:rPr>
          <w:rFonts w:hint="eastAsia"/>
        </w:rPr>
        <w:t>5</w:t>
      </w:r>
      <w:r>
        <w:rPr>
          <w:rFonts w:hint="eastAsia"/>
        </w:rPr>
        <w:t>）</w:t>
      </w:r>
      <w:proofErr w:type="gramStart"/>
      <w:r>
        <w:rPr>
          <w:rFonts w:hint="eastAsia"/>
        </w:rPr>
        <w:t>管系的</w:t>
      </w:r>
      <w:proofErr w:type="gramEnd"/>
      <w:r>
        <w:rPr>
          <w:rFonts w:hint="eastAsia"/>
        </w:rPr>
        <w:t>预制、安装和试验</w:t>
      </w:r>
      <w:r>
        <w:t>；</w:t>
      </w:r>
    </w:p>
    <w:p w14:paraId="41DA2891" w14:textId="77777777" w:rsidR="004D160F" w:rsidRDefault="00A27E54">
      <w:pPr>
        <w:spacing w:before="156" w:after="156"/>
        <w:ind w:firstLine="420"/>
      </w:pPr>
      <w:r>
        <w:rPr>
          <w:rFonts w:hint="eastAsia"/>
        </w:rPr>
        <w:t>（</w:t>
      </w:r>
      <w:r>
        <w:rPr>
          <w:rFonts w:hint="eastAsia"/>
        </w:rPr>
        <w:t>6</w:t>
      </w:r>
      <w:r>
        <w:rPr>
          <w:rFonts w:hint="eastAsia"/>
        </w:rPr>
        <w:t>）</w:t>
      </w:r>
      <w:r>
        <w:t>材料、产品证书的审查；</w:t>
      </w:r>
    </w:p>
    <w:p w14:paraId="00B62CF7" w14:textId="77777777" w:rsidR="006F43F4" w:rsidRDefault="006F43F4" w:rsidP="006F43F4">
      <w:pPr>
        <w:spacing w:before="156" w:after="156"/>
        <w:ind w:firstLine="420"/>
      </w:pPr>
      <w:r>
        <w:rPr>
          <w:rFonts w:hint="eastAsia"/>
        </w:rPr>
        <w:t>（</w:t>
      </w:r>
      <w:r>
        <w:rPr>
          <w:rFonts w:hint="eastAsia"/>
        </w:rPr>
        <w:t>7</w:t>
      </w:r>
      <w:r>
        <w:rPr>
          <w:rFonts w:hint="eastAsia"/>
        </w:rPr>
        <w:t>）管段连接型式、法兰及管件的选择及技术状态检验；</w:t>
      </w:r>
    </w:p>
    <w:p w14:paraId="67E7A485" w14:textId="77777777" w:rsidR="006F43F4" w:rsidRDefault="006F43F4" w:rsidP="006F43F4">
      <w:pPr>
        <w:spacing w:before="156" w:after="156"/>
        <w:ind w:firstLine="420"/>
      </w:pPr>
      <w:r>
        <w:rPr>
          <w:rFonts w:hint="eastAsia"/>
        </w:rPr>
        <w:t>（</w:t>
      </w:r>
      <w:r>
        <w:rPr>
          <w:rFonts w:hint="eastAsia"/>
        </w:rPr>
        <w:t>8</w:t>
      </w:r>
      <w:r>
        <w:rPr>
          <w:rFonts w:hint="eastAsia"/>
        </w:rPr>
        <w:t>）重要阀门的选择及技术要求的核查；</w:t>
      </w:r>
    </w:p>
    <w:p w14:paraId="3C9F6346" w14:textId="77777777" w:rsidR="006F43F4" w:rsidRDefault="006F43F4" w:rsidP="006F43F4">
      <w:pPr>
        <w:spacing w:before="156" w:after="156"/>
        <w:ind w:firstLine="420"/>
      </w:pPr>
      <w:r>
        <w:rPr>
          <w:rFonts w:hint="eastAsia"/>
        </w:rPr>
        <w:t>（</w:t>
      </w:r>
      <w:r>
        <w:rPr>
          <w:rFonts w:hint="eastAsia"/>
        </w:rPr>
        <w:t>9</w:t>
      </w:r>
      <w:r>
        <w:rPr>
          <w:rFonts w:hint="eastAsia"/>
        </w:rPr>
        <w:t>）设备、容器及管段上安全装置的布置、安装检验及调试；</w:t>
      </w:r>
    </w:p>
    <w:p w14:paraId="49B05B62" w14:textId="77777777" w:rsidR="006F43F4" w:rsidRDefault="006F43F4" w:rsidP="006F43F4">
      <w:pPr>
        <w:spacing w:before="156" w:after="156"/>
        <w:ind w:firstLine="420"/>
      </w:pPr>
      <w:r>
        <w:rPr>
          <w:rFonts w:hint="eastAsia"/>
        </w:rPr>
        <w:t>（</w:t>
      </w:r>
      <w:r>
        <w:rPr>
          <w:rFonts w:hint="eastAsia"/>
        </w:rPr>
        <w:t>10</w:t>
      </w:r>
      <w:r>
        <w:rPr>
          <w:rFonts w:hint="eastAsia"/>
        </w:rPr>
        <w:t>）管路总体布置检验；</w:t>
      </w:r>
    </w:p>
    <w:p w14:paraId="0DAE881C" w14:textId="77777777" w:rsidR="006F43F4" w:rsidRDefault="006F43F4" w:rsidP="006F43F4">
      <w:pPr>
        <w:spacing w:before="156" w:after="156"/>
        <w:ind w:firstLine="420"/>
      </w:pPr>
      <w:r>
        <w:rPr>
          <w:rFonts w:hint="eastAsia"/>
        </w:rPr>
        <w:lastRenderedPageBreak/>
        <w:t>（</w:t>
      </w:r>
      <w:r>
        <w:rPr>
          <w:rFonts w:hint="eastAsia"/>
        </w:rPr>
        <w:t>11</w:t>
      </w:r>
      <w:r>
        <w:rPr>
          <w:rFonts w:hint="eastAsia"/>
        </w:rPr>
        <w:t>）设备及容器的液压试验及气密试验；</w:t>
      </w:r>
    </w:p>
    <w:p w14:paraId="7BA854EA" w14:textId="77777777" w:rsidR="006F43F4" w:rsidRDefault="006F43F4" w:rsidP="006F43F4">
      <w:pPr>
        <w:spacing w:before="156" w:after="156"/>
        <w:ind w:firstLine="420"/>
      </w:pPr>
      <w:r>
        <w:rPr>
          <w:rFonts w:hint="eastAsia"/>
        </w:rPr>
        <w:t>（</w:t>
      </w:r>
      <w:r>
        <w:rPr>
          <w:rFonts w:hint="eastAsia"/>
        </w:rPr>
        <w:t>12</w:t>
      </w:r>
      <w:r>
        <w:rPr>
          <w:rFonts w:hint="eastAsia"/>
        </w:rPr>
        <w:t>）管路的吹通试验；</w:t>
      </w:r>
    </w:p>
    <w:p w14:paraId="03CE7E70" w14:textId="77777777" w:rsidR="006F43F4" w:rsidRDefault="006F43F4" w:rsidP="006F43F4">
      <w:pPr>
        <w:spacing w:before="156" w:after="156"/>
        <w:ind w:firstLine="420"/>
      </w:pPr>
      <w:r>
        <w:rPr>
          <w:rFonts w:hint="eastAsia"/>
        </w:rPr>
        <w:t>（</w:t>
      </w:r>
      <w:r>
        <w:rPr>
          <w:rFonts w:hint="eastAsia"/>
        </w:rPr>
        <w:t>13</w:t>
      </w:r>
      <w:r>
        <w:rPr>
          <w:rFonts w:hint="eastAsia"/>
        </w:rPr>
        <w:t>）管路的密性</w:t>
      </w:r>
      <w:r>
        <w:rPr>
          <w:rFonts w:hint="eastAsia"/>
        </w:rPr>
        <w:t>/</w:t>
      </w:r>
      <w:r>
        <w:rPr>
          <w:rFonts w:hint="eastAsia"/>
        </w:rPr>
        <w:t>强度试验；</w:t>
      </w:r>
    </w:p>
    <w:p w14:paraId="23D531AE" w14:textId="77777777" w:rsidR="006F43F4" w:rsidRDefault="006F43F4" w:rsidP="006F43F4">
      <w:pPr>
        <w:spacing w:before="156" w:after="156"/>
        <w:ind w:firstLine="420"/>
      </w:pPr>
      <w:r>
        <w:rPr>
          <w:rFonts w:hint="eastAsia"/>
        </w:rPr>
        <w:t>（</w:t>
      </w:r>
      <w:r>
        <w:rPr>
          <w:rFonts w:hint="eastAsia"/>
        </w:rPr>
        <w:t>14</w:t>
      </w:r>
      <w:r>
        <w:rPr>
          <w:rFonts w:hint="eastAsia"/>
        </w:rPr>
        <w:t>）旋转机械的运转及实效试验；</w:t>
      </w:r>
    </w:p>
    <w:p w14:paraId="44DFB362" w14:textId="77777777" w:rsidR="006F43F4" w:rsidRDefault="006F43F4" w:rsidP="006F43F4">
      <w:pPr>
        <w:spacing w:before="156" w:after="156"/>
        <w:ind w:firstLine="420"/>
      </w:pPr>
      <w:r>
        <w:rPr>
          <w:rFonts w:hint="eastAsia"/>
        </w:rPr>
        <w:t>（</w:t>
      </w:r>
      <w:r>
        <w:rPr>
          <w:rFonts w:hint="eastAsia"/>
        </w:rPr>
        <w:t>15</w:t>
      </w:r>
      <w:r>
        <w:rPr>
          <w:rFonts w:hint="eastAsia"/>
        </w:rPr>
        <w:t>）系统功能试验；</w:t>
      </w:r>
      <w:r>
        <w:rPr>
          <w:rFonts w:hint="eastAsia"/>
        </w:rPr>
        <w:t xml:space="preserve"> </w:t>
      </w:r>
    </w:p>
    <w:p w14:paraId="35CFD63C" w14:textId="0C9F96D4" w:rsidR="004D160F" w:rsidRDefault="006F43F4">
      <w:pPr>
        <w:widowControl/>
        <w:spacing w:before="156" w:after="156"/>
        <w:ind w:firstLine="420"/>
        <w:jc w:val="left"/>
        <w:rPr>
          <w:rFonts w:ascii="宋体" w:hAnsi="宋体" w:cs="宋体"/>
          <w:color w:val="000000"/>
          <w:kern w:val="0"/>
          <w:szCs w:val="21"/>
          <w:lang w:bidi="ar"/>
        </w:rPr>
      </w:pPr>
      <w:r>
        <w:rPr>
          <w:rFonts w:hint="eastAsia"/>
        </w:rPr>
        <w:t>（</w:t>
      </w:r>
      <w:r>
        <w:rPr>
          <w:rFonts w:hint="eastAsia"/>
        </w:rPr>
        <w:t>16</w:t>
      </w:r>
      <w:r>
        <w:rPr>
          <w:rFonts w:hint="eastAsia"/>
        </w:rPr>
        <w:t>）舱底水系统效用试验。</w:t>
      </w:r>
      <w:r w:rsidR="00A27E54">
        <w:rPr>
          <w:rFonts w:ascii="宋体" w:hAnsi="宋体" w:cs="宋体" w:hint="eastAsia"/>
          <w:color w:val="000000"/>
          <w:kern w:val="0"/>
          <w:szCs w:val="21"/>
          <w:lang w:bidi="ar"/>
        </w:rPr>
        <w:t>。</w:t>
      </w:r>
    </w:p>
    <w:p w14:paraId="0C593250" w14:textId="77777777" w:rsidR="004D160F" w:rsidRDefault="00A27E54" w:rsidP="001D5A95">
      <w:pPr>
        <w:spacing w:before="156" w:after="156"/>
        <w:ind w:firstLine="420"/>
      </w:pPr>
      <w:r>
        <w:t>3.3.</w:t>
      </w:r>
      <w:r>
        <w:rPr>
          <w:rFonts w:hint="eastAsia"/>
        </w:rPr>
        <w:t>5</w:t>
      </w:r>
      <w:r>
        <w:t>.3</w:t>
      </w:r>
      <w:r>
        <w:rPr>
          <w:rFonts w:hint="eastAsia"/>
        </w:rPr>
        <w:t xml:space="preserve">  </w:t>
      </w:r>
      <w:r>
        <w:t>电气设备</w:t>
      </w:r>
      <w:r>
        <w:rPr>
          <w:rFonts w:ascii="宋体" w:hAnsi="宋体" w:cs="宋体" w:hint="eastAsia"/>
          <w:color w:val="000000"/>
          <w:kern w:val="0"/>
          <w:szCs w:val="21"/>
          <w:lang w:bidi="ar"/>
        </w:rPr>
        <w:t>应视适用情况进行如下检验</w:t>
      </w:r>
      <w:r>
        <w:t>：</w:t>
      </w:r>
    </w:p>
    <w:p w14:paraId="54EBCF60" w14:textId="77777777" w:rsidR="004D160F" w:rsidRDefault="00A27E54" w:rsidP="001D5A95">
      <w:pPr>
        <w:widowControl/>
        <w:spacing w:before="156" w:after="156"/>
        <w:ind w:firstLine="420"/>
      </w:pPr>
      <w:r>
        <w:rPr>
          <w:rFonts w:hint="eastAsia"/>
        </w:rPr>
        <w:t>（</w:t>
      </w:r>
      <w:r>
        <w:t>1</w:t>
      </w:r>
      <w:r>
        <w:rPr>
          <w:rFonts w:hint="eastAsia"/>
        </w:rPr>
        <w:t>）</w:t>
      </w:r>
      <w:r>
        <w:t>电气</w:t>
      </w:r>
      <w:r>
        <w:rPr>
          <w:rFonts w:hint="eastAsia"/>
        </w:rPr>
        <w:t>设备</w:t>
      </w:r>
      <w:r>
        <w:rPr>
          <w:rFonts w:ascii="宋体" w:hAnsi="宋体" w:cs="宋体" w:hint="eastAsia"/>
          <w:color w:val="000000"/>
          <w:kern w:val="0"/>
          <w:szCs w:val="21"/>
          <w:lang w:bidi="ar"/>
        </w:rPr>
        <w:t>、高压电气设备和危险区用电气设备</w:t>
      </w:r>
      <w:r>
        <w:t>产品证书的确认；</w:t>
      </w:r>
    </w:p>
    <w:p w14:paraId="757F7093" w14:textId="77777777" w:rsidR="004D160F" w:rsidRDefault="00A27E54" w:rsidP="001D5A95">
      <w:pPr>
        <w:spacing w:before="156" w:after="156"/>
        <w:ind w:firstLine="420"/>
      </w:pPr>
      <w:r>
        <w:rPr>
          <w:rFonts w:hint="eastAsia"/>
        </w:rPr>
        <w:t>（</w:t>
      </w:r>
      <w:r>
        <w:t>2</w:t>
      </w:r>
      <w:r>
        <w:rPr>
          <w:rFonts w:hint="eastAsia"/>
        </w:rPr>
        <w:t>）</w:t>
      </w:r>
      <w:r>
        <w:t>检查电气设备，诸如发电机、电动机、电缆</w:t>
      </w:r>
      <w:r>
        <w:rPr>
          <w:rFonts w:hint="eastAsia"/>
        </w:rPr>
        <w:t>、</w:t>
      </w:r>
      <w:r>
        <w:t>主配电板和应急配电板的布置、安装和工艺等各方面，符合批准的图纸</w:t>
      </w:r>
      <w:r>
        <w:rPr>
          <w:rFonts w:hint="eastAsia"/>
        </w:rPr>
        <w:t>及资料，并应进行试验</w:t>
      </w:r>
      <w:r>
        <w:t>；</w:t>
      </w:r>
    </w:p>
    <w:p w14:paraId="350E9FB4" w14:textId="77777777" w:rsidR="004D160F" w:rsidRDefault="00A27E54" w:rsidP="001D5A95">
      <w:pPr>
        <w:spacing w:before="156" w:after="156"/>
        <w:ind w:firstLine="420"/>
      </w:pPr>
      <w:r>
        <w:rPr>
          <w:rFonts w:hint="eastAsia"/>
        </w:rPr>
        <w:t>（</w:t>
      </w:r>
      <w:r>
        <w:rPr>
          <w:rFonts w:hint="eastAsia"/>
        </w:rPr>
        <w:t>3</w:t>
      </w:r>
      <w:r>
        <w:rPr>
          <w:rFonts w:hint="eastAsia"/>
        </w:rPr>
        <w:t>）</w:t>
      </w:r>
      <w:r>
        <w:t>通信系统和警报系统的</w:t>
      </w:r>
      <w:r>
        <w:rPr>
          <w:rFonts w:hint="eastAsia"/>
        </w:rPr>
        <w:t>安装</w:t>
      </w:r>
      <w:r>
        <w:t>和试验；</w:t>
      </w:r>
    </w:p>
    <w:p w14:paraId="0D11903D" w14:textId="77777777" w:rsidR="004D160F" w:rsidRDefault="00A27E54" w:rsidP="001D5A95">
      <w:pPr>
        <w:spacing w:before="156" w:after="156"/>
        <w:ind w:firstLine="420"/>
      </w:pPr>
      <w:r>
        <w:rPr>
          <w:rFonts w:hint="eastAsia"/>
        </w:rPr>
        <w:t>（</w:t>
      </w:r>
      <w:r>
        <w:t>4</w:t>
      </w:r>
      <w:r>
        <w:rPr>
          <w:rFonts w:hint="eastAsia"/>
        </w:rPr>
        <w:t>）</w:t>
      </w:r>
      <w:r>
        <w:t>应急电源包括临时应急电源的</w:t>
      </w:r>
      <w:r>
        <w:rPr>
          <w:rFonts w:hint="eastAsia"/>
        </w:rPr>
        <w:t>安装</w:t>
      </w:r>
      <w:r>
        <w:t>和试验；</w:t>
      </w:r>
    </w:p>
    <w:p w14:paraId="75D73173" w14:textId="77777777" w:rsidR="004D160F" w:rsidRDefault="00A27E54" w:rsidP="001D5A95">
      <w:pPr>
        <w:spacing w:before="156" w:after="156"/>
        <w:ind w:firstLine="420"/>
      </w:pPr>
      <w:r>
        <w:rPr>
          <w:rFonts w:hint="eastAsia"/>
        </w:rPr>
        <w:t>（</w:t>
      </w:r>
      <w:r>
        <w:t>5</w:t>
      </w:r>
      <w:r>
        <w:rPr>
          <w:rFonts w:hint="eastAsia"/>
        </w:rPr>
        <w:t>）</w:t>
      </w:r>
      <w:r>
        <w:t>机械自动控制系统和遥控系统的</w:t>
      </w:r>
      <w:r>
        <w:rPr>
          <w:rFonts w:hint="eastAsia"/>
        </w:rPr>
        <w:t>安装</w:t>
      </w:r>
      <w:r>
        <w:t>和试验，包括</w:t>
      </w:r>
      <w:r>
        <w:rPr>
          <w:rFonts w:hint="eastAsia"/>
        </w:rPr>
        <w:t>主发电机组、应急发电机组</w:t>
      </w:r>
      <w:r>
        <w:t>、其他辅助机械和锅炉的控制、安全系统和报警系统等；</w:t>
      </w:r>
    </w:p>
    <w:p w14:paraId="5B90F8F2" w14:textId="77777777" w:rsidR="004D160F" w:rsidRDefault="00A27E54" w:rsidP="001D5A95">
      <w:pPr>
        <w:spacing w:before="156" w:after="156"/>
        <w:ind w:firstLine="420"/>
      </w:pPr>
      <w:r>
        <w:rPr>
          <w:rFonts w:hint="eastAsia"/>
        </w:rPr>
        <w:t>（</w:t>
      </w:r>
      <w:r>
        <w:t>6</w:t>
      </w:r>
      <w:r>
        <w:rPr>
          <w:rFonts w:hint="eastAsia"/>
        </w:rPr>
        <w:t>）可移动设备</w:t>
      </w:r>
      <w:r>
        <w:t>的接地方法和检验</w:t>
      </w:r>
      <w:r>
        <w:rPr>
          <w:rFonts w:hint="eastAsia"/>
        </w:rPr>
        <w:t>；</w:t>
      </w:r>
    </w:p>
    <w:p w14:paraId="63AB329B" w14:textId="77777777" w:rsidR="004D160F" w:rsidRDefault="00A27E54">
      <w:pPr>
        <w:spacing w:before="156" w:after="156"/>
        <w:ind w:firstLine="420"/>
      </w:pPr>
      <w:r>
        <w:rPr>
          <w:rFonts w:hint="eastAsia"/>
        </w:rPr>
        <w:t>（</w:t>
      </w:r>
      <w:r>
        <w:t>7</w:t>
      </w:r>
      <w:r>
        <w:rPr>
          <w:rFonts w:hint="eastAsia"/>
        </w:rPr>
        <w:t>）</w:t>
      </w:r>
      <w:r>
        <w:t>危险区内防爆</w:t>
      </w:r>
      <w:r>
        <w:rPr>
          <w:rFonts w:hint="eastAsia"/>
        </w:rPr>
        <w:t>电气</w:t>
      </w:r>
      <w:r>
        <w:t>设备</w:t>
      </w:r>
      <w:r>
        <w:rPr>
          <w:rFonts w:hint="eastAsia"/>
        </w:rPr>
        <w:t>安装检查</w:t>
      </w:r>
      <w:r>
        <w:t>和试验</w:t>
      </w:r>
      <w:r>
        <w:rPr>
          <w:rFonts w:hint="eastAsia"/>
        </w:rPr>
        <w:t>。</w:t>
      </w:r>
    </w:p>
    <w:p w14:paraId="4662DF00" w14:textId="77777777" w:rsidR="004D160F" w:rsidRDefault="00A27E54" w:rsidP="001D5A95">
      <w:pPr>
        <w:spacing w:before="156" w:after="156"/>
        <w:ind w:firstLine="420"/>
      </w:pPr>
      <w:r>
        <w:t>3.3.</w:t>
      </w:r>
      <w:r>
        <w:rPr>
          <w:rFonts w:hint="eastAsia"/>
        </w:rPr>
        <w:t>5</w:t>
      </w:r>
      <w:r>
        <w:t>.4</w:t>
      </w:r>
      <w:r>
        <w:rPr>
          <w:rFonts w:hint="eastAsia"/>
        </w:rPr>
        <w:t xml:space="preserve">  </w:t>
      </w:r>
      <w:r>
        <w:t>救生设备和用具</w:t>
      </w:r>
      <w:r>
        <w:rPr>
          <w:rFonts w:ascii="宋体" w:hAnsi="宋体" w:cs="宋体" w:hint="eastAsia"/>
          <w:color w:val="000000"/>
          <w:kern w:val="0"/>
          <w:szCs w:val="21"/>
          <w:lang w:bidi="ar"/>
        </w:rPr>
        <w:t>应视适用情况进行如下检验</w:t>
      </w:r>
      <w:r>
        <w:t>：</w:t>
      </w:r>
    </w:p>
    <w:p w14:paraId="5A11E7DA" w14:textId="77777777" w:rsidR="004D160F" w:rsidRDefault="00A27E54" w:rsidP="001D5A95">
      <w:pPr>
        <w:widowControl/>
        <w:spacing w:before="156" w:after="156"/>
        <w:ind w:firstLine="420"/>
      </w:pPr>
      <w:r>
        <w:rPr>
          <w:rFonts w:hint="eastAsia"/>
        </w:rPr>
        <w:t>（</w:t>
      </w:r>
      <w:r>
        <w:t>1</w:t>
      </w:r>
      <w:r>
        <w:rPr>
          <w:rFonts w:hint="eastAsia"/>
        </w:rPr>
        <w:t>）</w:t>
      </w:r>
      <w:r>
        <w:rPr>
          <w:rFonts w:ascii="宋体" w:hAnsi="宋体" w:cs="宋体" w:hint="eastAsia"/>
          <w:color w:val="000000"/>
          <w:kern w:val="0"/>
          <w:szCs w:val="21"/>
          <w:lang w:bidi="ar"/>
        </w:rPr>
        <w:t>核查救生艇筏的配备和布置，适当时核查海上撤离系统和救助艇的配备和布置</w:t>
      </w:r>
      <w:r>
        <w:t>；</w:t>
      </w:r>
    </w:p>
    <w:p w14:paraId="7BF882C3" w14:textId="77777777" w:rsidR="004D160F" w:rsidRDefault="00A27E54" w:rsidP="001D5A95">
      <w:pPr>
        <w:spacing w:before="156" w:after="156"/>
        <w:ind w:firstLine="420"/>
      </w:pPr>
      <w:r>
        <w:rPr>
          <w:rFonts w:hint="eastAsia"/>
        </w:rPr>
        <w:t>（</w:t>
      </w:r>
      <w:r>
        <w:t>2</w:t>
      </w:r>
      <w:r>
        <w:rPr>
          <w:rFonts w:hint="eastAsia"/>
        </w:rPr>
        <w:t>）</w:t>
      </w:r>
      <w:r>
        <w:t>至少</w:t>
      </w:r>
      <w:r>
        <w:t>50%</w:t>
      </w:r>
      <w:r>
        <w:t>的海上撤离系统应在安装后进行布放试验；</w:t>
      </w:r>
    </w:p>
    <w:p w14:paraId="07BD7A9D" w14:textId="77777777" w:rsidR="004D160F" w:rsidRDefault="00A27E54" w:rsidP="001D5A95">
      <w:pPr>
        <w:spacing w:before="156" w:after="156"/>
        <w:ind w:firstLine="420"/>
      </w:pPr>
      <w:r>
        <w:rPr>
          <w:rFonts w:hint="eastAsia"/>
        </w:rPr>
        <w:t>（</w:t>
      </w:r>
      <w:r>
        <w:t>3</w:t>
      </w:r>
      <w:r>
        <w:rPr>
          <w:rFonts w:hint="eastAsia"/>
        </w:rPr>
        <w:t>）检查</w:t>
      </w:r>
      <w:r>
        <w:t>救生艇</w:t>
      </w:r>
      <w:r>
        <w:rPr>
          <w:rFonts w:hint="eastAsia"/>
        </w:rPr>
        <w:t>、救助艇</w:t>
      </w:r>
      <w:r>
        <w:t>及其属具；</w:t>
      </w:r>
    </w:p>
    <w:p w14:paraId="0B15919C" w14:textId="77777777" w:rsidR="004D160F" w:rsidRDefault="00A27E54" w:rsidP="001D5A95">
      <w:pPr>
        <w:spacing w:before="156" w:after="156"/>
        <w:ind w:firstLine="420"/>
      </w:pPr>
      <w:r>
        <w:rPr>
          <w:rFonts w:hint="eastAsia"/>
        </w:rPr>
        <w:t>（</w:t>
      </w:r>
      <w:r>
        <w:t>4</w:t>
      </w:r>
      <w:r>
        <w:rPr>
          <w:rFonts w:hint="eastAsia"/>
        </w:rPr>
        <w:t>）检查</w:t>
      </w:r>
      <w:r>
        <w:t>救生艇筏的登乘布置，试验每一降落位置，包括过载试验、确定降落速度的试验以及在</w:t>
      </w:r>
      <w:r>
        <w:rPr>
          <w:rFonts w:hint="eastAsia"/>
        </w:rPr>
        <w:t>设施</w:t>
      </w:r>
      <w:r>
        <w:t>空载吃水时救生艇</w:t>
      </w:r>
      <w:proofErr w:type="gramStart"/>
      <w:r>
        <w:t>筏</w:t>
      </w:r>
      <w:proofErr w:type="gramEnd"/>
      <w:r>
        <w:t>降落到水面的试验，救生艇</w:t>
      </w:r>
      <w:proofErr w:type="gramStart"/>
      <w:r>
        <w:t>筏</w:t>
      </w:r>
      <w:proofErr w:type="gramEnd"/>
      <w:r>
        <w:t>回收装置</w:t>
      </w:r>
      <w:r>
        <w:rPr>
          <w:rFonts w:hint="eastAsia"/>
        </w:rPr>
        <w:t>的检查和试验；</w:t>
      </w:r>
    </w:p>
    <w:p w14:paraId="557FC677" w14:textId="5F7FB90F" w:rsidR="004D160F" w:rsidRDefault="00A27E54" w:rsidP="001D5A95">
      <w:pPr>
        <w:spacing w:before="156" w:after="156"/>
        <w:ind w:firstLine="420"/>
      </w:pPr>
      <w:r>
        <w:rPr>
          <w:rFonts w:hint="eastAsia"/>
        </w:rPr>
        <w:t>（</w:t>
      </w:r>
      <w:r>
        <w:t>5</w:t>
      </w:r>
      <w:r>
        <w:rPr>
          <w:rFonts w:hint="eastAsia"/>
        </w:rPr>
        <w:t>）检查</w:t>
      </w:r>
      <w:r>
        <w:t>海上撤离系统的登乘装置</w:t>
      </w:r>
      <w:r>
        <w:rPr>
          <w:rFonts w:hint="eastAsia"/>
        </w:rPr>
        <w:t>，</w:t>
      </w:r>
      <w:r>
        <w:t>适当时检查降落装置，包括登乘站和水线之间的</w:t>
      </w:r>
      <w:proofErr w:type="gramStart"/>
      <w:r w:rsidR="00EA5AF1">
        <w:rPr>
          <w:rFonts w:hint="eastAsia"/>
        </w:rPr>
        <w:t>舷侧</w:t>
      </w:r>
      <w:r>
        <w:t>无开口</w:t>
      </w:r>
      <w:proofErr w:type="gramEnd"/>
      <w:r>
        <w:t>，确认其尽可能地存放于免受恶劣气候引起损坏的位置；</w:t>
      </w:r>
    </w:p>
    <w:p w14:paraId="21EDB74C" w14:textId="77777777" w:rsidR="004D160F" w:rsidRDefault="00A27E54" w:rsidP="001D5A95">
      <w:pPr>
        <w:spacing w:before="156" w:after="156"/>
        <w:ind w:firstLine="420"/>
      </w:pPr>
      <w:r>
        <w:rPr>
          <w:rFonts w:hint="eastAsia"/>
        </w:rPr>
        <w:t>（</w:t>
      </w:r>
      <w:r>
        <w:rPr>
          <w:rFonts w:hint="eastAsia"/>
        </w:rPr>
        <w:t>6</w:t>
      </w:r>
      <w:r>
        <w:rPr>
          <w:rFonts w:hint="eastAsia"/>
        </w:rPr>
        <w:t>）</w:t>
      </w:r>
      <w:r>
        <w:t>检查每艘救助艇的登乘和回收装置，并试验降落和回收装置，包括过载试验、确定降落和回收速度的试验，并确保在</w:t>
      </w:r>
      <w:r>
        <w:rPr>
          <w:rFonts w:hint="eastAsia"/>
        </w:rPr>
        <w:t>设施</w:t>
      </w:r>
      <w:r>
        <w:t>空载吃水时能使救助艇降落到水面并能够回收</w:t>
      </w:r>
      <w:r>
        <w:rPr>
          <w:rFonts w:hint="eastAsia"/>
        </w:rPr>
        <w:t>；</w:t>
      </w:r>
    </w:p>
    <w:p w14:paraId="379D9FF3" w14:textId="77777777" w:rsidR="004D160F" w:rsidRDefault="00A27E54" w:rsidP="001D5A95">
      <w:pPr>
        <w:spacing w:before="156" w:after="156"/>
        <w:ind w:firstLine="420"/>
      </w:pPr>
      <w:r>
        <w:rPr>
          <w:rFonts w:hint="eastAsia"/>
        </w:rPr>
        <w:t>（</w:t>
      </w:r>
      <w:r>
        <w:rPr>
          <w:rFonts w:hint="eastAsia"/>
        </w:rPr>
        <w:t>7</w:t>
      </w:r>
      <w:r>
        <w:rPr>
          <w:rFonts w:hint="eastAsia"/>
        </w:rPr>
        <w:t>）</w:t>
      </w:r>
      <w:r>
        <w:t>试验救助艇和每艘救生艇的推进器正常启动</w:t>
      </w:r>
      <w:r>
        <w:rPr>
          <w:rFonts w:hint="eastAsia"/>
        </w:rPr>
        <w:t>，</w:t>
      </w:r>
      <w:r>
        <w:t>并能正车和倒车运行；</w:t>
      </w:r>
    </w:p>
    <w:p w14:paraId="350DEFBD" w14:textId="77777777" w:rsidR="004D160F" w:rsidRDefault="00A27E54" w:rsidP="001D5A95">
      <w:pPr>
        <w:spacing w:before="156" w:after="156"/>
        <w:ind w:firstLine="420"/>
      </w:pPr>
      <w:r>
        <w:rPr>
          <w:rFonts w:hint="eastAsia"/>
        </w:rPr>
        <w:t>（</w:t>
      </w:r>
      <w:r>
        <w:rPr>
          <w:rFonts w:hint="eastAsia"/>
        </w:rPr>
        <w:t>8</w:t>
      </w:r>
      <w:r>
        <w:rPr>
          <w:rFonts w:hint="eastAsia"/>
        </w:rPr>
        <w:t>）</w:t>
      </w:r>
      <w:r>
        <w:t>确认在救生艇</w:t>
      </w:r>
      <w:proofErr w:type="gramStart"/>
      <w:r>
        <w:t>筏</w:t>
      </w:r>
      <w:proofErr w:type="gramEnd"/>
      <w:r>
        <w:t>及其</w:t>
      </w:r>
      <w:proofErr w:type="gramStart"/>
      <w:r>
        <w:t>降落站</w:t>
      </w:r>
      <w:proofErr w:type="gramEnd"/>
      <w:r>
        <w:t>和救生设备的容器、支架、搁架及其他类似存放位置的附近有告示或标志；</w:t>
      </w:r>
    </w:p>
    <w:p w14:paraId="72B303EB" w14:textId="4D36C236" w:rsidR="004D160F" w:rsidRDefault="00A27E54" w:rsidP="001D5A95">
      <w:pPr>
        <w:spacing w:before="156" w:after="156"/>
        <w:ind w:firstLine="420"/>
      </w:pPr>
      <w:r>
        <w:rPr>
          <w:rFonts w:hint="eastAsia"/>
        </w:rPr>
        <w:t>（</w:t>
      </w:r>
      <w:r>
        <w:rPr>
          <w:rFonts w:hint="eastAsia"/>
        </w:rPr>
        <w:t>9</w:t>
      </w:r>
      <w:r>
        <w:rPr>
          <w:rFonts w:hint="eastAsia"/>
        </w:rPr>
        <w:t>）</w:t>
      </w:r>
      <w:r>
        <w:t>检查</w:t>
      </w:r>
      <w:r>
        <w:rPr>
          <w:rFonts w:hint="eastAsia"/>
        </w:rPr>
        <w:t>海上浮动设施</w:t>
      </w:r>
      <w:r>
        <w:t>上便携式通信设备</w:t>
      </w:r>
      <w:r w:rsidR="00C236F1">
        <w:rPr>
          <w:rFonts w:hint="eastAsia"/>
        </w:rPr>
        <w:t>、</w:t>
      </w:r>
      <w:r>
        <w:t>双向甚高频无线电话设备和雷达应答器的配备和存放，并核查其操作状况；</w:t>
      </w:r>
    </w:p>
    <w:p w14:paraId="58AA3B8A" w14:textId="77777777" w:rsidR="004D160F" w:rsidRDefault="00A27E54" w:rsidP="001D5A95">
      <w:pPr>
        <w:spacing w:before="156" w:after="156"/>
        <w:ind w:firstLine="420"/>
      </w:pPr>
      <w:r>
        <w:rPr>
          <w:rFonts w:hint="eastAsia"/>
        </w:rPr>
        <w:t>（</w:t>
      </w:r>
      <w:r>
        <w:t>1</w:t>
      </w:r>
      <w:r>
        <w:rPr>
          <w:rFonts w:hint="eastAsia"/>
        </w:rPr>
        <w:t>0</w:t>
      </w:r>
      <w:r>
        <w:rPr>
          <w:rFonts w:hint="eastAsia"/>
        </w:rPr>
        <w:t>）</w:t>
      </w:r>
      <w:r>
        <w:t>检查遇险火焰信号和抛绳设备的配备和存放</w:t>
      </w:r>
      <w:r>
        <w:rPr>
          <w:rFonts w:hint="eastAsia"/>
        </w:rPr>
        <w:t>，</w:t>
      </w:r>
      <w:r>
        <w:t>核查</w:t>
      </w:r>
      <w:r>
        <w:rPr>
          <w:rFonts w:hint="eastAsia"/>
        </w:rPr>
        <w:t>海上浮动设施</w:t>
      </w:r>
      <w:r>
        <w:t>上固定式通信设备的配备及其操作状况，并试验通用报警系统的操作装置；</w:t>
      </w:r>
    </w:p>
    <w:p w14:paraId="15BB1000" w14:textId="77777777" w:rsidR="004D160F" w:rsidRDefault="00A27E54" w:rsidP="001D5A95">
      <w:pPr>
        <w:spacing w:before="156" w:after="156"/>
        <w:ind w:firstLine="420"/>
      </w:pPr>
      <w:r>
        <w:rPr>
          <w:rFonts w:hint="eastAsia"/>
        </w:rPr>
        <w:t>（</w:t>
      </w:r>
      <w:r>
        <w:t>1</w:t>
      </w:r>
      <w:r>
        <w:rPr>
          <w:rFonts w:hint="eastAsia"/>
        </w:rPr>
        <w:t>1</w:t>
      </w:r>
      <w:r>
        <w:rPr>
          <w:rFonts w:hint="eastAsia"/>
        </w:rPr>
        <w:t>）</w:t>
      </w:r>
      <w:r>
        <w:t>检查救生圈，包括带有自亮灯、自发烟雾信号和</w:t>
      </w:r>
      <w:proofErr w:type="gramStart"/>
      <w:r>
        <w:t>可</w:t>
      </w:r>
      <w:proofErr w:type="gramEnd"/>
      <w:r>
        <w:t>浮救生索的救生圈以及救生衣、救生服和保温用具的配备、布置及存放；</w:t>
      </w:r>
    </w:p>
    <w:p w14:paraId="446194EF" w14:textId="77777777" w:rsidR="004D160F" w:rsidRDefault="00A27E54" w:rsidP="001D5A95">
      <w:pPr>
        <w:spacing w:before="156" w:after="156"/>
        <w:ind w:firstLine="420"/>
      </w:pPr>
      <w:r>
        <w:rPr>
          <w:rFonts w:hint="eastAsia"/>
        </w:rPr>
        <w:t>（</w:t>
      </w:r>
      <w:r>
        <w:t>12</w:t>
      </w:r>
      <w:r>
        <w:rPr>
          <w:rFonts w:hint="eastAsia"/>
        </w:rPr>
        <w:t>）</w:t>
      </w:r>
      <w:r>
        <w:t>检查集合与登乘站及通往集合与登乘站的走廊、梯道和出口处的照明包括应急电</w:t>
      </w:r>
      <w:r>
        <w:lastRenderedPageBreak/>
        <w:t>源供电。</w:t>
      </w:r>
    </w:p>
    <w:p w14:paraId="5C923A30" w14:textId="77777777" w:rsidR="004D160F" w:rsidRDefault="00A27E54" w:rsidP="001D5A95">
      <w:pPr>
        <w:spacing w:before="156" w:after="156"/>
        <w:ind w:firstLine="420"/>
      </w:pPr>
      <w:r>
        <w:t>3.3.</w:t>
      </w:r>
      <w:r>
        <w:rPr>
          <w:rFonts w:hint="eastAsia"/>
        </w:rPr>
        <w:t>5</w:t>
      </w:r>
      <w:r>
        <w:t>.5</w:t>
      </w:r>
      <w:r>
        <w:rPr>
          <w:rFonts w:hint="eastAsia"/>
        </w:rPr>
        <w:t xml:space="preserve">  </w:t>
      </w:r>
      <w:r>
        <w:t>消防部分</w:t>
      </w:r>
      <w:r>
        <w:rPr>
          <w:rFonts w:ascii="宋体" w:hAnsi="宋体" w:cs="宋体" w:hint="eastAsia"/>
          <w:color w:val="000000"/>
          <w:kern w:val="0"/>
          <w:szCs w:val="21"/>
          <w:lang w:bidi="ar"/>
        </w:rPr>
        <w:t>应视适用情况进行如下检验</w:t>
      </w:r>
      <w:r>
        <w:t>：</w:t>
      </w:r>
    </w:p>
    <w:p w14:paraId="70CF1C60" w14:textId="77777777" w:rsidR="004D160F" w:rsidRDefault="00A27E54" w:rsidP="001D5A95">
      <w:pPr>
        <w:spacing w:before="156" w:after="156"/>
        <w:ind w:firstLine="420"/>
      </w:pPr>
      <w:r>
        <w:rPr>
          <w:rFonts w:hint="eastAsia"/>
        </w:rPr>
        <w:t>（</w:t>
      </w:r>
      <w:r>
        <w:t>1</w:t>
      </w:r>
      <w:r>
        <w:rPr>
          <w:rFonts w:hint="eastAsia"/>
        </w:rPr>
        <w:t>）海上浮动设施</w:t>
      </w:r>
      <w:r>
        <w:t>的总布置及危险区与设计图纸的符合性检查；</w:t>
      </w:r>
    </w:p>
    <w:p w14:paraId="54808004" w14:textId="77777777" w:rsidR="004D160F" w:rsidRDefault="00A27E54" w:rsidP="001D5A95">
      <w:pPr>
        <w:spacing w:before="156" w:after="156"/>
        <w:ind w:firstLine="420"/>
      </w:pPr>
      <w:r>
        <w:rPr>
          <w:rFonts w:hint="eastAsia"/>
        </w:rPr>
        <w:t>（</w:t>
      </w:r>
      <w:r>
        <w:t>2</w:t>
      </w:r>
      <w:r>
        <w:rPr>
          <w:rFonts w:hint="eastAsia"/>
        </w:rPr>
        <w:t>）</w:t>
      </w:r>
      <w:r>
        <w:t>逃生通道和脱险路线的检查；</w:t>
      </w:r>
    </w:p>
    <w:p w14:paraId="60BBFE15" w14:textId="77777777" w:rsidR="004D160F" w:rsidRDefault="00A27E54" w:rsidP="001D5A95">
      <w:pPr>
        <w:spacing w:before="156" w:after="156"/>
        <w:ind w:firstLine="420"/>
      </w:pPr>
      <w:r>
        <w:rPr>
          <w:rFonts w:hint="eastAsia"/>
        </w:rPr>
        <w:t>（</w:t>
      </w:r>
      <w:r>
        <w:t>3</w:t>
      </w:r>
      <w:r>
        <w:rPr>
          <w:rFonts w:hint="eastAsia"/>
        </w:rPr>
        <w:t>）</w:t>
      </w:r>
      <w:r>
        <w:t>危险区通风的布置及技术要求检验；</w:t>
      </w:r>
    </w:p>
    <w:p w14:paraId="270F434C" w14:textId="77777777" w:rsidR="004D160F" w:rsidRDefault="00A27E54" w:rsidP="001D5A95">
      <w:pPr>
        <w:spacing w:before="156" w:after="156"/>
        <w:ind w:firstLine="420"/>
      </w:pPr>
      <w:r>
        <w:rPr>
          <w:rFonts w:hint="eastAsia"/>
        </w:rPr>
        <w:t>（</w:t>
      </w:r>
      <w:r>
        <w:t>4</w:t>
      </w:r>
      <w:r>
        <w:rPr>
          <w:rFonts w:hint="eastAsia"/>
        </w:rPr>
        <w:t>）</w:t>
      </w:r>
      <w:r>
        <w:t>通风导管的布置和技术要求以及</w:t>
      </w:r>
      <w:proofErr w:type="gramStart"/>
      <w:r>
        <w:t>挡火闸</w:t>
      </w:r>
      <w:proofErr w:type="gramEnd"/>
      <w:r>
        <w:t>的检验；</w:t>
      </w:r>
    </w:p>
    <w:p w14:paraId="0F958205" w14:textId="77777777" w:rsidR="004D160F" w:rsidRDefault="00A27E54" w:rsidP="001D5A95">
      <w:pPr>
        <w:spacing w:before="156" w:after="156"/>
        <w:ind w:firstLine="420"/>
      </w:pPr>
      <w:r>
        <w:rPr>
          <w:rFonts w:hint="eastAsia"/>
        </w:rPr>
        <w:t>（</w:t>
      </w:r>
      <w:r>
        <w:t>5</w:t>
      </w:r>
      <w:r>
        <w:rPr>
          <w:rFonts w:hint="eastAsia"/>
        </w:rPr>
        <w:t>）</w:t>
      </w:r>
      <w:r>
        <w:t>核查结构防火材料的材质证明；</w:t>
      </w:r>
    </w:p>
    <w:p w14:paraId="75A9B143" w14:textId="77777777" w:rsidR="004D160F" w:rsidRDefault="00A27E54" w:rsidP="001D5A95">
      <w:pPr>
        <w:spacing w:before="156" w:after="156"/>
        <w:ind w:firstLine="420"/>
      </w:pPr>
      <w:r>
        <w:rPr>
          <w:rFonts w:hint="eastAsia"/>
        </w:rPr>
        <w:t>（</w:t>
      </w:r>
      <w:r>
        <w:t>6</w:t>
      </w:r>
      <w:r>
        <w:rPr>
          <w:rFonts w:hint="eastAsia"/>
        </w:rPr>
        <w:t>）</w:t>
      </w:r>
      <w:r>
        <w:t>防火</w:t>
      </w:r>
      <w:r>
        <w:rPr>
          <w:rFonts w:hint="eastAsia"/>
        </w:rPr>
        <w:t>舱壁</w:t>
      </w:r>
      <w:r>
        <w:t>、防火甲板的完整性和隔热性检查；</w:t>
      </w:r>
    </w:p>
    <w:p w14:paraId="0A024111" w14:textId="77777777" w:rsidR="004D160F" w:rsidRDefault="00A27E54" w:rsidP="001D5A95">
      <w:pPr>
        <w:spacing w:before="156" w:after="156"/>
        <w:ind w:firstLine="420"/>
      </w:pPr>
      <w:r>
        <w:rPr>
          <w:rFonts w:hint="eastAsia"/>
        </w:rPr>
        <w:t>（</w:t>
      </w:r>
      <w:r>
        <w:t>7</w:t>
      </w:r>
      <w:r>
        <w:rPr>
          <w:rFonts w:hint="eastAsia"/>
        </w:rPr>
        <w:t>）</w:t>
      </w:r>
      <w:r>
        <w:t>检查防火控制图及其张贴情况；</w:t>
      </w:r>
    </w:p>
    <w:p w14:paraId="1386E80B" w14:textId="77777777" w:rsidR="004D160F" w:rsidRDefault="00A27E54" w:rsidP="001D5A95">
      <w:pPr>
        <w:spacing w:before="156" w:after="156"/>
        <w:ind w:firstLine="420"/>
      </w:pPr>
      <w:r>
        <w:rPr>
          <w:rFonts w:hint="eastAsia"/>
        </w:rPr>
        <w:t>（</w:t>
      </w:r>
      <w:r>
        <w:t>8</w:t>
      </w:r>
      <w:r>
        <w:rPr>
          <w:rFonts w:hint="eastAsia"/>
        </w:rPr>
        <w:t>）</w:t>
      </w:r>
      <w:r>
        <w:t>灭火控制室的布置及通风检查；</w:t>
      </w:r>
    </w:p>
    <w:p w14:paraId="3980B0AF" w14:textId="77777777" w:rsidR="004D160F" w:rsidRDefault="00A27E54" w:rsidP="001D5A95">
      <w:pPr>
        <w:widowControl/>
        <w:spacing w:before="156" w:after="156"/>
        <w:ind w:firstLine="420"/>
      </w:pPr>
      <w:r>
        <w:rPr>
          <w:rFonts w:ascii="宋体" w:hAnsi="宋体" w:cs="宋体" w:hint="eastAsia"/>
          <w:color w:val="000000"/>
          <w:kern w:val="0"/>
          <w:szCs w:val="21"/>
          <w:lang w:bidi="ar"/>
        </w:rPr>
        <w:t>（</w:t>
      </w:r>
      <w:r>
        <w:rPr>
          <w:color w:val="000000"/>
          <w:kern w:val="0"/>
          <w:szCs w:val="21"/>
          <w:lang w:bidi="ar"/>
        </w:rPr>
        <w:t>9</w:t>
      </w:r>
      <w:r>
        <w:rPr>
          <w:rFonts w:ascii="宋体" w:hAnsi="宋体" w:cs="宋体" w:hint="eastAsia"/>
          <w:color w:val="000000"/>
          <w:kern w:val="0"/>
          <w:szCs w:val="21"/>
          <w:lang w:bidi="ar"/>
        </w:rPr>
        <w:t>）消防水系统检查和功能试验；</w:t>
      </w:r>
    </w:p>
    <w:p w14:paraId="1906F661" w14:textId="77777777" w:rsidR="004D160F" w:rsidRDefault="00A27E54" w:rsidP="001D5A95">
      <w:pPr>
        <w:spacing w:before="156" w:after="156"/>
        <w:ind w:firstLine="420"/>
      </w:pPr>
      <w:r>
        <w:rPr>
          <w:rFonts w:hint="eastAsia"/>
        </w:rPr>
        <w:t>（</w:t>
      </w:r>
      <w:r>
        <w:rPr>
          <w:rFonts w:hint="eastAsia"/>
        </w:rPr>
        <w:t>10</w:t>
      </w:r>
      <w:r>
        <w:rPr>
          <w:rFonts w:hint="eastAsia"/>
        </w:rPr>
        <w:t>）确认各处所的探火及失火报警系统、固定式灭火系统符合规定的要求，并进行功能试验；</w:t>
      </w:r>
    </w:p>
    <w:p w14:paraId="3B26A1AF" w14:textId="77777777" w:rsidR="004D160F" w:rsidRDefault="00A27E54" w:rsidP="001D5A95">
      <w:pPr>
        <w:spacing w:before="156" w:after="156"/>
        <w:ind w:firstLine="420"/>
      </w:pPr>
      <w:r>
        <w:rPr>
          <w:rFonts w:hint="eastAsia"/>
        </w:rPr>
        <w:t>（</w:t>
      </w:r>
      <w:r>
        <w:t>1</w:t>
      </w:r>
      <w:r>
        <w:rPr>
          <w:rFonts w:hint="eastAsia"/>
        </w:rPr>
        <w:t>1</w:t>
      </w:r>
      <w:r>
        <w:rPr>
          <w:rFonts w:hint="eastAsia"/>
        </w:rPr>
        <w:t>）确认可移动式消防设备（如手提式</w:t>
      </w:r>
      <w:r>
        <w:rPr>
          <w:rFonts w:hint="eastAsia"/>
        </w:rPr>
        <w:t>/</w:t>
      </w:r>
      <w:r>
        <w:rPr>
          <w:rFonts w:hint="eastAsia"/>
        </w:rPr>
        <w:t>大型灭火器、手提式泡沫枪装置、紧急逃生呼吸装置、消防员装备等）符合规定的要求；</w:t>
      </w:r>
    </w:p>
    <w:p w14:paraId="54158420" w14:textId="77777777" w:rsidR="004D160F" w:rsidRDefault="00A27E54" w:rsidP="001D5A95">
      <w:pPr>
        <w:spacing w:before="156" w:after="156"/>
        <w:ind w:firstLine="420"/>
      </w:pPr>
      <w:r>
        <w:rPr>
          <w:rFonts w:hint="eastAsia"/>
        </w:rPr>
        <w:t>（</w:t>
      </w:r>
      <w:r>
        <w:t>1</w:t>
      </w:r>
      <w:r>
        <w:rPr>
          <w:rFonts w:hint="eastAsia"/>
        </w:rPr>
        <w:t>2</w:t>
      </w:r>
      <w:r>
        <w:rPr>
          <w:rFonts w:hint="eastAsia"/>
        </w:rPr>
        <w:t>）固定式及便携式气体探测系统及设备的检查和试验；</w:t>
      </w:r>
    </w:p>
    <w:p w14:paraId="587A9963" w14:textId="77777777" w:rsidR="004D160F" w:rsidRDefault="00A27E54" w:rsidP="001D5A95">
      <w:pPr>
        <w:spacing w:before="156" w:after="156"/>
        <w:ind w:firstLine="420"/>
      </w:pPr>
      <w:r>
        <w:rPr>
          <w:rFonts w:hint="eastAsia"/>
        </w:rPr>
        <w:t>（</w:t>
      </w:r>
      <w:r>
        <w:rPr>
          <w:rFonts w:hint="eastAsia"/>
        </w:rPr>
        <w:t>13</w:t>
      </w:r>
      <w:r>
        <w:rPr>
          <w:rFonts w:hint="eastAsia"/>
        </w:rPr>
        <w:t>）对遥控关闭装置，诸如燃油柜应急关闭装置、通风系统及开口关闭等安装后的检查和效用试验；</w:t>
      </w:r>
    </w:p>
    <w:p w14:paraId="725B5C07" w14:textId="77777777" w:rsidR="004D160F" w:rsidRDefault="00A27E54" w:rsidP="001D5A95">
      <w:pPr>
        <w:spacing w:before="156" w:after="156"/>
        <w:ind w:firstLine="420"/>
      </w:pPr>
      <w:r>
        <w:rPr>
          <w:rFonts w:hint="eastAsia"/>
        </w:rPr>
        <w:t>（</w:t>
      </w:r>
      <w:r>
        <w:rPr>
          <w:rFonts w:hint="eastAsia"/>
        </w:rPr>
        <w:t>14</w:t>
      </w:r>
      <w:r>
        <w:rPr>
          <w:rFonts w:hint="eastAsia"/>
        </w:rPr>
        <w:t>）</w:t>
      </w:r>
      <w:r>
        <w:t>国际消防通岸接头</w:t>
      </w:r>
      <w:r>
        <w:rPr>
          <w:rFonts w:hint="eastAsia"/>
        </w:rPr>
        <w:t>；</w:t>
      </w:r>
    </w:p>
    <w:p w14:paraId="35E67C6B" w14:textId="77777777" w:rsidR="004D160F" w:rsidRDefault="00A27E54" w:rsidP="001D5A95">
      <w:pPr>
        <w:widowControl/>
        <w:spacing w:before="156" w:after="156"/>
        <w:ind w:firstLine="420"/>
      </w:pPr>
      <w:r>
        <w:rPr>
          <w:rFonts w:ascii="宋体" w:hAnsi="宋体" w:cs="宋体" w:hint="eastAsia"/>
          <w:color w:val="000000"/>
          <w:kern w:val="0"/>
          <w:szCs w:val="21"/>
          <w:lang w:bidi="ar"/>
        </w:rPr>
        <w:t>（</w:t>
      </w:r>
      <w:r>
        <w:rPr>
          <w:rFonts w:hint="eastAsia"/>
          <w:color w:val="000000"/>
          <w:kern w:val="0"/>
          <w:szCs w:val="21"/>
          <w:lang w:bidi="ar"/>
        </w:rPr>
        <w:t>15</w:t>
      </w:r>
      <w:r>
        <w:rPr>
          <w:rFonts w:ascii="宋体" w:hAnsi="宋体" w:cs="宋体" w:hint="eastAsia"/>
          <w:color w:val="000000"/>
          <w:kern w:val="0"/>
          <w:szCs w:val="21"/>
          <w:lang w:bidi="ar"/>
        </w:rPr>
        <w:t>）危险区内防爆设备符合性检查。</w:t>
      </w:r>
    </w:p>
    <w:p w14:paraId="3BE9A27B" w14:textId="77777777" w:rsidR="004D160F" w:rsidRDefault="00A27E54">
      <w:pPr>
        <w:spacing w:before="156" w:after="156"/>
        <w:ind w:firstLine="420"/>
      </w:pPr>
      <w:r>
        <w:t>3.3.</w:t>
      </w:r>
      <w:r>
        <w:rPr>
          <w:rFonts w:hint="eastAsia"/>
        </w:rPr>
        <w:t>5</w:t>
      </w:r>
      <w:r>
        <w:t>.6</w:t>
      </w:r>
      <w:r>
        <w:rPr>
          <w:rFonts w:hint="eastAsia"/>
        </w:rPr>
        <w:t xml:space="preserve">  </w:t>
      </w:r>
      <w:r>
        <w:t>直升机甲板设施</w:t>
      </w:r>
      <w:r>
        <w:rPr>
          <w:rFonts w:ascii="宋体" w:hAnsi="宋体" w:cs="宋体" w:hint="eastAsia"/>
          <w:color w:val="000000"/>
          <w:kern w:val="0"/>
          <w:szCs w:val="21"/>
          <w:lang w:bidi="ar"/>
        </w:rPr>
        <w:t>应视适用情况进行如下检验</w:t>
      </w:r>
      <w:r>
        <w:t>：</w:t>
      </w:r>
    </w:p>
    <w:p w14:paraId="0D0B2945" w14:textId="77777777" w:rsidR="004D160F" w:rsidRDefault="00A27E54">
      <w:pPr>
        <w:spacing w:before="156" w:after="156"/>
        <w:ind w:firstLine="420"/>
      </w:pPr>
      <w:r>
        <w:rPr>
          <w:rFonts w:hint="eastAsia"/>
        </w:rPr>
        <w:t>（</w:t>
      </w:r>
      <w:r>
        <w:t>1</w:t>
      </w:r>
      <w:r>
        <w:rPr>
          <w:rFonts w:hint="eastAsia"/>
        </w:rPr>
        <w:t>）</w:t>
      </w:r>
      <w:r>
        <w:t>检查直升机降落区域的布置是否与批准的图纸一致</w:t>
      </w:r>
      <w:r>
        <w:rPr>
          <w:rFonts w:hint="eastAsia"/>
        </w:rPr>
        <w:t>，</w:t>
      </w:r>
      <w:r>
        <w:t>包括：</w:t>
      </w:r>
    </w:p>
    <w:p w14:paraId="003AF4B7" w14:textId="77777777" w:rsidR="004D160F" w:rsidRDefault="00A27E54">
      <w:pPr>
        <w:pStyle w:val="affff6"/>
        <w:spacing w:before="156" w:after="156"/>
        <w:ind w:left="1260" w:hanging="420"/>
      </w:pPr>
      <w:r>
        <w:rPr>
          <w:rFonts w:hint="eastAsia"/>
        </w:rPr>
        <w:t>①</w:t>
      </w:r>
      <w:r>
        <w:rPr>
          <w:rFonts w:hint="eastAsia"/>
        </w:rPr>
        <w:t xml:space="preserve">  </w:t>
      </w:r>
      <w:r>
        <w:t>甲板防滑网；</w:t>
      </w:r>
    </w:p>
    <w:p w14:paraId="70CAD03E" w14:textId="77777777" w:rsidR="004D160F" w:rsidRDefault="00A27E54">
      <w:pPr>
        <w:pStyle w:val="affff6"/>
        <w:spacing w:before="156" w:after="156"/>
        <w:ind w:left="1260" w:hanging="420"/>
      </w:pPr>
      <w:r>
        <w:rPr>
          <w:rFonts w:hint="eastAsia"/>
        </w:rPr>
        <w:t>②</w:t>
      </w:r>
      <w:r>
        <w:rPr>
          <w:rFonts w:hint="eastAsia"/>
        </w:rPr>
        <w:t xml:space="preserve">  </w:t>
      </w:r>
      <w:r>
        <w:t>识别标志；</w:t>
      </w:r>
    </w:p>
    <w:p w14:paraId="2FA3CA78" w14:textId="77777777" w:rsidR="004D160F" w:rsidRDefault="00A27E54">
      <w:pPr>
        <w:pStyle w:val="affff6"/>
        <w:spacing w:before="156" w:after="156"/>
        <w:ind w:left="1260" w:hanging="420"/>
      </w:pPr>
      <w:r>
        <w:rPr>
          <w:rFonts w:hint="eastAsia"/>
        </w:rPr>
        <w:t>③</w:t>
      </w:r>
      <w:r>
        <w:rPr>
          <w:rFonts w:hint="eastAsia"/>
        </w:rPr>
        <w:t xml:space="preserve">  </w:t>
      </w:r>
      <w:r>
        <w:t>埋头</w:t>
      </w:r>
      <w:proofErr w:type="gramStart"/>
      <w:r>
        <w:t>栓</w:t>
      </w:r>
      <w:proofErr w:type="gramEnd"/>
      <w:r>
        <w:t>系点；</w:t>
      </w:r>
    </w:p>
    <w:p w14:paraId="399B2DB1" w14:textId="77777777" w:rsidR="004D160F" w:rsidRDefault="00A27E54">
      <w:pPr>
        <w:pStyle w:val="affff6"/>
        <w:spacing w:before="156" w:after="156"/>
        <w:ind w:left="1260" w:hanging="420"/>
      </w:pPr>
      <w:r>
        <w:rPr>
          <w:rFonts w:hint="eastAsia"/>
        </w:rPr>
        <w:t>④</w:t>
      </w:r>
      <w:r>
        <w:rPr>
          <w:rFonts w:hint="eastAsia"/>
        </w:rPr>
        <w:t xml:space="preserve">  </w:t>
      </w:r>
      <w:r>
        <w:t>安全网；</w:t>
      </w:r>
    </w:p>
    <w:p w14:paraId="1134BFD0" w14:textId="77777777" w:rsidR="004D160F" w:rsidRDefault="00A27E54">
      <w:pPr>
        <w:pStyle w:val="affff6"/>
        <w:spacing w:before="156" w:after="156"/>
        <w:ind w:left="1260" w:hanging="420"/>
      </w:pPr>
      <w:r>
        <w:rPr>
          <w:rFonts w:hint="eastAsia"/>
        </w:rPr>
        <w:t>⑤</w:t>
      </w:r>
      <w:r>
        <w:rPr>
          <w:rFonts w:hint="eastAsia"/>
        </w:rPr>
        <w:t xml:space="preserve">  </w:t>
      </w:r>
      <w:r>
        <w:t>周界灯、状态灯和直升机甲板强光照明灯；</w:t>
      </w:r>
    </w:p>
    <w:p w14:paraId="2FAF403E" w14:textId="77777777" w:rsidR="004D160F" w:rsidRDefault="00A27E54">
      <w:pPr>
        <w:pStyle w:val="affff6"/>
        <w:spacing w:before="156" w:after="156"/>
        <w:ind w:left="1260" w:hanging="420"/>
      </w:pPr>
      <w:r>
        <w:rPr>
          <w:rFonts w:hint="eastAsia"/>
        </w:rPr>
        <w:t>⑥</w:t>
      </w:r>
      <w:r>
        <w:rPr>
          <w:rFonts w:hint="eastAsia"/>
        </w:rPr>
        <w:t xml:space="preserve">  </w:t>
      </w:r>
      <w:r>
        <w:t>排水口；</w:t>
      </w:r>
    </w:p>
    <w:p w14:paraId="71404E68" w14:textId="77777777" w:rsidR="004D160F" w:rsidRDefault="00A27E54">
      <w:pPr>
        <w:pStyle w:val="affff6"/>
        <w:spacing w:before="156" w:after="156"/>
        <w:ind w:left="1260" w:hanging="420"/>
      </w:pPr>
      <w:r>
        <w:rPr>
          <w:rFonts w:hint="eastAsia"/>
        </w:rPr>
        <w:t>⑦</w:t>
      </w:r>
      <w:r>
        <w:rPr>
          <w:rFonts w:hint="eastAsia"/>
        </w:rPr>
        <w:t xml:space="preserve">  </w:t>
      </w:r>
      <w:r>
        <w:t>应急通道；</w:t>
      </w:r>
    </w:p>
    <w:p w14:paraId="4B0CDB59" w14:textId="77777777" w:rsidR="004D160F" w:rsidRDefault="00A27E54">
      <w:pPr>
        <w:pStyle w:val="affff6"/>
        <w:spacing w:before="156" w:after="156"/>
        <w:ind w:left="1260" w:hanging="420"/>
      </w:pPr>
      <w:r>
        <w:rPr>
          <w:rFonts w:hint="eastAsia"/>
        </w:rPr>
        <w:t>⑧</w:t>
      </w:r>
      <w:r>
        <w:rPr>
          <w:rFonts w:hint="eastAsia"/>
        </w:rPr>
        <w:t xml:space="preserve">  </w:t>
      </w:r>
      <w:r>
        <w:t>风速仪和风向标及应急备品；</w:t>
      </w:r>
    </w:p>
    <w:p w14:paraId="4747D101" w14:textId="77777777" w:rsidR="004D160F" w:rsidRDefault="00A27E54">
      <w:pPr>
        <w:pStyle w:val="affff6"/>
        <w:spacing w:before="156" w:after="156"/>
        <w:ind w:left="1260" w:hanging="420"/>
      </w:pPr>
      <w:r>
        <w:rPr>
          <w:rFonts w:hint="eastAsia"/>
        </w:rPr>
        <w:t>⑨</w:t>
      </w:r>
      <w:r>
        <w:rPr>
          <w:rFonts w:hint="eastAsia"/>
        </w:rPr>
        <w:t xml:space="preserve">  </w:t>
      </w:r>
      <w:r>
        <w:t>抵</w:t>
      </w:r>
      <w:r>
        <w:t>/</w:t>
      </w:r>
      <w:r>
        <w:t>离扇形区外障碍物标志和照明；</w:t>
      </w:r>
    </w:p>
    <w:p w14:paraId="2929EDE1" w14:textId="77777777" w:rsidR="004D160F" w:rsidRDefault="00A27E54">
      <w:pPr>
        <w:pStyle w:val="affff6"/>
        <w:spacing w:before="156" w:after="156"/>
        <w:ind w:left="1260" w:hanging="420"/>
      </w:pPr>
      <w:r>
        <w:rPr>
          <w:rFonts w:hint="eastAsia"/>
          <w:szCs w:val="21"/>
        </w:rPr>
        <w:t>⑩</w:t>
      </w:r>
      <w:r>
        <w:rPr>
          <w:rFonts w:hint="eastAsia"/>
        </w:rPr>
        <w:t xml:space="preserve">  </w:t>
      </w:r>
      <w:r>
        <w:t>运动传感系统。</w:t>
      </w:r>
    </w:p>
    <w:p w14:paraId="48979466" w14:textId="77777777" w:rsidR="004D160F" w:rsidRDefault="00A27E54">
      <w:pPr>
        <w:spacing w:before="156" w:after="156"/>
        <w:ind w:firstLine="420"/>
      </w:pPr>
      <w:r>
        <w:t>（</w:t>
      </w:r>
      <w:r>
        <w:t>2</w:t>
      </w:r>
      <w:r>
        <w:t>）直升机的储油、加油设备及应急装置</w:t>
      </w:r>
      <w:r>
        <w:rPr>
          <w:rFonts w:hint="eastAsia"/>
        </w:rPr>
        <w:t>；</w:t>
      </w:r>
    </w:p>
    <w:p w14:paraId="7A24E7B7" w14:textId="77777777" w:rsidR="004D160F" w:rsidRDefault="00A27E54">
      <w:pPr>
        <w:spacing w:before="156" w:after="156"/>
        <w:ind w:firstLine="420"/>
      </w:pPr>
      <w:r>
        <w:rPr>
          <w:rFonts w:hint="eastAsia"/>
        </w:rPr>
        <w:t>（</w:t>
      </w:r>
      <w:r>
        <w:rPr>
          <w:rFonts w:hint="eastAsia"/>
        </w:rPr>
        <w:t>3</w:t>
      </w:r>
      <w:r>
        <w:rPr>
          <w:rFonts w:hint="eastAsia"/>
        </w:rPr>
        <w:t>）直升机甲板消防设施的检查和试验；</w:t>
      </w:r>
    </w:p>
    <w:p w14:paraId="74DA4F70" w14:textId="77777777" w:rsidR="004D160F" w:rsidRDefault="00A27E54">
      <w:pPr>
        <w:spacing w:before="156" w:after="156"/>
        <w:ind w:firstLine="420"/>
      </w:pPr>
      <w:r>
        <w:rPr>
          <w:rFonts w:hint="eastAsia"/>
        </w:rPr>
        <w:lastRenderedPageBreak/>
        <w:t>（</w:t>
      </w:r>
      <w:r>
        <w:rPr>
          <w:rFonts w:hint="eastAsia"/>
        </w:rPr>
        <w:t>4</w:t>
      </w:r>
      <w:r>
        <w:rPr>
          <w:rFonts w:hint="eastAsia"/>
        </w:rPr>
        <w:t>）与直升机通讯的设备的检查和试验。</w:t>
      </w:r>
    </w:p>
    <w:p w14:paraId="3C51F840" w14:textId="77777777" w:rsidR="004D160F" w:rsidRDefault="00A27E54">
      <w:pPr>
        <w:spacing w:before="156" w:after="156"/>
        <w:ind w:firstLine="420"/>
      </w:pPr>
      <w:r>
        <w:t>3.3.</w:t>
      </w:r>
      <w:r>
        <w:rPr>
          <w:rFonts w:hint="eastAsia"/>
        </w:rPr>
        <w:t>5</w:t>
      </w:r>
      <w:r>
        <w:t>.7</w:t>
      </w:r>
      <w:r>
        <w:rPr>
          <w:rFonts w:hint="eastAsia"/>
        </w:rPr>
        <w:t xml:space="preserve">  </w:t>
      </w:r>
      <w:r>
        <w:t>无线电通信和信号设备</w:t>
      </w:r>
      <w:r>
        <w:rPr>
          <w:rFonts w:ascii="宋体" w:hAnsi="宋体" w:cs="宋体" w:hint="eastAsia"/>
          <w:color w:val="000000"/>
          <w:kern w:val="0"/>
          <w:szCs w:val="21"/>
          <w:lang w:bidi="ar"/>
        </w:rPr>
        <w:t>应视适用情况进行如下检验</w:t>
      </w:r>
      <w:r>
        <w:t>：</w:t>
      </w:r>
    </w:p>
    <w:p w14:paraId="2FAD7D8D" w14:textId="77777777" w:rsidR="004D160F" w:rsidRDefault="00A27E54">
      <w:pPr>
        <w:spacing w:before="156" w:after="156"/>
        <w:ind w:firstLine="420"/>
      </w:pPr>
      <w:r>
        <w:rPr>
          <w:rFonts w:hint="eastAsia"/>
        </w:rPr>
        <w:t>（</w:t>
      </w:r>
      <w:r>
        <w:rPr>
          <w:rFonts w:hint="eastAsia"/>
        </w:rPr>
        <w:t>1</w:t>
      </w:r>
      <w:r>
        <w:rPr>
          <w:rFonts w:hint="eastAsia"/>
        </w:rPr>
        <w:t>）确认无线电通信设备和信号设备的产品证书，包括核对数量、型号、规格是否同批准的设计要求一致；</w:t>
      </w:r>
    </w:p>
    <w:p w14:paraId="2DB65CF2" w14:textId="77777777" w:rsidR="004D160F" w:rsidRDefault="00A27E54">
      <w:pPr>
        <w:spacing w:before="156" w:after="156"/>
        <w:ind w:firstLine="420"/>
      </w:pPr>
      <w:r>
        <w:rPr>
          <w:rFonts w:hint="eastAsia"/>
        </w:rPr>
        <w:t>（</w:t>
      </w:r>
      <w:r>
        <w:rPr>
          <w:rFonts w:hint="eastAsia"/>
        </w:rPr>
        <w:t>2</w:t>
      </w:r>
      <w:r>
        <w:rPr>
          <w:rFonts w:hint="eastAsia"/>
        </w:rPr>
        <w:t>）按照批准的图纸核查无线电通信设备和信号设备的布置、安装是否符合要求；</w:t>
      </w:r>
    </w:p>
    <w:p w14:paraId="481877C5" w14:textId="77777777" w:rsidR="004D160F" w:rsidRDefault="00A27E54">
      <w:pPr>
        <w:spacing w:before="156" w:after="156"/>
        <w:ind w:firstLine="420"/>
      </w:pPr>
      <w:r>
        <w:rPr>
          <w:rFonts w:hint="eastAsia"/>
        </w:rPr>
        <w:t>（</w:t>
      </w:r>
      <w:r>
        <w:rPr>
          <w:rFonts w:hint="eastAsia"/>
        </w:rPr>
        <w:t>3</w:t>
      </w:r>
      <w:r>
        <w:rPr>
          <w:rFonts w:hint="eastAsia"/>
        </w:rPr>
        <w:t>）无线电通信设备的检查和试验；</w:t>
      </w:r>
    </w:p>
    <w:p w14:paraId="6DB7A1D2" w14:textId="77777777" w:rsidR="004D160F" w:rsidRDefault="00A27E54">
      <w:pPr>
        <w:spacing w:before="156" w:after="156"/>
        <w:ind w:firstLine="420"/>
      </w:pPr>
      <w:r>
        <w:rPr>
          <w:rFonts w:hint="eastAsia"/>
        </w:rPr>
        <w:t>（</w:t>
      </w:r>
      <w:r>
        <w:rPr>
          <w:rFonts w:hint="eastAsia"/>
        </w:rPr>
        <w:t>4</w:t>
      </w:r>
      <w:r>
        <w:rPr>
          <w:rFonts w:hint="eastAsia"/>
        </w:rPr>
        <w:t>）救生艇、筏双向无线电话设备的检查和试验，核查其电源的有效期；</w:t>
      </w:r>
    </w:p>
    <w:p w14:paraId="38C7ECA7" w14:textId="77777777" w:rsidR="004D160F" w:rsidRDefault="00A27E54">
      <w:pPr>
        <w:spacing w:before="156" w:after="156"/>
        <w:ind w:firstLine="420"/>
      </w:pPr>
      <w:r>
        <w:rPr>
          <w:rFonts w:hint="eastAsia"/>
        </w:rPr>
        <w:t>（</w:t>
      </w:r>
      <w:r>
        <w:rPr>
          <w:rFonts w:hint="eastAsia"/>
        </w:rPr>
        <w:t>5</w:t>
      </w:r>
      <w:r>
        <w:rPr>
          <w:rFonts w:hint="eastAsia"/>
        </w:rPr>
        <w:t>）搜救定位装置的检查和试验，核查其电源的有效期；</w:t>
      </w:r>
    </w:p>
    <w:p w14:paraId="68CE83C7" w14:textId="77777777" w:rsidR="004D160F" w:rsidRDefault="00A27E54">
      <w:pPr>
        <w:spacing w:before="156" w:after="156"/>
        <w:ind w:firstLine="420"/>
      </w:pPr>
      <w:r>
        <w:rPr>
          <w:rFonts w:hint="eastAsia"/>
        </w:rPr>
        <w:t>（</w:t>
      </w:r>
      <w:r>
        <w:rPr>
          <w:rFonts w:hint="eastAsia"/>
        </w:rPr>
        <w:t>6</w:t>
      </w:r>
      <w:r>
        <w:rPr>
          <w:rFonts w:hint="eastAsia"/>
        </w:rPr>
        <w:t>）检查无线电通信设备电源的布置，并进行供电试验，核查其容量；</w:t>
      </w:r>
    </w:p>
    <w:p w14:paraId="55A26393" w14:textId="77777777" w:rsidR="004D160F" w:rsidRDefault="00A27E54">
      <w:pPr>
        <w:spacing w:before="156" w:after="156"/>
        <w:ind w:firstLine="420"/>
        <w:rPr>
          <w:color w:val="000000" w:themeColor="text1"/>
        </w:rPr>
      </w:pPr>
      <w:r>
        <w:rPr>
          <w:rFonts w:hint="eastAsia"/>
          <w:color w:val="000000" w:themeColor="text1"/>
        </w:rPr>
        <w:t>（</w:t>
      </w:r>
      <w:r>
        <w:rPr>
          <w:color w:val="000000" w:themeColor="text1"/>
        </w:rPr>
        <w:t>7</w:t>
      </w:r>
      <w:r>
        <w:rPr>
          <w:color w:val="000000" w:themeColor="text1"/>
        </w:rPr>
        <w:t>）信号设备的检查和试验。</w:t>
      </w:r>
    </w:p>
    <w:p w14:paraId="2342773A" w14:textId="77777777" w:rsidR="004D160F" w:rsidRDefault="00A27E54">
      <w:pPr>
        <w:spacing w:before="156" w:after="156"/>
        <w:ind w:firstLine="420"/>
      </w:pPr>
      <w:r>
        <w:t>3.3.</w:t>
      </w:r>
      <w:r>
        <w:rPr>
          <w:rFonts w:hint="eastAsia"/>
        </w:rPr>
        <w:t>5</w:t>
      </w:r>
      <w:r>
        <w:t>.8</w:t>
      </w:r>
      <w:r>
        <w:rPr>
          <w:rFonts w:hint="eastAsia"/>
        </w:rPr>
        <w:t xml:space="preserve">  </w:t>
      </w:r>
      <w:r>
        <w:t>人员健康与保护部分</w:t>
      </w:r>
      <w:r>
        <w:rPr>
          <w:rFonts w:ascii="宋体" w:hAnsi="宋体" w:cs="宋体" w:hint="eastAsia"/>
          <w:color w:val="000000"/>
          <w:kern w:val="0"/>
          <w:szCs w:val="21"/>
          <w:lang w:bidi="ar"/>
        </w:rPr>
        <w:t>应视适用情况进行如下检验</w:t>
      </w:r>
      <w:r>
        <w:t>：</w:t>
      </w:r>
    </w:p>
    <w:p w14:paraId="47E4C310" w14:textId="77777777" w:rsidR="004D160F" w:rsidRDefault="00A27E54">
      <w:pPr>
        <w:spacing w:before="156" w:after="156"/>
        <w:ind w:firstLine="420"/>
      </w:pPr>
      <w:r>
        <w:rPr>
          <w:rFonts w:hint="eastAsia"/>
        </w:rPr>
        <w:t>（</w:t>
      </w:r>
      <w:r>
        <w:t>1</w:t>
      </w:r>
      <w:r>
        <w:rPr>
          <w:rFonts w:hint="eastAsia"/>
        </w:rPr>
        <w:t>）</w:t>
      </w:r>
      <w:r>
        <w:t>核查生活区的内部布置是否与批准的图纸相符；</w:t>
      </w:r>
    </w:p>
    <w:p w14:paraId="2E1C123B" w14:textId="77777777" w:rsidR="004D160F" w:rsidRDefault="00A27E54">
      <w:pPr>
        <w:spacing w:before="156" w:after="156"/>
        <w:ind w:firstLine="420"/>
      </w:pPr>
      <w:r>
        <w:rPr>
          <w:rFonts w:hint="eastAsia"/>
        </w:rPr>
        <w:t>（</w:t>
      </w:r>
      <w:r>
        <w:t>2</w:t>
      </w:r>
      <w:r>
        <w:rPr>
          <w:rFonts w:hint="eastAsia"/>
        </w:rPr>
        <w:t>）</w:t>
      </w:r>
      <w:r>
        <w:t>生活设施及设备的核查；</w:t>
      </w:r>
    </w:p>
    <w:p w14:paraId="05F43DF9" w14:textId="77777777" w:rsidR="004D160F" w:rsidRDefault="00A27E54">
      <w:pPr>
        <w:spacing w:before="156" w:after="156"/>
        <w:ind w:firstLine="420"/>
      </w:pPr>
      <w:r>
        <w:rPr>
          <w:rFonts w:hint="eastAsia"/>
        </w:rPr>
        <w:t>（</w:t>
      </w:r>
      <w:r>
        <w:t>3</w:t>
      </w:r>
      <w:r>
        <w:rPr>
          <w:rFonts w:hint="eastAsia"/>
        </w:rPr>
        <w:t>）</w:t>
      </w:r>
      <w:r>
        <w:t>医疗设备配备及产品证书核查；</w:t>
      </w:r>
    </w:p>
    <w:p w14:paraId="05FA3973" w14:textId="77777777" w:rsidR="004D160F" w:rsidRDefault="00A27E54">
      <w:pPr>
        <w:spacing w:before="156" w:after="156"/>
        <w:ind w:firstLine="420"/>
      </w:pPr>
      <w:r>
        <w:rPr>
          <w:rFonts w:hint="eastAsia"/>
        </w:rPr>
        <w:t>（</w:t>
      </w:r>
      <w:r>
        <w:t>4</w:t>
      </w:r>
      <w:r>
        <w:rPr>
          <w:rFonts w:hint="eastAsia"/>
        </w:rPr>
        <w:t>）</w:t>
      </w:r>
      <w:r>
        <w:t>检查室内的设备是否由不燃材料组成；</w:t>
      </w:r>
    </w:p>
    <w:p w14:paraId="6B7AA8E5" w14:textId="77777777" w:rsidR="004D160F" w:rsidRDefault="00A27E54">
      <w:pPr>
        <w:spacing w:before="156" w:after="156"/>
        <w:ind w:firstLine="420"/>
      </w:pPr>
      <w:r>
        <w:rPr>
          <w:rFonts w:hint="eastAsia"/>
        </w:rPr>
        <w:t>（</w:t>
      </w:r>
      <w:r>
        <w:t>5</w:t>
      </w:r>
      <w:r>
        <w:rPr>
          <w:rFonts w:hint="eastAsia"/>
        </w:rPr>
        <w:t>）</w:t>
      </w:r>
      <w:r>
        <w:t>通风导管及通风筒的总体布置检查；</w:t>
      </w:r>
    </w:p>
    <w:p w14:paraId="5BAE5B44" w14:textId="77777777" w:rsidR="004D160F" w:rsidRDefault="00A27E54">
      <w:pPr>
        <w:spacing w:before="156" w:after="156"/>
        <w:ind w:firstLine="420"/>
      </w:pPr>
      <w:r>
        <w:rPr>
          <w:rFonts w:hint="eastAsia"/>
        </w:rPr>
        <w:t>（</w:t>
      </w:r>
      <w:r>
        <w:t>6</w:t>
      </w:r>
      <w:r>
        <w:rPr>
          <w:rFonts w:hint="eastAsia"/>
        </w:rPr>
        <w:t>）</w:t>
      </w:r>
      <w:r>
        <w:t>厨房通风导管独立性检查；</w:t>
      </w:r>
    </w:p>
    <w:p w14:paraId="4AF02621" w14:textId="77777777" w:rsidR="004D160F" w:rsidRDefault="00A27E54">
      <w:pPr>
        <w:spacing w:before="156" w:after="156"/>
        <w:ind w:firstLine="420"/>
      </w:pPr>
      <w:r>
        <w:rPr>
          <w:rFonts w:hint="eastAsia"/>
        </w:rPr>
        <w:t>（</w:t>
      </w:r>
      <w:r>
        <w:t>7</w:t>
      </w:r>
      <w:r>
        <w:rPr>
          <w:rFonts w:hint="eastAsia"/>
        </w:rPr>
        <w:t>）</w:t>
      </w:r>
      <w:r>
        <w:t>通风、空调及采暖设备效用试验；</w:t>
      </w:r>
    </w:p>
    <w:p w14:paraId="79F3A570" w14:textId="77777777" w:rsidR="004D160F" w:rsidRDefault="00A27E54">
      <w:pPr>
        <w:spacing w:before="156" w:after="156"/>
        <w:ind w:firstLine="420"/>
      </w:pPr>
      <w:r>
        <w:rPr>
          <w:rFonts w:hint="eastAsia"/>
        </w:rPr>
        <w:t>（</w:t>
      </w:r>
      <w:r>
        <w:t>8</w:t>
      </w:r>
      <w:r>
        <w:rPr>
          <w:rFonts w:hint="eastAsia"/>
        </w:rPr>
        <w:t>）</w:t>
      </w:r>
      <w:r>
        <w:t>噪声测量并保证分贝数符合规定要求；</w:t>
      </w:r>
    </w:p>
    <w:p w14:paraId="131EB7A5" w14:textId="77777777" w:rsidR="004D160F" w:rsidRDefault="00A27E54">
      <w:pPr>
        <w:spacing w:before="156" w:after="156"/>
        <w:ind w:firstLine="420"/>
      </w:pPr>
      <w:r>
        <w:rPr>
          <w:rFonts w:hint="eastAsia"/>
        </w:rPr>
        <w:t>（</w:t>
      </w:r>
      <w:r>
        <w:t>9</w:t>
      </w:r>
      <w:r>
        <w:rPr>
          <w:rFonts w:hint="eastAsia"/>
        </w:rPr>
        <w:t>）</w:t>
      </w:r>
      <w:r>
        <w:t>振动控制检查；</w:t>
      </w:r>
    </w:p>
    <w:p w14:paraId="1C77F575" w14:textId="77777777" w:rsidR="004D160F" w:rsidRDefault="00A27E54">
      <w:pPr>
        <w:spacing w:before="156" w:after="156"/>
        <w:ind w:firstLine="420"/>
      </w:pPr>
      <w:r>
        <w:rPr>
          <w:rFonts w:hint="eastAsia"/>
        </w:rPr>
        <w:t>（</w:t>
      </w:r>
      <w:r>
        <w:t>10</w:t>
      </w:r>
      <w:r>
        <w:rPr>
          <w:rFonts w:hint="eastAsia"/>
        </w:rPr>
        <w:t>）</w:t>
      </w:r>
      <w:r>
        <w:t>防护栏杆、梯道扶手、</w:t>
      </w:r>
      <w:proofErr w:type="gramStart"/>
      <w:r>
        <w:t>直梯焊接</w:t>
      </w:r>
      <w:proofErr w:type="gramEnd"/>
      <w:r>
        <w:t>及防护、斜梯坡度和焊接检查以及出入口等处的</w:t>
      </w:r>
      <w:proofErr w:type="gramStart"/>
      <w:r>
        <w:t>防人员</w:t>
      </w:r>
      <w:proofErr w:type="gramEnd"/>
      <w:r>
        <w:t>磕碰措施检查；</w:t>
      </w:r>
    </w:p>
    <w:p w14:paraId="41104C0A" w14:textId="77777777" w:rsidR="004D160F" w:rsidRDefault="00A27E54">
      <w:pPr>
        <w:spacing w:before="156" w:after="156"/>
        <w:ind w:firstLine="420"/>
      </w:pPr>
      <w:r>
        <w:rPr>
          <w:rFonts w:hint="eastAsia"/>
        </w:rPr>
        <w:t>（</w:t>
      </w:r>
      <w:r>
        <w:t>11</w:t>
      </w:r>
      <w:r>
        <w:rPr>
          <w:rFonts w:hint="eastAsia"/>
        </w:rPr>
        <w:t>）</w:t>
      </w:r>
      <w:r>
        <w:t>甲板、梯子、梯道及通道防滑措施检查；</w:t>
      </w:r>
    </w:p>
    <w:p w14:paraId="294200DD" w14:textId="77777777" w:rsidR="004D160F" w:rsidRDefault="00A27E54">
      <w:pPr>
        <w:spacing w:before="156" w:after="156"/>
        <w:ind w:firstLine="420"/>
      </w:pPr>
      <w:r>
        <w:rPr>
          <w:rFonts w:hint="eastAsia"/>
        </w:rPr>
        <w:t>（</w:t>
      </w:r>
      <w:r>
        <w:t>12</w:t>
      </w:r>
      <w:r>
        <w:rPr>
          <w:rFonts w:hint="eastAsia"/>
        </w:rPr>
        <w:t>）</w:t>
      </w:r>
      <w:r>
        <w:t>防</w:t>
      </w:r>
      <w:r>
        <w:rPr>
          <w:rFonts w:hint="eastAsia"/>
        </w:rPr>
        <w:t>烫</w:t>
      </w:r>
      <w:r>
        <w:t>防冻表面包扎检查；</w:t>
      </w:r>
    </w:p>
    <w:p w14:paraId="6427E0F8" w14:textId="77777777" w:rsidR="004D160F" w:rsidRDefault="00A27E54">
      <w:pPr>
        <w:spacing w:before="156" w:after="156"/>
        <w:ind w:firstLine="420"/>
      </w:pPr>
      <w:r>
        <w:rPr>
          <w:rFonts w:hint="eastAsia"/>
        </w:rPr>
        <w:t>（</w:t>
      </w:r>
      <w:r>
        <w:t>13</w:t>
      </w:r>
      <w:r>
        <w:rPr>
          <w:rFonts w:hint="eastAsia"/>
        </w:rPr>
        <w:t>）</w:t>
      </w:r>
      <w:r>
        <w:t>运动部件防护罩检查；</w:t>
      </w:r>
    </w:p>
    <w:p w14:paraId="68EE7D42" w14:textId="54BEA13D" w:rsidR="004D160F" w:rsidRDefault="00A27E54">
      <w:pPr>
        <w:spacing w:before="156" w:after="156"/>
        <w:ind w:firstLine="420"/>
      </w:pPr>
      <w:r>
        <w:rPr>
          <w:rFonts w:hint="eastAsia"/>
        </w:rPr>
        <w:t>（</w:t>
      </w:r>
      <w:r>
        <w:t>14</w:t>
      </w:r>
      <w:r>
        <w:rPr>
          <w:rFonts w:hint="eastAsia"/>
        </w:rPr>
        <w:t>）</w:t>
      </w:r>
      <w:r>
        <w:t>甲板上饮水设施检查；</w:t>
      </w:r>
    </w:p>
    <w:p w14:paraId="20482DC9" w14:textId="77777777" w:rsidR="004D160F" w:rsidRDefault="00A27E54">
      <w:pPr>
        <w:spacing w:before="156" w:after="156"/>
        <w:ind w:firstLine="420"/>
      </w:pPr>
      <w:r>
        <w:rPr>
          <w:rFonts w:hint="eastAsia"/>
        </w:rPr>
        <w:t>（</w:t>
      </w:r>
      <w:r>
        <w:t>15</w:t>
      </w:r>
      <w:r>
        <w:rPr>
          <w:rFonts w:hint="eastAsia"/>
        </w:rPr>
        <w:t>）</w:t>
      </w:r>
      <w:r>
        <w:t>审查吊篮</w:t>
      </w:r>
      <w:r>
        <w:rPr>
          <w:rFonts w:hint="eastAsia"/>
        </w:rPr>
        <w:t>船用产品</w:t>
      </w:r>
      <w:r>
        <w:t>证书；</w:t>
      </w:r>
    </w:p>
    <w:p w14:paraId="0C114593" w14:textId="77777777" w:rsidR="004D160F" w:rsidRDefault="00A27E54">
      <w:pPr>
        <w:spacing w:before="156" w:after="156"/>
        <w:ind w:firstLine="420"/>
      </w:pPr>
      <w:r>
        <w:rPr>
          <w:rFonts w:hint="eastAsia"/>
        </w:rPr>
        <w:t>（</w:t>
      </w:r>
      <w:r>
        <w:t>16</w:t>
      </w:r>
      <w:r>
        <w:rPr>
          <w:rFonts w:hint="eastAsia"/>
        </w:rPr>
        <w:t>）</w:t>
      </w:r>
      <w:r>
        <w:t>对吊篮及其配备进行全面检查；</w:t>
      </w:r>
    </w:p>
    <w:p w14:paraId="0DA6CBCE" w14:textId="77777777" w:rsidR="004D160F" w:rsidRDefault="00A27E54">
      <w:pPr>
        <w:spacing w:before="156" w:after="156"/>
        <w:ind w:firstLine="420"/>
      </w:pPr>
      <w:r>
        <w:rPr>
          <w:rFonts w:hint="eastAsia"/>
        </w:rPr>
        <w:t>（</w:t>
      </w:r>
      <w:r>
        <w:t>17</w:t>
      </w:r>
      <w:r>
        <w:rPr>
          <w:rFonts w:hint="eastAsia"/>
        </w:rPr>
        <w:t>）</w:t>
      </w:r>
      <w:r>
        <w:t>审查吊篮操作程序或手册</w:t>
      </w:r>
      <w:r>
        <w:rPr>
          <w:rFonts w:hint="eastAsia"/>
        </w:rPr>
        <w:t>。</w:t>
      </w:r>
    </w:p>
    <w:p w14:paraId="45E853A5" w14:textId="77777777" w:rsidR="004D160F" w:rsidRDefault="00A27E54">
      <w:pPr>
        <w:spacing w:before="156" w:after="156"/>
        <w:ind w:firstLine="420"/>
      </w:pPr>
      <w:r>
        <w:t>3.3.</w:t>
      </w:r>
      <w:r>
        <w:rPr>
          <w:rFonts w:hint="eastAsia"/>
        </w:rPr>
        <w:t>5</w:t>
      </w:r>
      <w:r>
        <w:t>.9</w:t>
      </w:r>
      <w:r>
        <w:rPr>
          <w:rFonts w:hint="eastAsia"/>
        </w:rPr>
        <w:t xml:space="preserve">  </w:t>
      </w:r>
      <w:r>
        <w:t>安全操作部分</w:t>
      </w:r>
      <w:r>
        <w:rPr>
          <w:rFonts w:ascii="宋体" w:hAnsi="宋体" w:cs="宋体" w:hint="eastAsia"/>
          <w:color w:val="000000"/>
          <w:kern w:val="0"/>
          <w:szCs w:val="21"/>
          <w:lang w:bidi="ar"/>
        </w:rPr>
        <w:t>应视适用情况进行如下检验</w:t>
      </w:r>
      <w:r>
        <w:t>：</w:t>
      </w:r>
    </w:p>
    <w:p w14:paraId="7CDDAECA" w14:textId="77777777" w:rsidR="004D160F" w:rsidRDefault="00A27E54">
      <w:pPr>
        <w:spacing w:before="156" w:after="156"/>
        <w:ind w:firstLine="420"/>
      </w:pPr>
      <w:r>
        <w:rPr>
          <w:rFonts w:hint="eastAsia"/>
        </w:rPr>
        <w:t>（</w:t>
      </w:r>
      <w:r>
        <w:t>1</w:t>
      </w:r>
      <w:r>
        <w:rPr>
          <w:rFonts w:hint="eastAsia"/>
        </w:rPr>
        <w:t>）</w:t>
      </w:r>
      <w:r>
        <w:t>操作手册的配备核查；</w:t>
      </w:r>
    </w:p>
    <w:p w14:paraId="5F877105" w14:textId="77777777" w:rsidR="004D160F" w:rsidRDefault="00A27E54">
      <w:pPr>
        <w:spacing w:before="156" w:after="156"/>
        <w:ind w:firstLine="420"/>
      </w:pPr>
      <w:r>
        <w:rPr>
          <w:rFonts w:hint="eastAsia"/>
        </w:rPr>
        <w:t>（</w:t>
      </w:r>
      <w:r>
        <w:t>2</w:t>
      </w:r>
      <w:r>
        <w:rPr>
          <w:rFonts w:hint="eastAsia"/>
        </w:rPr>
        <w:t>）</w:t>
      </w:r>
      <w:r>
        <w:t>物质安全数据单的配备核查；</w:t>
      </w:r>
    </w:p>
    <w:p w14:paraId="6A07AD8C" w14:textId="77777777" w:rsidR="004D160F" w:rsidRDefault="00A27E54">
      <w:pPr>
        <w:spacing w:before="156" w:after="156"/>
        <w:ind w:firstLine="420"/>
      </w:pPr>
      <w:r>
        <w:rPr>
          <w:rFonts w:hint="eastAsia"/>
        </w:rPr>
        <w:t>（</w:t>
      </w:r>
      <w:r>
        <w:t>3</w:t>
      </w:r>
      <w:r>
        <w:rPr>
          <w:rFonts w:hint="eastAsia"/>
        </w:rPr>
        <w:t>）</w:t>
      </w:r>
      <w:r>
        <w:t>危险物品的贮存检查；</w:t>
      </w:r>
    </w:p>
    <w:p w14:paraId="4399C0CE" w14:textId="77777777" w:rsidR="004D160F" w:rsidRDefault="00A27E54">
      <w:pPr>
        <w:spacing w:before="156" w:after="156"/>
        <w:ind w:firstLine="420"/>
      </w:pPr>
      <w:r>
        <w:rPr>
          <w:rFonts w:hint="eastAsia"/>
        </w:rPr>
        <w:lastRenderedPageBreak/>
        <w:t>（</w:t>
      </w:r>
      <w:r>
        <w:t>4</w:t>
      </w:r>
      <w:r>
        <w:rPr>
          <w:rFonts w:hint="eastAsia"/>
        </w:rPr>
        <w:t>）</w:t>
      </w:r>
      <w:r>
        <w:t>材料、设备或人员的输送程序的配备核查；</w:t>
      </w:r>
    </w:p>
    <w:p w14:paraId="7C867CB8" w14:textId="77777777" w:rsidR="004D160F" w:rsidRDefault="00A27E54">
      <w:pPr>
        <w:spacing w:before="156" w:after="156"/>
        <w:ind w:firstLine="420"/>
      </w:pPr>
      <w:r>
        <w:rPr>
          <w:rFonts w:hint="eastAsia"/>
        </w:rPr>
        <w:t>（</w:t>
      </w:r>
      <w:r>
        <w:t>5</w:t>
      </w:r>
      <w:r>
        <w:rPr>
          <w:rFonts w:hint="eastAsia"/>
        </w:rPr>
        <w:t>）</w:t>
      </w:r>
      <w:r>
        <w:t>应急程序和应变部署表的配备核查；</w:t>
      </w:r>
    </w:p>
    <w:p w14:paraId="4E6B8F89" w14:textId="77777777" w:rsidR="004D160F" w:rsidRDefault="00A27E54">
      <w:pPr>
        <w:spacing w:before="156" w:after="156"/>
        <w:ind w:firstLine="420"/>
      </w:pPr>
      <w:r>
        <w:rPr>
          <w:rFonts w:hint="eastAsia"/>
        </w:rPr>
        <w:t>（</w:t>
      </w:r>
      <w:r>
        <w:rPr>
          <w:rFonts w:hint="eastAsia"/>
        </w:rPr>
        <w:t>6</w:t>
      </w:r>
      <w:r>
        <w:rPr>
          <w:rFonts w:hint="eastAsia"/>
        </w:rPr>
        <w:t>）</w:t>
      </w:r>
      <w:r>
        <w:t>人员培训程序的配备核查。</w:t>
      </w:r>
    </w:p>
    <w:p w14:paraId="17C4A9EE" w14:textId="77777777" w:rsidR="004D160F" w:rsidRDefault="00A27E54">
      <w:pPr>
        <w:pStyle w:val="3"/>
        <w:spacing w:before="312"/>
        <w:ind w:firstLine="420"/>
      </w:pPr>
      <w:r>
        <w:t>3</w:t>
      </w:r>
      <w:r>
        <w:rPr>
          <w:rFonts w:hint="eastAsia"/>
        </w:rPr>
        <w:t>.</w:t>
      </w:r>
      <w:r>
        <w:t>3</w:t>
      </w:r>
      <w:r>
        <w:rPr>
          <w:rFonts w:hint="eastAsia"/>
        </w:rPr>
        <w:t xml:space="preserve">.6  </w:t>
      </w:r>
      <w:r>
        <w:t>载重线要求的检验</w:t>
      </w:r>
    </w:p>
    <w:p w14:paraId="6EB7DCDC" w14:textId="409A5EBD" w:rsidR="004D160F" w:rsidRDefault="00A27E54">
      <w:pPr>
        <w:spacing w:before="156" w:after="156"/>
        <w:ind w:firstLine="420"/>
      </w:pPr>
      <w:r>
        <w:t>3</w:t>
      </w:r>
      <w:r>
        <w:rPr>
          <w:rFonts w:hint="eastAsia"/>
        </w:rPr>
        <w:t>.</w:t>
      </w:r>
      <w:r>
        <w:t>3</w:t>
      </w:r>
      <w:r>
        <w:rPr>
          <w:rFonts w:hint="eastAsia"/>
        </w:rPr>
        <w:t>.</w:t>
      </w:r>
      <w:r w:rsidR="000043F3">
        <w:rPr>
          <w:rFonts w:hint="eastAsia"/>
        </w:rPr>
        <w:t>6</w:t>
      </w:r>
      <w:r>
        <w:t>.1</w:t>
      </w:r>
      <w:r w:rsidR="004A4914">
        <w:rPr>
          <w:rFonts w:hint="eastAsia"/>
        </w:rPr>
        <w:t xml:space="preserve">  </w:t>
      </w:r>
      <w:r>
        <w:rPr>
          <w:rFonts w:hint="eastAsia"/>
        </w:rPr>
        <w:t>载重线的检验项目：</w:t>
      </w:r>
    </w:p>
    <w:p w14:paraId="1EA0D61D" w14:textId="77777777" w:rsidR="004D160F" w:rsidRDefault="00A27E54">
      <w:pPr>
        <w:spacing w:before="156" w:after="156"/>
        <w:ind w:firstLine="420"/>
        <w:rPr>
          <w:lang w:val="zh-CN"/>
        </w:rPr>
      </w:pPr>
      <w:r>
        <w:rPr>
          <w:rFonts w:hint="eastAsia"/>
          <w:lang w:val="zh-CN"/>
        </w:rPr>
        <w:t>（</w:t>
      </w:r>
      <w:r>
        <w:rPr>
          <w:lang w:val="zh-CN"/>
        </w:rPr>
        <w:t>1</w:t>
      </w:r>
      <w:r>
        <w:rPr>
          <w:rFonts w:hint="eastAsia"/>
          <w:lang w:val="zh-CN"/>
        </w:rPr>
        <w:t>）核查海上浮动设施在其强度方面已按批准的图纸进行建造</w:t>
      </w:r>
      <w:r>
        <w:rPr>
          <w:lang w:val="zh-CN"/>
        </w:rPr>
        <w:t>；</w:t>
      </w:r>
    </w:p>
    <w:p w14:paraId="1B42E97C" w14:textId="77777777" w:rsidR="004D160F" w:rsidRDefault="00A27E54">
      <w:pPr>
        <w:spacing w:before="156" w:after="156"/>
        <w:ind w:firstLine="420"/>
        <w:rPr>
          <w:lang w:val="zh-CN"/>
        </w:rPr>
      </w:pPr>
      <w:r>
        <w:rPr>
          <w:rFonts w:hint="eastAsia"/>
          <w:lang w:val="zh-CN"/>
        </w:rPr>
        <w:t>（</w:t>
      </w:r>
      <w:r>
        <w:rPr>
          <w:lang w:val="zh-CN"/>
        </w:rPr>
        <w:t>2</w:t>
      </w:r>
      <w:r>
        <w:rPr>
          <w:rFonts w:hint="eastAsia"/>
          <w:lang w:val="zh-CN"/>
        </w:rPr>
        <w:t>）确认甲板线和载重线</w:t>
      </w:r>
      <w:r>
        <w:rPr>
          <w:rFonts w:hint="eastAsia"/>
        </w:rPr>
        <w:t>的</w:t>
      </w:r>
      <w:r>
        <w:rPr>
          <w:rFonts w:hint="eastAsia"/>
          <w:lang w:val="zh-CN"/>
        </w:rPr>
        <w:t>标志</w:t>
      </w:r>
      <w:r>
        <w:rPr>
          <w:lang w:val="zh-CN"/>
        </w:rPr>
        <w:t>；</w:t>
      </w:r>
    </w:p>
    <w:p w14:paraId="7103F071" w14:textId="77777777" w:rsidR="004D160F" w:rsidRDefault="00A27E54">
      <w:pPr>
        <w:spacing w:before="156" w:after="156"/>
        <w:ind w:firstLine="420"/>
        <w:rPr>
          <w:lang w:val="zh-CN"/>
        </w:rPr>
      </w:pPr>
      <w:r>
        <w:rPr>
          <w:rFonts w:hint="eastAsia"/>
          <w:lang w:val="zh-CN"/>
        </w:rPr>
        <w:t>（</w:t>
      </w:r>
      <w:r>
        <w:rPr>
          <w:lang w:val="zh-CN"/>
        </w:rPr>
        <w:t>3</w:t>
      </w:r>
      <w:r>
        <w:rPr>
          <w:lang w:val="zh-CN"/>
        </w:rPr>
        <w:t>）</w:t>
      </w:r>
      <w:r>
        <w:rPr>
          <w:rFonts w:hint="eastAsia"/>
          <w:lang w:val="zh-CN"/>
        </w:rPr>
        <w:t>检查上层建筑</w:t>
      </w:r>
      <w:proofErr w:type="gramStart"/>
      <w:r>
        <w:rPr>
          <w:rFonts w:hint="eastAsia"/>
          <w:lang w:val="zh-CN"/>
        </w:rPr>
        <w:t>端壁及其</w:t>
      </w:r>
      <w:proofErr w:type="gramEnd"/>
      <w:r>
        <w:rPr>
          <w:rFonts w:hint="eastAsia"/>
          <w:lang w:val="zh-CN"/>
        </w:rPr>
        <w:t>上的开口</w:t>
      </w:r>
      <w:r>
        <w:rPr>
          <w:lang w:val="zh-CN"/>
        </w:rPr>
        <w:t>；</w:t>
      </w:r>
    </w:p>
    <w:p w14:paraId="3F2C1A4F" w14:textId="77777777" w:rsidR="004D160F" w:rsidRDefault="00A27E54">
      <w:pPr>
        <w:spacing w:before="156" w:after="156"/>
        <w:ind w:firstLine="420"/>
        <w:rPr>
          <w:lang w:val="zh-CN"/>
        </w:rPr>
      </w:pPr>
      <w:r>
        <w:rPr>
          <w:rFonts w:hint="eastAsia"/>
          <w:lang w:val="zh-CN"/>
        </w:rPr>
        <w:t>（</w:t>
      </w:r>
      <w:r>
        <w:rPr>
          <w:rFonts w:hint="eastAsia"/>
          <w:lang w:val="zh-CN"/>
        </w:rPr>
        <w:t>4</w:t>
      </w:r>
      <w:r>
        <w:rPr>
          <w:lang w:val="zh-CN"/>
        </w:rPr>
        <w:t>）</w:t>
      </w:r>
      <w:r>
        <w:rPr>
          <w:rFonts w:hint="eastAsia"/>
          <w:lang w:val="zh-CN"/>
        </w:rPr>
        <w:t>检查在干舷甲板和上层建筑甲板上的货舱舱口、其他舱口及其他开口的风雨密关闭装置</w:t>
      </w:r>
      <w:r>
        <w:rPr>
          <w:lang w:val="zh-CN"/>
        </w:rPr>
        <w:t>；</w:t>
      </w:r>
    </w:p>
    <w:p w14:paraId="19FA1AE6" w14:textId="77777777" w:rsidR="004D160F" w:rsidRDefault="00A27E54">
      <w:pPr>
        <w:spacing w:before="156" w:after="156"/>
        <w:ind w:firstLine="420"/>
        <w:rPr>
          <w:lang w:val="zh-CN"/>
        </w:rPr>
      </w:pPr>
      <w:r>
        <w:rPr>
          <w:lang w:val="zh-CN"/>
        </w:rPr>
        <w:t>（</w:t>
      </w:r>
      <w:r>
        <w:rPr>
          <w:rFonts w:hint="eastAsia"/>
          <w:lang w:val="zh-CN"/>
        </w:rPr>
        <w:t>5</w:t>
      </w:r>
      <w:r>
        <w:rPr>
          <w:rFonts w:hint="eastAsia"/>
          <w:lang w:val="zh-CN"/>
        </w:rPr>
        <w:t>）检查通风筒和空气管</w:t>
      </w:r>
      <w:r>
        <w:rPr>
          <w:lang w:val="zh-CN"/>
        </w:rPr>
        <w:t>，</w:t>
      </w:r>
      <w:r>
        <w:rPr>
          <w:rFonts w:hint="eastAsia"/>
          <w:lang w:val="zh-CN"/>
        </w:rPr>
        <w:t>包括其围板和关闭装置</w:t>
      </w:r>
      <w:r>
        <w:rPr>
          <w:lang w:val="zh-CN"/>
        </w:rPr>
        <w:t>；</w:t>
      </w:r>
    </w:p>
    <w:p w14:paraId="2AE6A6FF" w14:textId="77777777" w:rsidR="004D160F" w:rsidRDefault="00A27E54">
      <w:pPr>
        <w:spacing w:before="156" w:after="156"/>
        <w:ind w:firstLine="420"/>
        <w:rPr>
          <w:lang w:val="zh-CN"/>
        </w:rPr>
      </w:pPr>
      <w:r>
        <w:rPr>
          <w:lang w:val="zh-CN"/>
        </w:rPr>
        <w:t>（</w:t>
      </w:r>
      <w:r>
        <w:rPr>
          <w:rFonts w:hint="eastAsia"/>
          <w:lang w:val="zh-CN"/>
        </w:rPr>
        <w:t>6</w:t>
      </w:r>
      <w:r>
        <w:rPr>
          <w:lang w:val="zh-CN"/>
        </w:rPr>
        <w:t>）</w:t>
      </w:r>
      <w:r>
        <w:rPr>
          <w:rFonts w:hint="eastAsia"/>
          <w:lang w:val="zh-CN"/>
        </w:rPr>
        <w:t>检查干舷甲板以下的任何舷侧开口关闭装置的水密完整性</w:t>
      </w:r>
      <w:r>
        <w:rPr>
          <w:lang w:val="zh-CN"/>
        </w:rPr>
        <w:t>；</w:t>
      </w:r>
    </w:p>
    <w:p w14:paraId="6DA15C60" w14:textId="77777777" w:rsidR="004D160F" w:rsidRDefault="00A27E54">
      <w:pPr>
        <w:spacing w:before="156" w:after="156"/>
        <w:ind w:firstLine="420"/>
        <w:rPr>
          <w:lang w:val="zh-CN"/>
        </w:rPr>
      </w:pPr>
      <w:r>
        <w:rPr>
          <w:lang w:val="zh-CN"/>
        </w:rPr>
        <w:t>（</w:t>
      </w:r>
      <w:r>
        <w:rPr>
          <w:rFonts w:hint="eastAsia"/>
          <w:lang w:val="zh-CN"/>
        </w:rPr>
        <w:t>7</w:t>
      </w:r>
      <w:r>
        <w:rPr>
          <w:lang w:val="zh-CN"/>
        </w:rPr>
        <w:t>）</w:t>
      </w:r>
      <w:r>
        <w:rPr>
          <w:rFonts w:hint="eastAsia"/>
          <w:lang w:val="zh-CN"/>
        </w:rPr>
        <w:t>检查泄水孔、进水孔和排水孔</w:t>
      </w:r>
      <w:r>
        <w:rPr>
          <w:lang w:val="zh-CN"/>
        </w:rPr>
        <w:t>；</w:t>
      </w:r>
    </w:p>
    <w:p w14:paraId="6261C39D" w14:textId="77777777" w:rsidR="004D160F" w:rsidRDefault="00A27E54">
      <w:pPr>
        <w:spacing w:before="156" w:after="156"/>
        <w:ind w:firstLine="420"/>
        <w:rPr>
          <w:lang w:val="zh-CN"/>
        </w:rPr>
      </w:pPr>
      <w:r>
        <w:rPr>
          <w:lang w:val="zh-CN"/>
        </w:rPr>
        <w:t>（</w:t>
      </w:r>
      <w:r>
        <w:rPr>
          <w:rFonts w:hint="eastAsia"/>
          <w:lang w:val="zh-CN"/>
        </w:rPr>
        <w:t>8</w:t>
      </w:r>
      <w:r>
        <w:rPr>
          <w:lang w:val="zh-CN"/>
        </w:rPr>
        <w:t>）</w:t>
      </w:r>
      <w:r>
        <w:rPr>
          <w:rFonts w:hint="eastAsia"/>
          <w:lang w:val="zh-CN"/>
        </w:rPr>
        <w:t>检查使锚链管和锚链舱进水减至最少的装置；</w:t>
      </w:r>
    </w:p>
    <w:p w14:paraId="5B9A37DF" w14:textId="77777777" w:rsidR="004D160F" w:rsidRDefault="00A27E54">
      <w:pPr>
        <w:spacing w:before="156" w:after="156"/>
        <w:ind w:firstLine="420"/>
        <w:rPr>
          <w:lang w:val="zh-CN"/>
        </w:rPr>
      </w:pPr>
      <w:r>
        <w:rPr>
          <w:lang w:val="zh-CN"/>
        </w:rPr>
        <w:t>（</w:t>
      </w:r>
      <w:r>
        <w:rPr>
          <w:rFonts w:hint="eastAsia"/>
        </w:rPr>
        <w:t>9</w:t>
      </w:r>
      <w:r>
        <w:rPr>
          <w:lang w:val="zh-CN"/>
        </w:rPr>
        <w:t>）</w:t>
      </w:r>
      <w:r>
        <w:rPr>
          <w:rFonts w:hint="eastAsia"/>
          <w:lang w:val="zh-CN"/>
        </w:rPr>
        <w:t>检查舷窗和风暴盖</w:t>
      </w:r>
      <w:r>
        <w:rPr>
          <w:lang w:val="zh-CN"/>
        </w:rPr>
        <w:t>；</w:t>
      </w:r>
    </w:p>
    <w:p w14:paraId="465E5E0C" w14:textId="77777777" w:rsidR="004D160F" w:rsidRDefault="00A27E54">
      <w:pPr>
        <w:spacing w:before="156" w:after="156"/>
        <w:ind w:firstLine="420"/>
        <w:rPr>
          <w:lang w:val="zh-CN"/>
        </w:rPr>
      </w:pPr>
      <w:r>
        <w:rPr>
          <w:lang w:val="zh-CN"/>
        </w:rPr>
        <w:t>（</w:t>
      </w:r>
      <w:r>
        <w:rPr>
          <w:lang w:val="zh-CN"/>
        </w:rPr>
        <w:t>1</w:t>
      </w:r>
      <w:r>
        <w:rPr>
          <w:rFonts w:hint="eastAsia"/>
        </w:rPr>
        <w:t>0</w:t>
      </w:r>
      <w:r>
        <w:rPr>
          <w:lang w:val="zh-CN"/>
        </w:rPr>
        <w:t>）</w:t>
      </w:r>
      <w:r>
        <w:rPr>
          <w:rFonts w:hint="eastAsia"/>
          <w:lang w:val="zh-CN"/>
        </w:rPr>
        <w:t>检查舷墙</w:t>
      </w:r>
      <w:r>
        <w:rPr>
          <w:lang w:val="zh-CN"/>
        </w:rPr>
        <w:t>，</w:t>
      </w:r>
      <w:r>
        <w:rPr>
          <w:rFonts w:hint="eastAsia"/>
          <w:lang w:val="zh-CN"/>
        </w:rPr>
        <w:t>包括排水舷口</w:t>
      </w:r>
      <w:r>
        <w:rPr>
          <w:lang w:val="zh-CN"/>
        </w:rPr>
        <w:t>，</w:t>
      </w:r>
      <w:r>
        <w:rPr>
          <w:rFonts w:hint="eastAsia"/>
          <w:lang w:val="zh-CN"/>
        </w:rPr>
        <w:t>应特别注意带有挡板的排水舷口</w:t>
      </w:r>
      <w:r>
        <w:rPr>
          <w:lang w:val="zh-CN"/>
        </w:rPr>
        <w:t>；</w:t>
      </w:r>
    </w:p>
    <w:p w14:paraId="2D4ACBC0" w14:textId="0AE83AB5" w:rsidR="004D160F" w:rsidRDefault="00A27E54">
      <w:pPr>
        <w:spacing w:before="156" w:after="156"/>
        <w:ind w:firstLine="420"/>
        <w:rPr>
          <w:lang w:val="zh-CN"/>
        </w:rPr>
      </w:pPr>
      <w:r>
        <w:rPr>
          <w:lang w:val="zh-CN"/>
        </w:rPr>
        <w:t>（</w:t>
      </w:r>
      <w:r>
        <w:rPr>
          <w:lang w:val="zh-CN"/>
        </w:rPr>
        <w:t>1</w:t>
      </w:r>
      <w:r w:rsidRPr="00C236F1">
        <w:rPr>
          <w:rFonts w:hint="eastAsia"/>
          <w:lang w:val="zh-CN"/>
        </w:rPr>
        <w:t>1</w:t>
      </w:r>
      <w:r>
        <w:rPr>
          <w:lang w:val="zh-CN"/>
        </w:rPr>
        <w:t>）</w:t>
      </w:r>
      <w:r>
        <w:rPr>
          <w:rFonts w:hint="eastAsia"/>
          <w:lang w:val="zh-CN"/>
        </w:rPr>
        <w:t>检查</w:t>
      </w:r>
      <w:r w:rsidR="00CF7539">
        <w:rPr>
          <w:rFonts w:hint="eastAsia"/>
          <w:lang w:val="zh-CN"/>
        </w:rPr>
        <w:t>工作</w:t>
      </w:r>
      <w:r>
        <w:rPr>
          <w:rFonts w:hint="eastAsia"/>
          <w:lang w:val="zh-CN"/>
        </w:rPr>
        <w:t>处所的栏杆、梯道、通道的保护设施和其他设施</w:t>
      </w:r>
      <w:r>
        <w:rPr>
          <w:lang w:val="zh-CN"/>
        </w:rPr>
        <w:t>；</w:t>
      </w:r>
    </w:p>
    <w:p w14:paraId="297752FA" w14:textId="2842097F" w:rsidR="004D160F" w:rsidRDefault="00A27E54" w:rsidP="00C236F1">
      <w:pPr>
        <w:spacing w:before="156" w:after="156"/>
        <w:ind w:firstLine="420"/>
        <w:rPr>
          <w:lang w:val="zh-CN"/>
        </w:rPr>
      </w:pPr>
      <w:r>
        <w:rPr>
          <w:lang w:val="zh-CN"/>
        </w:rPr>
        <w:t>（</w:t>
      </w:r>
      <w:r>
        <w:rPr>
          <w:lang w:val="zh-CN"/>
        </w:rPr>
        <w:t>1</w:t>
      </w:r>
      <w:r w:rsidRPr="00C236F1">
        <w:rPr>
          <w:rFonts w:hint="eastAsia"/>
          <w:lang w:val="zh-CN"/>
        </w:rPr>
        <w:t>2</w:t>
      </w:r>
      <w:r>
        <w:rPr>
          <w:lang w:val="zh-CN"/>
        </w:rPr>
        <w:t>）</w:t>
      </w:r>
      <w:r>
        <w:rPr>
          <w:rFonts w:hint="eastAsia"/>
          <w:lang w:val="zh-CN"/>
        </w:rPr>
        <w:t>如适用时</w:t>
      </w:r>
      <w:r>
        <w:rPr>
          <w:lang w:val="zh-CN"/>
        </w:rPr>
        <w:t>，</w:t>
      </w:r>
      <w:r>
        <w:rPr>
          <w:rFonts w:hint="eastAsia"/>
          <w:lang w:val="zh-CN"/>
        </w:rPr>
        <w:t>检查</w:t>
      </w:r>
      <w:r w:rsidRPr="00C236F1">
        <w:rPr>
          <w:rFonts w:hint="eastAsia"/>
          <w:lang w:val="zh-CN"/>
        </w:rPr>
        <w:t>被允许以减少干舷的特殊要求</w:t>
      </w:r>
      <w:r>
        <w:rPr>
          <w:lang w:val="zh-CN"/>
        </w:rPr>
        <w:t>。</w:t>
      </w:r>
    </w:p>
    <w:p w14:paraId="466A2F61" w14:textId="77777777" w:rsidR="004D160F" w:rsidRDefault="00A27E54">
      <w:pPr>
        <w:pStyle w:val="3"/>
        <w:spacing w:before="312"/>
        <w:ind w:firstLine="420"/>
      </w:pPr>
      <w:r>
        <w:t>3</w:t>
      </w:r>
      <w:r>
        <w:rPr>
          <w:rFonts w:hint="eastAsia"/>
        </w:rPr>
        <w:t>.</w:t>
      </w:r>
      <w:r>
        <w:t>3</w:t>
      </w:r>
      <w:r>
        <w:rPr>
          <w:rFonts w:hint="eastAsia"/>
        </w:rPr>
        <w:t xml:space="preserve">.7  </w:t>
      </w:r>
      <w:r>
        <w:t>防止油</w:t>
      </w:r>
      <w:r>
        <w:rPr>
          <w:rFonts w:hint="eastAsia"/>
        </w:rPr>
        <w:t>类</w:t>
      </w:r>
      <w:r>
        <w:t>污</w:t>
      </w:r>
      <w:r>
        <w:rPr>
          <w:rFonts w:hint="eastAsia"/>
        </w:rPr>
        <w:t>染</w:t>
      </w:r>
      <w:r>
        <w:t>要求的检验</w:t>
      </w:r>
    </w:p>
    <w:p w14:paraId="72A87D1E" w14:textId="77777777" w:rsidR="004D160F" w:rsidRDefault="00A27E54">
      <w:pPr>
        <w:spacing w:before="156" w:after="156"/>
        <w:ind w:firstLine="420"/>
      </w:pPr>
      <w:r>
        <w:t>3</w:t>
      </w:r>
      <w:r>
        <w:rPr>
          <w:rFonts w:hint="eastAsia"/>
        </w:rPr>
        <w:t>.</w:t>
      </w:r>
      <w:r>
        <w:t>3</w:t>
      </w:r>
      <w:r>
        <w:rPr>
          <w:rFonts w:hint="eastAsia"/>
        </w:rPr>
        <w:t>.7</w:t>
      </w:r>
      <w:r>
        <w:t xml:space="preserve">.1 </w:t>
      </w:r>
      <w:r>
        <w:rPr>
          <w:rFonts w:hint="eastAsia"/>
        </w:rPr>
        <w:t xml:space="preserve"> </w:t>
      </w:r>
      <w:r>
        <w:rPr>
          <w:rFonts w:hint="eastAsia"/>
        </w:rPr>
        <w:t>海上浮动设施</w:t>
      </w:r>
      <w:r>
        <w:t>防止油污</w:t>
      </w:r>
      <w:r>
        <w:rPr>
          <w:rFonts w:hint="eastAsia"/>
        </w:rPr>
        <w:t>应进行下列</w:t>
      </w:r>
      <w:r>
        <w:t>检验</w:t>
      </w:r>
      <w:r>
        <w:rPr>
          <w:rFonts w:hint="eastAsia"/>
        </w:rPr>
        <w:t>：</w:t>
      </w:r>
    </w:p>
    <w:p w14:paraId="28389D0D" w14:textId="3898239B" w:rsidR="004D160F" w:rsidRDefault="00A27E54">
      <w:pPr>
        <w:spacing w:before="156" w:after="156"/>
        <w:ind w:firstLine="420"/>
      </w:pPr>
      <w:r>
        <w:rPr>
          <w:rFonts w:hint="eastAsia"/>
        </w:rPr>
        <w:t>（</w:t>
      </w:r>
      <w:r w:rsidR="00B1726E">
        <w:rPr>
          <w:rFonts w:hint="eastAsia"/>
        </w:rPr>
        <w:t>1</w:t>
      </w:r>
      <w:r>
        <w:rPr>
          <w:rFonts w:hint="eastAsia"/>
        </w:rPr>
        <w:t>）确认防止油污染</w:t>
      </w:r>
      <w:r w:rsidR="00007171">
        <w:rPr>
          <w:rFonts w:hint="eastAsia"/>
        </w:rPr>
        <w:t>系统</w:t>
      </w:r>
      <w:r>
        <w:rPr>
          <w:rFonts w:hint="eastAsia"/>
        </w:rPr>
        <w:t>的安装符合设计要求，且系统作效用试验；</w:t>
      </w:r>
    </w:p>
    <w:p w14:paraId="252C86BA" w14:textId="0A43D30D" w:rsidR="004D160F" w:rsidRPr="00B1726E" w:rsidRDefault="00A27E54" w:rsidP="00B1726E">
      <w:pPr>
        <w:spacing w:before="156" w:after="156"/>
        <w:ind w:firstLine="420"/>
      </w:pPr>
      <w:r>
        <w:rPr>
          <w:rFonts w:hint="eastAsia"/>
        </w:rPr>
        <w:t>（</w:t>
      </w:r>
      <w:r w:rsidR="00B1726E">
        <w:rPr>
          <w:rFonts w:hint="eastAsia"/>
        </w:rPr>
        <w:t>2</w:t>
      </w:r>
      <w:r>
        <w:rPr>
          <w:rFonts w:hint="eastAsia"/>
        </w:rPr>
        <w:t>）确认按要求设置了标准排放接头</w:t>
      </w:r>
      <w:r>
        <w:rPr>
          <w:color w:val="000000" w:themeColor="text1"/>
        </w:rPr>
        <w:t>。</w:t>
      </w:r>
    </w:p>
    <w:p w14:paraId="0BF387D2" w14:textId="77777777" w:rsidR="004D160F" w:rsidRDefault="00A27E54">
      <w:pPr>
        <w:pStyle w:val="3"/>
        <w:spacing w:before="312"/>
        <w:ind w:firstLine="420"/>
      </w:pPr>
      <w:r>
        <w:t>3</w:t>
      </w:r>
      <w:r>
        <w:rPr>
          <w:rFonts w:hint="eastAsia"/>
        </w:rPr>
        <w:t>.</w:t>
      </w:r>
      <w:r>
        <w:t>3</w:t>
      </w:r>
      <w:r>
        <w:rPr>
          <w:rFonts w:hint="eastAsia"/>
        </w:rPr>
        <w:t xml:space="preserve">.8  </w:t>
      </w:r>
      <w:r>
        <w:t>防止生活污水污染要求的检验</w:t>
      </w:r>
    </w:p>
    <w:p w14:paraId="18AE4800" w14:textId="77777777" w:rsidR="004D160F" w:rsidRDefault="00A27E54">
      <w:pPr>
        <w:spacing w:before="156" w:after="156"/>
        <w:ind w:firstLine="420"/>
      </w:pPr>
      <w:r>
        <w:t>3</w:t>
      </w:r>
      <w:r>
        <w:rPr>
          <w:rFonts w:hint="eastAsia"/>
        </w:rPr>
        <w:t>.</w:t>
      </w:r>
      <w:r>
        <w:t>3</w:t>
      </w:r>
      <w:r>
        <w:rPr>
          <w:rFonts w:hint="eastAsia"/>
        </w:rPr>
        <w:t>.8</w:t>
      </w:r>
      <w:r>
        <w:t xml:space="preserve">.1 </w:t>
      </w:r>
      <w:r>
        <w:rPr>
          <w:rFonts w:hint="eastAsia"/>
        </w:rPr>
        <w:t xml:space="preserve"> </w:t>
      </w:r>
      <w:r>
        <w:rPr>
          <w:rFonts w:hint="eastAsia"/>
        </w:rPr>
        <w:t>防止</w:t>
      </w:r>
      <w:r>
        <w:t>生活污水污染</w:t>
      </w:r>
      <w:r>
        <w:rPr>
          <w:rFonts w:hint="eastAsia"/>
        </w:rPr>
        <w:t>应进行下列检验：</w:t>
      </w:r>
    </w:p>
    <w:p w14:paraId="188B639F" w14:textId="26464409" w:rsidR="004D160F" w:rsidRDefault="00A27E54">
      <w:pPr>
        <w:spacing w:before="156" w:after="156"/>
        <w:ind w:firstLine="420"/>
      </w:pPr>
      <w:r>
        <w:rPr>
          <w:rFonts w:hint="eastAsia"/>
        </w:rPr>
        <w:t>（</w:t>
      </w:r>
      <w:r w:rsidR="00CA2D92">
        <w:rPr>
          <w:rFonts w:hint="eastAsia"/>
        </w:rPr>
        <w:t>1</w:t>
      </w:r>
      <w:r>
        <w:rPr>
          <w:rFonts w:hint="eastAsia"/>
        </w:rPr>
        <w:t>）确认设备的安装符合批准的图纸要求，进行系统的试验；</w:t>
      </w:r>
    </w:p>
    <w:p w14:paraId="36797C24" w14:textId="2F2BC865" w:rsidR="004D160F" w:rsidRDefault="00A27E54">
      <w:pPr>
        <w:spacing w:before="156" w:after="156"/>
        <w:ind w:firstLine="420"/>
      </w:pPr>
      <w:r>
        <w:rPr>
          <w:rFonts w:hint="eastAsia"/>
        </w:rPr>
        <w:t>（</w:t>
      </w:r>
      <w:r w:rsidR="00CA2D92">
        <w:rPr>
          <w:rFonts w:hint="eastAsia"/>
        </w:rPr>
        <w:t>2</w:t>
      </w:r>
      <w:r>
        <w:rPr>
          <w:rFonts w:hint="eastAsia"/>
        </w:rPr>
        <w:t>）检查标准排放接头的配备。</w:t>
      </w:r>
    </w:p>
    <w:p w14:paraId="1E3B1ED5" w14:textId="77777777" w:rsidR="004D160F" w:rsidRDefault="00A27E54">
      <w:pPr>
        <w:pStyle w:val="3"/>
        <w:spacing w:before="312"/>
        <w:ind w:firstLine="420"/>
      </w:pPr>
      <w:r>
        <w:t>3</w:t>
      </w:r>
      <w:r>
        <w:rPr>
          <w:rFonts w:hint="eastAsia"/>
        </w:rPr>
        <w:t>.</w:t>
      </w:r>
      <w:r>
        <w:t>3</w:t>
      </w:r>
      <w:r>
        <w:rPr>
          <w:rFonts w:hint="eastAsia"/>
        </w:rPr>
        <w:t xml:space="preserve">.9  </w:t>
      </w:r>
      <w:r>
        <w:t>防止空气污染要求的检验</w:t>
      </w:r>
    </w:p>
    <w:p w14:paraId="5D1A9530" w14:textId="77777777" w:rsidR="004D160F" w:rsidRDefault="00A27E54">
      <w:pPr>
        <w:spacing w:before="156" w:after="156"/>
        <w:ind w:firstLine="420"/>
      </w:pPr>
      <w:r>
        <w:t>3</w:t>
      </w:r>
      <w:r>
        <w:rPr>
          <w:rFonts w:hint="eastAsia"/>
        </w:rPr>
        <w:t>.</w:t>
      </w:r>
      <w:r>
        <w:t>3</w:t>
      </w:r>
      <w:r>
        <w:rPr>
          <w:rFonts w:hint="eastAsia"/>
        </w:rPr>
        <w:t>.9</w:t>
      </w:r>
      <w:r>
        <w:t>.1</w:t>
      </w:r>
      <w:r>
        <w:rPr>
          <w:rFonts w:hint="eastAsia"/>
        </w:rPr>
        <w:t xml:space="preserve">  </w:t>
      </w:r>
      <w:r>
        <w:rPr>
          <w:rFonts w:hint="eastAsia"/>
        </w:rPr>
        <w:t>防止空气污染应</w:t>
      </w:r>
      <w:r>
        <w:rPr>
          <w:lang w:bidi="ar"/>
        </w:rPr>
        <w:t>按本局《国内航行海船法定检验技术规则（</w:t>
      </w:r>
      <w:r>
        <w:rPr>
          <w:lang w:bidi="ar"/>
        </w:rPr>
        <w:t>2020</w:t>
      </w:r>
      <w:r>
        <w:rPr>
          <w:lang w:bidi="ar"/>
        </w:rPr>
        <w:t>）》第</w:t>
      </w:r>
      <w:r>
        <w:rPr>
          <w:lang w:bidi="ar"/>
        </w:rPr>
        <w:t>1</w:t>
      </w:r>
      <w:r>
        <w:rPr>
          <w:lang w:bidi="ar"/>
        </w:rPr>
        <w:t>篇第</w:t>
      </w:r>
      <w:r>
        <w:rPr>
          <w:lang w:bidi="ar"/>
        </w:rPr>
        <w:t>16</w:t>
      </w:r>
      <w:r>
        <w:rPr>
          <w:lang w:bidi="ar"/>
        </w:rPr>
        <w:t>章的有关规定进行</w:t>
      </w:r>
      <w:r>
        <w:t>。</w:t>
      </w:r>
    </w:p>
    <w:p w14:paraId="5217B7FD" w14:textId="77777777" w:rsidR="004D160F" w:rsidRDefault="00A27E54">
      <w:pPr>
        <w:pStyle w:val="3"/>
        <w:spacing w:before="312"/>
        <w:ind w:firstLine="420"/>
      </w:pPr>
      <w:r>
        <w:t>3</w:t>
      </w:r>
      <w:r>
        <w:rPr>
          <w:rFonts w:hint="eastAsia"/>
        </w:rPr>
        <w:t>.</w:t>
      </w:r>
      <w:r>
        <w:t>3</w:t>
      </w:r>
      <w:r>
        <w:rPr>
          <w:rFonts w:hint="eastAsia"/>
        </w:rPr>
        <w:t xml:space="preserve">.10  </w:t>
      </w:r>
      <w:r>
        <w:t>防止垃圾污染检验要求的检验</w:t>
      </w:r>
    </w:p>
    <w:p w14:paraId="72FA3814" w14:textId="77777777" w:rsidR="004D160F" w:rsidRDefault="00A27E54" w:rsidP="001D5A95">
      <w:pPr>
        <w:spacing w:before="156" w:after="156"/>
        <w:ind w:firstLine="420"/>
      </w:pPr>
      <w:r>
        <w:t>3</w:t>
      </w:r>
      <w:r>
        <w:rPr>
          <w:rFonts w:hint="eastAsia"/>
        </w:rPr>
        <w:t>.</w:t>
      </w:r>
      <w:r>
        <w:t>3</w:t>
      </w:r>
      <w:r>
        <w:rPr>
          <w:rFonts w:hint="eastAsia"/>
        </w:rPr>
        <w:t>.10</w:t>
      </w:r>
      <w:r>
        <w:t>.1</w:t>
      </w:r>
      <w:r>
        <w:rPr>
          <w:rFonts w:hint="eastAsia"/>
        </w:rPr>
        <w:t xml:space="preserve">  </w:t>
      </w:r>
      <w:r>
        <w:rPr>
          <w:rFonts w:hint="eastAsia"/>
        </w:rPr>
        <w:t>海上浮动设施</w:t>
      </w:r>
      <w:r>
        <w:t>防止垃圾污染应进行下列检验：</w:t>
      </w:r>
    </w:p>
    <w:p w14:paraId="044648F0" w14:textId="77777777" w:rsidR="004D160F" w:rsidRDefault="00A27E54" w:rsidP="001D5A95">
      <w:pPr>
        <w:spacing w:before="156" w:after="156"/>
        <w:ind w:firstLine="420"/>
      </w:pPr>
      <w:r>
        <w:rPr>
          <w:rFonts w:hint="eastAsia"/>
        </w:rPr>
        <w:lastRenderedPageBreak/>
        <w:t>（</w:t>
      </w:r>
      <w:r>
        <w:rPr>
          <w:rFonts w:hint="eastAsia"/>
        </w:rPr>
        <w:t>1</w:t>
      </w:r>
      <w:r>
        <w:rPr>
          <w:rFonts w:hint="eastAsia"/>
        </w:rPr>
        <w:t>）检查告示牌的内容和安装位置是否合理；</w:t>
      </w:r>
    </w:p>
    <w:p w14:paraId="1768C16F" w14:textId="77777777" w:rsidR="004D160F" w:rsidRDefault="00A27E54" w:rsidP="001D5A95">
      <w:pPr>
        <w:spacing w:before="156" w:after="156"/>
        <w:ind w:firstLine="420"/>
      </w:pPr>
      <w:r>
        <w:rPr>
          <w:rFonts w:hint="eastAsia"/>
        </w:rPr>
        <w:t>（</w:t>
      </w:r>
      <w:r>
        <w:rPr>
          <w:rFonts w:hint="eastAsia"/>
        </w:rPr>
        <w:t>2</w:t>
      </w:r>
      <w:r>
        <w:rPr>
          <w:rFonts w:hint="eastAsia"/>
        </w:rPr>
        <w:t>）检查垃圾容器是否按分类清晰标识，放置位置是否适当；</w:t>
      </w:r>
    </w:p>
    <w:p w14:paraId="28D1732D" w14:textId="43F3A77A" w:rsidR="004D160F" w:rsidRDefault="00A27E54" w:rsidP="001D5A95">
      <w:pPr>
        <w:widowControl/>
        <w:spacing w:before="156" w:after="156"/>
        <w:ind w:firstLine="420"/>
      </w:pPr>
      <w:r>
        <w:rPr>
          <w:rFonts w:hint="eastAsia"/>
        </w:rPr>
        <w:t>（</w:t>
      </w:r>
      <w:r>
        <w:rPr>
          <w:rFonts w:hint="eastAsia"/>
        </w:rPr>
        <w:t>3</w:t>
      </w:r>
      <w:r>
        <w:rPr>
          <w:rFonts w:hint="eastAsia"/>
        </w:rPr>
        <w:t>）</w:t>
      </w:r>
      <w:r>
        <w:rPr>
          <w:rFonts w:ascii="宋体" w:hAnsi="宋体" w:cs="宋体" w:hint="eastAsia"/>
          <w:color w:val="000000"/>
          <w:kern w:val="0"/>
          <w:szCs w:val="21"/>
          <w:lang w:bidi="ar"/>
        </w:rPr>
        <w:t>检查垃圾管理计划是否符合平台上的实际情况和操作分工</w:t>
      </w:r>
      <w:r w:rsidR="00B1726E">
        <w:rPr>
          <w:rFonts w:ascii="宋体" w:hAnsi="宋体" w:cs="宋体" w:hint="eastAsia"/>
          <w:color w:val="000000"/>
          <w:kern w:val="0"/>
          <w:szCs w:val="21"/>
          <w:lang w:bidi="ar"/>
        </w:rPr>
        <w:t>。</w:t>
      </w:r>
    </w:p>
    <w:p w14:paraId="0F69329F" w14:textId="77777777" w:rsidR="004D160F" w:rsidRDefault="00A27E54">
      <w:pPr>
        <w:pStyle w:val="3"/>
        <w:spacing w:before="312"/>
        <w:ind w:firstLine="420"/>
      </w:pPr>
      <w:r>
        <w:t>3</w:t>
      </w:r>
      <w:r>
        <w:rPr>
          <w:rFonts w:hint="eastAsia"/>
        </w:rPr>
        <w:t>.</w:t>
      </w:r>
      <w:r>
        <w:t>3</w:t>
      </w:r>
      <w:r>
        <w:rPr>
          <w:rFonts w:hint="eastAsia"/>
        </w:rPr>
        <w:t xml:space="preserve">.11  </w:t>
      </w:r>
      <w:r>
        <w:t>防污底系统要求的检验</w:t>
      </w:r>
    </w:p>
    <w:p w14:paraId="51C7B7E8" w14:textId="77777777" w:rsidR="004D160F" w:rsidRDefault="00A27E54">
      <w:pPr>
        <w:spacing w:before="156" w:after="156"/>
        <w:ind w:firstLine="420"/>
      </w:pPr>
      <w:r>
        <w:t>3</w:t>
      </w:r>
      <w:r>
        <w:rPr>
          <w:rFonts w:hint="eastAsia"/>
        </w:rPr>
        <w:t>.</w:t>
      </w:r>
      <w:r>
        <w:t>3</w:t>
      </w:r>
      <w:r>
        <w:rPr>
          <w:rFonts w:hint="eastAsia"/>
        </w:rPr>
        <w:t>.11.</w:t>
      </w:r>
      <w:r>
        <w:t xml:space="preserve">1 </w:t>
      </w:r>
      <w:r>
        <w:rPr>
          <w:rFonts w:hint="eastAsia"/>
        </w:rPr>
        <w:t xml:space="preserve"> </w:t>
      </w:r>
      <w:r>
        <w:rPr>
          <w:rFonts w:hint="eastAsia"/>
        </w:rPr>
        <w:t>海上浮动设施</w:t>
      </w:r>
      <w:r>
        <w:t>防污底系统</w:t>
      </w:r>
      <w:r>
        <w:rPr>
          <w:rFonts w:hint="eastAsia"/>
        </w:rPr>
        <w:t>应进行下列检验：</w:t>
      </w:r>
    </w:p>
    <w:p w14:paraId="75E71752" w14:textId="77777777" w:rsidR="004D160F" w:rsidRDefault="00A27E54">
      <w:pPr>
        <w:spacing w:before="156" w:after="156"/>
        <w:ind w:firstLine="420"/>
      </w:pPr>
      <w:r>
        <w:rPr>
          <w:rFonts w:hint="eastAsia"/>
        </w:rPr>
        <w:t>（</w:t>
      </w:r>
      <w:r>
        <w:t>1</w:t>
      </w:r>
      <w:r>
        <w:rPr>
          <w:rFonts w:hint="eastAsia"/>
        </w:rPr>
        <w:t>）</w:t>
      </w:r>
      <w:r>
        <w:t>审核申请方提交的下列文件资料：</w:t>
      </w:r>
    </w:p>
    <w:p w14:paraId="3D768F0A" w14:textId="77777777" w:rsidR="004D160F" w:rsidRDefault="00A27E54">
      <w:pPr>
        <w:pStyle w:val="affff6"/>
        <w:spacing w:before="156" w:after="156"/>
        <w:ind w:left="1260" w:hanging="420"/>
      </w:pPr>
      <w:r>
        <w:rPr>
          <w:rFonts w:hint="eastAsia"/>
        </w:rPr>
        <w:t>①</w:t>
      </w:r>
      <w:r>
        <w:rPr>
          <w:rFonts w:hint="eastAsia"/>
        </w:rPr>
        <w:t xml:space="preserve">  </w:t>
      </w:r>
      <w:r>
        <w:rPr>
          <w:rFonts w:hint="eastAsia"/>
        </w:rPr>
        <w:t>设施</w:t>
      </w:r>
      <w:r>
        <w:t>要素；</w:t>
      </w:r>
    </w:p>
    <w:p w14:paraId="085A3BFE" w14:textId="77777777" w:rsidR="004D160F" w:rsidRDefault="00A27E54">
      <w:pPr>
        <w:pStyle w:val="affff6"/>
        <w:spacing w:before="156" w:after="156"/>
        <w:ind w:left="1260" w:hanging="420"/>
      </w:pPr>
      <w:r>
        <w:rPr>
          <w:rFonts w:hint="eastAsia"/>
        </w:rPr>
        <w:t>②</w:t>
      </w:r>
      <w:r>
        <w:rPr>
          <w:rFonts w:hint="eastAsia"/>
        </w:rPr>
        <w:t xml:space="preserve">  </w:t>
      </w:r>
      <w:r>
        <w:t>防污底系统生产厂出具的</w:t>
      </w:r>
      <w:proofErr w:type="gramStart"/>
      <w:r>
        <w:t>不含有机锡化合物</w:t>
      </w:r>
      <w:proofErr w:type="gramEnd"/>
      <w:r>
        <w:t>的防污底系统的声明；</w:t>
      </w:r>
    </w:p>
    <w:p w14:paraId="08BC2C16" w14:textId="77777777" w:rsidR="004D160F" w:rsidRDefault="00A27E54">
      <w:pPr>
        <w:pStyle w:val="affff6"/>
        <w:spacing w:before="156" w:after="156"/>
        <w:ind w:left="1260" w:hanging="420"/>
      </w:pPr>
      <w:r>
        <w:rPr>
          <w:rFonts w:hint="eastAsia"/>
        </w:rPr>
        <w:t>③</w:t>
      </w:r>
      <w:r>
        <w:rPr>
          <w:rFonts w:hint="eastAsia"/>
        </w:rPr>
        <w:t xml:space="preserve">  </w:t>
      </w:r>
      <w:proofErr w:type="gramStart"/>
      <w:r>
        <w:t>不含有机锡化合物</w:t>
      </w:r>
      <w:proofErr w:type="gramEnd"/>
      <w:r>
        <w:t>的防污底系统和</w:t>
      </w:r>
      <w:r>
        <w:t>/</w:t>
      </w:r>
      <w:r>
        <w:t>或封闭涂层的采购凭证；</w:t>
      </w:r>
    </w:p>
    <w:p w14:paraId="35F3ECEF" w14:textId="77777777" w:rsidR="004D160F" w:rsidRDefault="00A27E54">
      <w:pPr>
        <w:pStyle w:val="affff6"/>
        <w:spacing w:before="156" w:after="156"/>
        <w:ind w:left="1260" w:hanging="420"/>
      </w:pPr>
      <w:r>
        <w:rPr>
          <w:rFonts w:hint="eastAsia"/>
        </w:rPr>
        <w:t>④</w:t>
      </w:r>
      <w:r>
        <w:rPr>
          <w:rFonts w:hint="eastAsia"/>
        </w:rPr>
        <w:t xml:space="preserve">  </w:t>
      </w:r>
      <w:r>
        <w:t>涂</w:t>
      </w:r>
      <w:proofErr w:type="gramStart"/>
      <w:r>
        <w:t>装施工</w:t>
      </w:r>
      <w:proofErr w:type="gramEnd"/>
      <w:r>
        <w:t>程序，包括清除原涂层的程序（如适用）；</w:t>
      </w:r>
    </w:p>
    <w:p w14:paraId="69D5555A" w14:textId="77777777" w:rsidR="004D160F" w:rsidRDefault="00A27E54">
      <w:pPr>
        <w:pStyle w:val="affff6"/>
        <w:spacing w:before="156" w:after="156"/>
        <w:ind w:left="1260" w:hanging="420"/>
      </w:pPr>
      <w:r>
        <w:rPr>
          <w:rFonts w:hint="eastAsia"/>
        </w:rPr>
        <w:t>⑤</w:t>
      </w:r>
      <w:r>
        <w:rPr>
          <w:rFonts w:hint="eastAsia"/>
        </w:rPr>
        <w:t xml:space="preserve">  </w:t>
      </w:r>
      <w:r>
        <w:t>如使用封闭涂层</w:t>
      </w:r>
      <w:r>
        <w:rPr>
          <w:rFonts w:hint="eastAsia"/>
        </w:rPr>
        <w:t>，</w:t>
      </w:r>
      <w:r>
        <w:t>还应包括封闭涂层的相关信息</w:t>
      </w:r>
      <w:r>
        <w:rPr>
          <w:rFonts w:hint="eastAsia"/>
        </w:rPr>
        <w:t>，</w:t>
      </w:r>
      <w:r>
        <w:t>如名称、类型、颜色等。</w:t>
      </w:r>
    </w:p>
    <w:p w14:paraId="3838574E" w14:textId="665F5F61" w:rsidR="004D160F" w:rsidRDefault="00A27E54">
      <w:pPr>
        <w:spacing w:before="156" w:after="156"/>
        <w:ind w:firstLine="420"/>
      </w:pPr>
      <w:r>
        <w:rPr>
          <w:rFonts w:hint="eastAsia"/>
        </w:rPr>
        <w:t>（</w:t>
      </w:r>
      <w:r>
        <w:t>2</w:t>
      </w:r>
      <w:r>
        <w:rPr>
          <w:rFonts w:hint="eastAsia"/>
        </w:rPr>
        <w:t>）</w:t>
      </w:r>
      <w:r>
        <w:t>确认</w:t>
      </w:r>
      <w:r>
        <w:rPr>
          <w:rFonts w:hint="eastAsia"/>
        </w:rPr>
        <w:t>设施</w:t>
      </w:r>
      <w:r>
        <w:t>所应用的防污底系统持有有效的船舶检验机构签发的工厂认可证书</w:t>
      </w:r>
      <w:r w:rsidR="004A4914">
        <w:rPr>
          <w:rFonts w:hint="eastAsia"/>
        </w:rPr>
        <w:t>；</w:t>
      </w:r>
    </w:p>
    <w:p w14:paraId="647A1D9B" w14:textId="333A3697" w:rsidR="004D160F" w:rsidRDefault="00A27E54">
      <w:pPr>
        <w:spacing w:before="156" w:after="156"/>
        <w:ind w:firstLine="420"/>
      </w:pPr>
      <w:r>
        <w:rPr>
          <w:rFonts w:hint="eastAsia"/>
        </w:rPr>
        <w:t>（</w:t>
      </w:r>
      <w:r>
        <w:t>3</w:t>
      </w:r>
      <w:r>
        <w:rPr>
          <w:rFonts w:hint="eastAsia"/>
        </w:rPr>
        <w:t>）</w:t>
      </w:r>
      <w:r>
        <w:t>确认在应用过程中所用的防污底系统的容器或包装上的产品标识与申请书所述系统的一致性</w:t>
      </w:r>
      <w:r w:rsidR="004A4914">
        <w:rPr>
          <w:rFonts w:hint="eastAsia"/>
        </w:rPr>
        <w:t>；</w:t>
      </w:r>
    </w:p>
    <w:p w14:paraId="3BCEAE15" w14:textId="77777777" w:rsidR="004D160F" w:rsidRDefault="00A27E54">
      <w:pPr>
        <w:spacing w:before="156" w:after="156"/>
        <w:ind w:firstLine="420"/>
      </w:pPr>
      <w:r>
        <w:rPr>
          <w:rFonts w:hint="eastAsia"/>
        </w:rPr>
        <w:t>（</w:t>
      </w:r>
      <w:r>
        <w:t>4</w:t>
      </w:r>
      <w:r>
        <w:rPr>
          <w:rFonts w:hint="eastAsia"/>
        </w:rPr>
        <w:t>）</w:t>
      </w:r>
      <w:r>
        <w:t>确认防污底系统涂</w:t>
      </w:r>
      <w:proofErr w:type="gramStart"/>
      <w:r>
        <w:t>装过程</w:t>
      </w:r>
      <w:proofErr w:type="gramEnd"/>
      <w:r>
        <w:t>符合施工程序，施涂于</w:t>
      </w:r>
      <w:r>
        <w:rPr>
          <w:rFonts w:hint="eastAsia"/>
        </w:rPr>
        <w:t>设施</w:t>
      </w:r>
      <w:r>
        <w:t>的防污底系统符合规定要求。</w:t>
      </w:r>
    </w:p>
    <w:p w14:paraId="2C967900" w14:textId="77777777" w:rsidR="004D160F" w:rsidRDefault="00A27E54">
      <w:pPr>
        <w:pStyle w:val="3"/>
        <w:spacing w:beforeLines="0" w:before="240" w:after="120"/>
        <w:ind w:firstLine="420"/>
      </w:pPr>
      <w:r>
        <w:t>3.3.1</w:t>
      </w:r>
      <w:r>
        <w:rPr>
          <w:rFonts w:hint="eastAsia"/>
        </w:rPr>
        <w:t>2</w:t>
      </w:r>
      <w:r>
        <w:t xml:space="preserve">  </w:t>
      </w:r>
      <w:r>
        <w:t>吨位丈量检验</w:t>
      </w:r>
      <w:r>
        <w:rPr>
          <w:rFonts w:hint="eastAsia"/>
        </w:rPr>
        <w:t xml:space="preserve"> </w:t>
      </w:r>
    </w:p>
    <w:p w14:paraId="23ACCB2C" w14:textId="51A8E6E4" w:rsidR="004D160F" w:rsidRDefault="00A27E54">
      <w:pPr>
        <w:spacing w:beforeLines="0" w:before="120" w:afterLines="0" w:after="120"/>
        <w:ind w:firstLine="420"/>
      </w:pPr>
      <w:r>
        <w:t>3</w:t>
      </w:r>
      <w:r>
        <w:rPr>
          <w:rFonts w:hint="eastAsia"/>
        </w:rPr>
        <w:t>.</w:t>
      </w:r>
      <w:r>
        <w:t>3</w:t>
      </w:r>
      <w:r>
        <w:rPr>
          <w:rFonts w:hint="eastAsia"/>
        </w:rPr>
        <w:t>.12.</w:t>
      </w:r>
      <w:r>
        <w:t xml:space="preserve">1 </w:t>
      </w:r>
      <w:r>
        <w:rPr>
          <w:rFonts w:hint="eastAsia"/>
        </w:rPr>
        <w:t xml:space="preserve"> </w:t>
      </w:r>
      <w:r>
        <w:rPr>
          <w:rFonts w:hint="eastAsia"/>
        </w:rPr>
        <w:t>海上浮动</w:t>
      </w:r>
      <w:r>
        <w:t>设施</w:t>
      </w:r>
      <w:r>
        <w:rPr>
          <w:rFonts w:hint="eastAsia"/>
        </w:rPr>
        <w:t>吨位丈量</w:t>
      </w:r>
      <w:r>
        <w:t>应符合</w:t>
      </w:r>
      <w:r w:rsidR="00C236F1">
        <w:rPr>
          <w:rFonts w:hint="eastAsia"/>
        </w:rPr>
        <w:t>本局</w:t>
      </w:r>
      <w:r>
        <w:t>《国内航行海船法定检验技术规则（</w:t>
      </w:r>
      <w:r>
        <w:t>2020</w:t>
      </w:r>
      <w:r>
        <w:t>）》第</w:t>
      </w:r>
      <w:r>
        <w:rPr>
          <w:rFonts w:hint="eastAsia"/>
        </w:rPr>
        <w:t>2</w:t>
      </w:r>
      <w:r>
        <w:t>篇的有关规定</w:t>
      </w:r>
      <w:r>
        <w:rPr>
          <w:rFonts w:hint="eastAsia"/>
        </w:rPr>
        <w:t>。</w:t>
      </w:r>
    </w:p>
    <w:p w14:paraId="5A98E256" w14:textId="312D496D" w:rsidR="004D160F" w:rsidRDefault="00A27E54" w:rsidP="001D5A95">
      <w:pPr>
        <w:spacing w:before="156" w:after="156"/>
        <w:ind w:firstLine="420"/>
      </w:pPr>
      <w:r>
        <w:rPr>
          <w:rFonts w:hint="eastAsia"/>
        </w:rPr>
        <w:t xml:space="preserve">3.3.12.2  </w:t>
      </w:r>
      <w:r>
        <w:rPr>
          <w:rFonts w:hint="eastAsia"/>
        </w:rPr>
        <w:t>对于框架式</w:t>
      </w:r>
      <w:r w:rsidR="000043F3" w:rsidRPr="000043F3">
        <w:rPr>
          <w:rFonts w:hint="eastAsia"/>
        </w:rPr>
        <w:t>或其他新颖型式的</w:t>
      </w:r>
      <w:r>
        <w:rPr>
          <w:rFonts w:hint="eastAsia"/>
        </w:rPr>
        <w:t>海上浮动</w:t>
      </w:r>
      <w:r>
        <w:t>设施</w:t>
      </w:r>
      <w:r>
        <w:rPr>
          <w:rFonts w:hint="eastAsia"/>
        </w:rPr>
        <w:t>经船舶检验机构同意可不进行吨位丈量。</w:t>
      </w:r>
    </w:p>
    <w:p w14:paraId="65BCA264" w14:textId="77777777" w:rsidR="004D160F" w:rsidRDefault="00A27E54">
      <w:pPr>
        <w:pStyle w:val="3"/>
        <w:spacing w:beforeLines="0" w:before="240" w:after="120"/>
        <w:ind w:firstLine="420"/>
      </w:pPr>
      <w:r>
        <w:rPr>
          <w:rFonts w:hint="eastAsia"/>
        </w:rPr>
        <w:t xml:space="preserve">3.3.13  </w:t>
      </w:r>
      <w:r>
        <w:rPr>
          <w:rFonts w:hint="eastAsia"/>
        </w:rPr>
        <w:t>起重设备的检验</w:t>
      </w:r>
    </w:p>
    <w:p w14:paraId="10AECDEB" w14:textId="77777777" w:rsidR="004D160F" w:rsidRDefault="00A27E54">
      <w:pPr>
        <w:spacing w:beforeLines="0" w:before="120" w:afterLines="0" w:after="120"/>
        <w:ind w:firstLine="420"/>
      </w:pPr>
      <w:r>
        <w:rPr>
          <w:rFonts w:hint="eastAsia"/>
        </w:rPr>
        <w:t xml:space="preserve">3.3.13.1  </w:t>
      </w:r>
      <w:r>
        <w:rPr>
          <w:rFonts w:hint="eastAsia"/>
        </w:rPr>
        <w:t>海上浮动</w:t>
      </w:r>
      <w:r>
        <w:t>设施</w:t>
      </w:r>
      <w:r>
        <w:rPr>
          <w:rFonts w:hint="eastAsia"/>
        </w:rPr>
        <w:t>起重设备的检验应符合《起重设备法定检验技术规则（</w:t>
      </w:r>
      <w:r>
        <w:rPr>
          <w:rFonts w:hint="eastAsia"/>
        </w:rPr>
        <w:t>1999</w:t>
      </w:r>
      <w:r>
        <w:rPr>
          <w:rFonts w:hint="eastAsia"/>
        </w:rPr>
        <w:t>）》第</w:t>
      </w:r>
      <w:r>
        <w:rPr>
          <w:rFonts w:hint="eastAsia"/>
        </w:rPr>
        <w:t>1</w:t>
      </w:r>
      <w:r>
        <w:rPr>
          <w:rFonts w:hint="eastAsia"/>
        </w:rPr>
        <w:t>篇第</w:t>
      </w:r>
      <w:r>
        <w:rPr>
          <w:rFonts w:hint="eastAsia"/>
        </w:rPr>
        <w:t>2</w:t>
      </w:r>
      <w:r>
        <w:rPr>
          <w:rFonts w:hint="eastAsia"/>
        </w:rPr>
        <w:t>章第</w:t>
      </w:r>
      <w:r>
        <w:rPr>
          <w:rFonts w:hint="eastAsia"/>
        </w:rPr>
        <w:t>2</w:t>
      </w:r>
      <w:r>
        <w:rPr>
          <w:rFonts w:hint="eastAsia"/>
        </w:rPr>
        <w:t>节</w:t>
      </w:r>
      <w:r>
        <w:rPr>
          <w:rFonts w:hint="eastAsia"/>
        </w:rPr>
        <w:t>2.1</w:t>
      </w:r>
      <w:r>
        <w:rPr>
          <w:rFonts w:hint="eastAsia"/>
        </w:rPr>
        <w:t>初次检验的要求进行，并按照第</w:t>
      </w:r>
      <w:r>
        <w:rPr>
          <w:rFonts w:hint="eastAsia"/>
        </w:rPr>
        <w:t>1</w:t>
      </w:r>
      <w:r>
        <w:rPr>
          <w:rFonts w:hint="eastAsia"/>
        </w:rPr>
        <w:t>篇第</w:t>
      </w:r>
      <w:r>
        <w:rPr>
          <w:rFonts w:hint="eastAsia"/>
        </w:rPr>
        <w:t>1</w:t>
      </w:r>
      <w:r>
        <w:rPr>
          <w:rFonts w:hint="eastAsia"/>
        </w:rPr>
        <w:t>章第</w:t>
      </w:r>
      <w:r>
        <w:rPr>
          <w:rFonts w:hint="eastAsia"/>
        </w:rPr>
        <w:t>3</w:t>
      </w:r>
      <w:r>
        <w:rPr>
          <w:rFonts w:hint="eastAsia"/>
        </w:rPr>
        <w:t>节的有关规定签发相应的证书。</w:t>
      </w:r>
    </w:p>
    <w:p w14:paraId="3153D43B" w14:textId="77777777" w:rsidR="004D160F" w:rsidRDefault="00A27E54">
      <w:pPr>
        <w:pStyle w:val="3"/>
        <w:spacing w:beforeLines="0" w:before="240" w:after="120"/>
        <w:ind w:firstLine="420"/>
      </w:pPr>
      <w:r>
        <w:rPr>
          <w:rFonts w:hint="eastAsia"/>
          <w:lang w:bidi="ar"/>
        </w:rPr>
        <w:t xml:space="preserve">3.3.14  </w:t>
      </w:r>
      <w:r>
        <w:rPr>
          <w:rFonts w:hint="eastAsia"/>
          <w:lang w:bidi="ar"/>
        </w:rPr>
        <w:t>试验要求</w:t>
      </w:r>
      <w:r>
        <w:rPr>
          <w:rFonts w:hint="eastAsia"/>
          <w:lang w:bidi="ar"/>
        </w:rPr>
        <w:t xml:space="preserve"> </w:t>
      </w:r>
    </w:p>
    <w:p w14:paraId="7801A4EF" w14:textId="5B4D049D" w:rsidR="004D160F" w:rsidRDefault="00A27E54" w:rsidP="001D5A95">
      <w:pPr>
        <w:widowControl/>
        <w:spacing w:beforeLines="0" w:before="120" w:afterLines="0" w:after="120"/>
        <w:ind w:firstLine="420"/>
      </w:pPr>
      <w:r>
        <w:rPr>
          <w:rFonts w:hint="eastAsia"/>
          <w:lang w:bidi="ar"/>
        </w:rPr>
        <w:t>3.3.14.1</w:t>
      </w:r>
      <w:r w:rsidR="004A4914">
        <w:rPr>
          <w:rFonts w:hint="eastAsia"/>
          <w:lang w:bidi="ar"/>
        </w:rPr>
        <w:t xml:space="preserve"> </w:t>
      </w:r>
      <w:r>
        <w:rPr>
          <w:rFonts w:hint="eastAsia"/>
          <w:lang w:bidi="ar"/>
        </w:rPr>
        <w:t xml:space="preserve"> </w:t>
      </w:r>
      <w:r>
        <w:rPr>
          <w:rFonts w:hint="eastAsia"/>
          <w:lang w:bidi="ar"/>
        </w:rPr>
        <w:t>在建造过程中或建成后，对海上浮动设施的结构、设备和装置等所进行的各种试验均应有船舶检验机构的验船师在场，试验报告应经该验船师签字。</w:t>
      </w:r>
      <w:r>
        <w:rPr>
          <w:rFonts w:hint="eastAsia"/>
          <w:lang w:bidi="ar"/>
        </w:rPr>
        <w:t xml:space="preserve"> </w:t>
      </w:r>
    </w:p>
    <w:p w14:paraId="72216C4B" w14:textId="77777777" w:rsidR="004D160F" w:rsidRDefault="00A27E54">
      <w:pPr>
        <w:pStyle w:val="2"/>
        <w:spacing w:before="312" w:after="156"/>
      </w:pPr>
      <w:bookmarkStart w:id="336" w:name="_Toc167725007"/>
      <w:r>
        <w:rPr>
          <w:rFonts w:hint="eastAsia"/>
        </w:rPr>
        <w:t>第</w:t>
      </w:r>
      <w:r>
        <w:rPr>
          <w:rFonts w:hint="eastAsia"/>
        </w:rPr>
        <w:t>4</w:t>
      </w:r>
      <w:r>
        <w:rPr>
          <w:rFonts w:hint="eastAsia"/>
        </w:rPr>
        <w:t>节</w:t>
      </w:r>
      <w:r>
        <w:rPr>
          <w:rFonts w:hint="eastAsia"/>
        </w:rPr>
        <w:t xml:space="preserve">  </w:t>
      </w:r>
      <w:r>
        <w:rPr>
          <w:rFonts w:hint="eastAsia"/>
        </w:rPr>
        <w:t>舱室试验</w:t>
      </w:r>
      <w:bookmarkEnd w:id="336"/>
    </w:p>
    <w:p w14:paraId="074462AD" w14:textId="77777777" w:rsidR="004D160F" w:rsidRDefault="00A27E54">
      <w:pPr>
        <w:pStyle w:val="3"/>
        <w:spacing w:before="312"/>
        <w:ind w:firstLine="420"/>
      </w:pPr>
      <w:r>
        <w:t>3</w:t>
      </w:r>
      <w:r>
        <w:rPr>
          <w:rFonts w:hint="eastAsia"/>
        </w:rPr>
        <w:t>.</w:t>
      </w:r>
      <w:r>
        <w:t>4</w:t>
      </w:r>
      <w:r>
        <w:rPr>
          <w:rFonts w:hint="eastAsia"/>
        </w:rPr>
        <w:t>.</w:t>
      </w:r>
      <w:r>
        <w:t>1</w:t>
      </w:r>
      <w:r>
        <w:rPr>
          <w:rFonts w:hint="eastAsia"/>
        </w:rPr>
        <w:t xml:space="preserve">  </w:t>
      </w:r>
      <w:r>
        <w:rPr>
          <w:rFonts w:hint="eastAsia"/>
        </w:rPr>
        <w:t>一般要求</w:t>
      </w:r>
    </w:p>
    <w:p w14:paraId="658A29D6" w14:textId="77777777" w:rsidR="004D160F" w:rsidRDefault="00A27E54">
      <w:pPr>
        <w:spacing w:beforeLines="0" w:before="120" w:afterLines="0" w:after="120"/>
        <w:ind w:firstLine="420"/>
      </w:pPr>
      <w:r>
        <w:t xml:space="preserve">3.4.1.1 </w:t>
      </w:r>
      <w:r>
        <w:rPr>
          <w:rFonts w:hint="eastAsia"/>
        </w:rPr>
        <w:t xml:space="preserve"> </w:t>
      </w:r>
      <w:r>
        <w:t>在</w:t>
      </w:r>
      <w:r>
        <w:rPr>
          <w:rFonts w:hint="eastAsia"/>
        </w:rPr>
        <w:t>海上浮动</w:t>
      </w:r>
      <w:r>
        <w:t>设施新建和重大改建或重大修理</w:t>
      </w:r>
      <w:r>
        <w:rPr>
          <w:rStyle w:val="afff3"/>
        </w:rPr>
        <w:footnoteReference w:id="2"/>
      </w:r>
      <w:r>
        <w:t>过程中，其</w:t>
      </w:r>
      <w:proofErr w:type="gramStart"/>
      <w:r>
        <w:t>所有液舱和</w:t>
      </w:r>
      <w:proofErr w:type="gramEnd"/>
      <w:r>
        <w:t>水密边界、构成</w:t>
      </w:r>
      <w:r>
        <w:rPr>
          <w:rFonts w:hint="eastAsia"/>
        </w:rPr>
        <w:t>设施</w:t>
      </w:r>
      <w:r>
        <w:t>分</w:t>
      </w:r>
      <w:proofErr w:type="gramStart"/>
      <w:r>
        <w:t>舱要求</w:t>
      </w:r>
      <w:proofErr w:type="gramEnd"/>
      <w:r>
        <w:t>的横向和纵向分隔，以及风雨密结构和舾装，应在</w:t>
      </w:r>
      <w:r>
        <w:rPr>
          <w:rFonts w:hint="eastAsia"/>
        </w:rPr>
        <w:t>设施</w:t>
      </w:r>
      <w:r>
        <w:t>交付之前，在船舶</w:t>
      </w:r>
      <w:r>
        <w:lastRenderedPageBreak/>
        <w:t>检验机构指派的验船师见证下进行试验，以证实：</w:t>
      </w:r>
    </w:p>
    <w:p w14:paraId="0073F048" w14:textId="77777777" w:rsidR="004D160F" w:rsidRDefault="00A27E54">
      <w:pPr>
        <w:spacing w:beforeLines="0" w:before="120" w:afterLines="0" w:after="120"/>
        <w:ind w:firstLine="420"/>
      </w:pPr>
      <w:r>
        <w:t>（</w:t>
      </w:r>
      <w:r>
        <w:t>1</w:t>
      </w:r>
      <w:r>
        <w:t>）</w:t>
      </w:r>
      <w:proofErr w:type="gramStart"/>
      <w:r>
        <w:rPr>
          <w:rFonts w:hint="eastAsia"/>
        </w:rPr>
        <w:t>重力</w:t>
      </w:r>
      <w:r>
        <w:t>液舱</w:t>
      </w:r>
      <w:proofErr w:type="gramEnd"/>
      <w:r>
        <w:rPr>
          <w:rStyle w:val="afff3"/>
        </w:rPr>
        <w:footnoteReference w:id="3"/>
      </w:r>
      <w:r>
        <w:t>的密性和结构适宜性；</w:t>
      </w:r>
    </w:p>
    <w:p w14:paraId="7AD59F18" w14:textId="77777777" w:rsidR="004D160F" w:rsidRDefault="00A27E54">
      <w:pPr>
        <w:spacing w:beforeLines="0" w:before="120" w:afterLines="0" w:after="120"/>
        <w:ind w:firstLine="420"/>
      </w:pPr>
      <w:r>
        <w:t>（</w:t>
      </w:r>
      <w:r>
        <w:t>2</w:t>
      </w:r>
      <w:r>
        <w:t>）水密边界的水密性；</w:t>
      </w:r>
    </w:p>
    <w:p w14:paraId="70454A9C" w14:textId="77777777" w:rsidR="004D160F" w:rsidRDefault="00A27E54">
      <w:pPr>
        <w:spacing w:beforeLines="0" w:before="120" w:afterLines="0" w:after="120"/>
        <w:ind w:firstLine="420"/>
      </w:pPr>
      <w:r>
        <w:t>（</w:t>
      </w:r>
      <w:r>
        <w:t>3</w:t>
      </w:r>
      <w:r>
        <w:t>）风雨密边界的风雨密性。</w:t>
      </w:r>
    </w:p>
    <w:p w14:paraId="2D4C47D2" w14:textId="6D302B50" w:rsidR="004D160F" w:rsidRDefault="00A27E54">
      <w:pPr>
        <w:spacing w:beforeLines="0" w:before="120" w:afterLines="0" w:after="120"/>
        <w:ind w:firstLine="420"/>
      </w:pPr>
      <w:r>
        <w:rPr>
          <w:rFonts w:hint="eastAsia"/>
        </w:rPr>
        <w:t xml:space="preserve">3.4.1.2  </w:t>
      </w:r>
      <w:r>
        <w:rPr>
          <w:rFonts w:hint="eastAsia"/>
        </w:rPr>
        <w:t>密性试验工艺和计划应由船舶检验机构验船师批准。</w:t>
      </w:r>
    </w:p>
    <w:p w14:paraId="626C1496" w14:textId="77777777" w:rsidR="004D160F" w:rsidRDefault="00A27E54">
      <w:pPr>
        <w:pStyle w:val="3"/>
        <w:spacing w:before="312"/>
        <w:ind w:firstLine="420"/>
      </w:pPr>
      <w:r>
        <w:t>3</w:t>
      </w:r>
      <w:r>
        <w:rPr>
          <w:rFonts w:hint="eastAsia"/>
        </w:rPr>
        <w:t>.</w:t>
      </w:r>
      <w:r>
        <w:t>4</w:t>
      </w:r>
      <w:r>
        <w:rPr>
          <w:rFonts w:hint="eastAsia"/>
        </w:rPr>
        <w:t>.</w:t>
      </w:r>
      <w:r>
        <w:t>2</w:t>
      </w:r>
      <w:r>
        <w:rPr>
          <w:rFonts w:hint="eastAsia"/>
        </w:rPr>
        <w:t xml:space="preserve">  </w:t>
      </w:r>
      <w:r>
        <w:rPr>
          <w:rFonts w:hint="eastAsia"/>
        </w:rPr>
        <w:t>水密完整性</w:t>
      </w:r>
    </w:p>
    <w:p w14:paraId="675E9B67" w14:textId="77777777" w:rsidR="004D160F" w:rsidRDefault="00A27E54">
      <w:pPr>
        <w:spacing w:before="156" w:after="156"/>
        <w:ind w:firstLine="420"/>
      </w:pPr>
      <w:r>
        <w:rPr>
          <w:rFonts w:hint="eastAsia"/>
        </w:rPr>
        <w:t>3.</w:t>
      </w:r>
      <w:r>
        <w:t>4</w:t>
      </w:r>
      <w:r>
        <w:rPr>
          <w:rFonts w:hint="eastAsia"/>
        </w:rPr>
        <w:t>.</w:t>
      </w:r>
      <w:r>
        <w:t>2.</w:t>
      </w:r>
      <w:r>
        <w:rPr>
          <w:rFonts w:hint="eastAsia"/>
        </w:rPr>
        <w:t xml:space="preserve">1  </w:t>
      </w:r>
      <w:r>
        <w:rPr>
          <w:rFonts w:hint="eastAsia"/>
        </w:rPr>
        <w:t>浮动设施安装的每种类型和尺寸的水密门均应进行原型压力试验，试验压力应至少相应于预定安装位置所要求的压头，原型试验应在门装设之前进行。</w:t>
      </w:r>
    </w:p>
    <w:p w14:paraId="337CA140" w14:textId="77777777" w:rsidR="004D160F" w:rsidRDefault="00A27E54">
      <w:pPr>
        <w:spacing w:before="156" w:after="156"/>
        <w:ind w:firstLine="420"/>
      </w:pPr>
      <w:r>
        <w:rPr>
          <w:rFonts w:hint="eastAsia"/>
        </w:rPr>
        <w:t>3.</w:t>
      </w:r>
      <w:r>
        <w:t>4</w:t>
      </w:r>
      <w:r>
        <w:rPr>
          <w:rFonts w:hint="eastAsia"/>
        </w:rPr>
        <w:t>.</w:t>
      </w:r>
      <w:r>
        <w:t xml:space="preserve">2.2  </w:t>
      </w:r>
      <w:r>
        <w:rPr>
          <w:rFonts w:hint="eastAsia"/>
        </w:rPr>
        <w:t>在浮动设施上装设水密门的方法和程序应与原型试验的方法和程序相符。在浮动设施上安装时，对每一道门均应检查舱壁、门框和门之间是否妥善就位。大的门或舱口盖如因其设计和尺寸使压力试验无法进行，则可免除原型压力试验，但应通过计算证明这些门或舱口盖在设计压力下保持水密，并有适当的抗力裕度。这种门、舱口盖或坡道，在安装后均应进行冲水试验或以等效方法进行试验。</w:t>
      </w:r>
    </w:p>
    <w:p w14:paraId="53507593" w14:textId="77777777" w:rsidR="004D160F" w:rsidRDefault="00A27E54">
      <w:pPr>
        <w:pStyle w:val="2"/>
        <w:spacing w:before="312" w:after="156"/>
      </w:pPr>
      <w:bookmarkStart w:id="337" w:name="_Toc167725008"/>
      <w:r>
        <w:rPr>
          <w:rFonts w:hint="eastAsia"/>
        </w:rPr>
        <w:t>第</w:t>
      </w:r>
      <w:r>
        <w:rPr>
          <w:rFonts w:hint="eastAsia"/>
        </w:rPr>
        <w:t>5</w:t>
      </w:r>
      <w:r>
        <w:rPr>
          <w:rFonts w:hint="eastAsia"/>
        </w:rPr>
        <w:t>节</w:t>
      </w:r>
      <w:r>
        <w:rPr>
          <w:rFonts w:hint="eastAsia"/>
        </w:rPr>
        <w:t xml:space="preserve">  </w:t>
      </w:r>
      <w:r>
        <w:rPr>
          <w:rFonts w:hint="eastAsia"/>
        </w:rPr>
        <w:t>倾斜和系泊试验</w:t>
      </w:r>
      <w:bookmarkEnd w:id="337"/>
    </w:p>
    <w:p w14:paraId="50BB5D38" w14:textId="77777777" w:rsidR="004D160F" w:rsidRDefault="00A27E54">
      <w:pPr>
        <w:pStyle w:val="3"/>
        <w:spacing w:before="312"/>
        <w:ind w:firstLine="420"/>
      </w:pPr>
      <w:r>
        <w:rPr>
          <w:rFonts w:hint="eastAsia"/>
        </w:rPr>
        <w:t>3.</w:t>
      </w:r>
      <w:r>
        <w:t>5</w:t>
      </w:r>
      <w:r>
        <w:rPr>
          <w:rFonts w:hint="eastAsia"/>
        </w:rPr>
        <w:t xml:space="preserve">.1  </w:t>
      </w:r>
      <w:r>
        <w:rPr>
          <w:rFonts w:hint="eastAsia"/>
        </w:rPr>
        <w:t>一般规定</w:t>
      </w:r>
    </w:p>
    <w:p w14:paraId="3EF41EDC" w14:textId="77777777" w:rsidR="004D160F" w:rsidRDefault="00A27E54">
      <w:pPr>
        <w:spacing w:beforeLines="0" w:before="120" w:afterLines="0" w:after="120"/>
        <w:ind w:firstLine="420"/>
      </w:pPr>
      <w:r>
        <w:rPr>
          <w:rFonts w:hint="eastAsia"/>
        </w:rPr>
        <w:t xml:space="preserve">3.5.1.1  </w:t>
      </w:r>
      <w:r>
        <w:rPr>
          <w:rFonts w:hint="eastAsia"/>
        </w:rPr>
        <w:t>海上浮动</w:t>
      </w:r>
      <w:r>
        <w:t>设施</w:t>
      </w:r>
      <w:r>
        <w:rPr>
          <w:rFonts w:hint="eastAsia"/>
        </w:rPr>
        <w:t>建造检验应包含如下试验：</w:t>
      </w:r>
    </w:p>
    <w:p w14:paraId="3650BEE1" w14:textId="65AF7FEF" w:rsidR="004D160F" w:rsidRDefault="00A27E54">
      <w:pPr>
        <w:spacing w:beforeLines="0" w:before="120" w:afterLines="0" w:after="120"/>
        <w:ind w:firstLine="420"/>
      </w:pPr>
      <w:r>
        <w:rPr>
          <w:rFonts w:hint="eastAsia"/>
        </w:rPr>
        <w:t>（</w:t>
      </w:r>
      <w:r>
        <w:rPr>
          <w:rFonts w:hint="eastAsia"/>
        </w:rPr>
        <w:t>1</w:t>
      </w:r>
      <w:r>
        <w:rPr>
          <w:rFonts w:hint="eastAsia"/>
        </w:rPr>
        <w:t>）倾斜试验，以确定浮动设施空船排水量及重心等稳性要素，以便证明符合设计要求，并将设施稳性数据提供给操作者，使其能在各种使用状态下迅速而又简便获得设施有关稳性</w:t>
      </w:r>
      <w:r w:rsidR="004A4914">
        <w:rPr>
          <w:rFonts w:hint="eastAsia"/>
        </w:rPr>
        <w:t>；</w:t>
      </w:r>
    </w:p>
    <w:p w14:paraId="52B7993A" w14:textId="6EF86522" w:rsidR="004D160F" w:rsidRDefault="00A27E54">
      <w:pPr>
        <w:spacing w:beforeLines="0" w:before="120" w:afterLines="0" w:after="120"/>
        <w:ind w:firstLine="420"/>
      </w:pPr>
      <w:r>
        <w:rPr>
          <w:rFonts w:hint="eastAsia"/>
        </w:rPr>
        <w:t>（</w:t>
      </w:r>
      <w:r>
        <w:rPr>
          <w:rFonts w:hint="eastAsia"/>
        </w:rPr>
        <w:t>2</w:t>
      </w:r>
      <w:r>
        <w:rPr>
          <w:rFonts w:hint="eastAsia"/>
        </w:rPr>
        <w:t>）系泊试验，以确认建造或重大改建的浮动设施及其机械设备和系统满足预期使用功能、安全和环保要求</w:t>
      </w:r>
      <w:r w:rsidR="001D5A95">
        <w:rPr>
          <w:rFonts w:hint="eastAsia"/>
        </w:rPr>
        <w:t>。</w:t>
      </w:r>
    </w:p>
    <w:p w14:paraId="687E1797" w14:textId="77777777" w:rsidR="004D160F" w:rsidRDefault="00A27E54">
      <w:pPr>
        <w:spacing w:beforeLines="0" w:before="120" w:afterLines="0" w:after="120"/>
        <w:ind w:firstLine="420"/>
      </w:pPr>
      <w:r>
        <w:rPr>
          <w:rFonts w:hint="eastAsia"/>
        </w:rPr>
        <w:t xml:space="preserve">3.5.1.2  </w:t>
      </w:r>
      <w:r>
        <w:rPr>
          <w:rFonts w:hint="eastAsia"/>
        </w:rPr>
        <w:t>倾斜试验和系泊试验均应在船舶检验机构指派的验船师监督下进行，包括各项目的试验条件、内容、程序以及结果。</w:t>
      </w:r>
    </w:p>
    <w:p w14:paraId="485BEDAC" w14:textId="77777777" w:rsidR="004D160F" w:rsidRDefault="00A27E54">
      <w:pPr>
        <w:pStyle w:val="3"/>
        <w:spacing w:beforeLines="0" w:before="240" w:after="120"/>
        <w:ind w:firstLine="420"/>
      </w:pPr>
      <w:r>
        <w:rPr>
          <w:rFonts w:hint="eastAsia"/>
        </w:rPr>
        <w:t>3.</w:t>
      </w:r>
      <w:r>
        <w:t>5</w:t>
      </w:r>
      <w:r>
        <w:rPr>
          <w:rFonts w:hint="eastAsia"/>
        </w:rPr>
        <w:t xml:space="preserve">.2  </w:t>
      </w:r>
      <w:r>
        <w:rPr>
          <w:rFonts w:hint="eastAsia"/>
        </w:rPr>
        <w:t>倾斜试验</w:t>
      </w:r>
    </w:p>
    <w:p w14:paraId="09B9B5F5" w14:textId="77777777" w:rsidR="004D160F" w:rsidRDefault="00A27E54">
      <w:pPr>
        <w:spacing w:beforeLines="0" w:before="120" w:afterLines="0" w:after="120"/>
        <w:ind w:firstLine="420"/>
      </w:pPr>
      <w:r>
        <w:rPr>
          <w:rFonts w:hint="eastAsia"/>
        </w:rPr>
        <w:t xml:space="preserve">3.5.2.1  </w:t>
      </w:r>
      <w:r>
        <w:rPr>
          <w:rFonts w:hint="eastAsia"/>
        </w:rPr>
        <w:t>对于任</w:t>
      </w:r>
      <w:proofErr w:type="gramStart"/>
      <w:r>
        <w:rPr>
          <w:rFonts w:hint="eastAsia"/>
        </w:rPr>
        <w:t>一</w:t>
      </w:r>
      <w:proofErr w:type="gramEnd"/>
      <w:r>
        <w:rPr>
          <w:rFonts w:hint="eastAsia"/>
        </w:rPr>
        <w:t>设计的首制海上浮动设施，须在尽可能接近完工时对其进行倾斜试验，以便精确测定</w:t>
      </w:r>
      <w:r>
        <w:t>空</w:t>
      </w:r>
      <w:r>
        <w:rPr>
          <w:rFonts w:hint="eastAsia"/>
        </w:rPr>
        <w:t>船数据（重量和重心位置）。</w:t>
      </w:r>
    </w:p>
    <w:p w14:paraId="34861CA5" w14:textId="79E93192" w:rsidR="004D160F" w:rsidRDefault="00A27E54">
      <w:pPr>
        <w:spacing w:beforeLines="0" w:before="120" w:afterLines="0" w:after="120"/>
        <w:ind w:firstLine="420"/>
      </w:pPr>
      <w:r>
        <w:rPr>
          <w:rFonts w:hint="eastAsia"/>
        </w:rPr>
        <w:t xml:space="preserve">3.5.2.2  </w:t>
      </w:r>
      <w:r>
        <w:rPr>
          <w:rFonts w:hint="eastAsia"/>
        </w:rPr>
        <w:t>对于按同一设计相继建造的海上浮动设施，如经空船重量检验结果证实，因机器、舾装或设备略有差别造成重量改变而引起空船重量或重心位置的差异小于该系列首制海上浮动空船重量或水平方向主尺度测定值的</w:t>
      </w:r>
      <w:r>
        <w:rPr>
          <w:rFonts w:hint="eastAsia"/>
        </w:rPr>
        <w:t>1%</w:t>
      </w:r>
      <w:r>
        <w:rPr>
          <w:rFonts w:hint="eastAsia"/>
        </w:rPr>
        <w:t>，则船舶检验机构可接受用该系列海上浮动设施中首制设施的空船数据替代倾斜试验结果。应</w:t>
      </w:r>
      <w:r w:rsidR="00D536D3">
        <w:rPr>
          <w:rFonts w:hint="eastAsia"/>
        </w:rPr>
        <w:t>特别</w:t>
      </w:r>
      <w:r>
        <w:rPr>
          <w:rFonts w:hint="eastAsia"/>
        </w:rPr>
        <w:t>注意</w:t>
      </w:r>
      <w:proofErr w:type="gramStart"/>
      <w:r>
        <w:rPr>
          <w:rFonts w:hint="eastAsia"/>
        </w:rPr>
        <w:t>柱稳式</w:t>
      </w:r>
      <w:proofErr w:type="gramEnd"/>
      <w:r>
        <w:rPr>
          <w:rFonts w:hint="eastAsia"/>
        </w:rPr>
        <w:t>系列海上浮动设施的详细重量计算及其与同系列海上浮动设施中首制设施的比较，因为这些设施即使设计相同，其重量或重心位置一般也不太可能达到可以接受的相似程度以免除倾斜试验。</w:t>
      </w:r>
    </w:p>
    <w:p w14:paraId="1805B8F7" w14:textId="5DD0D903" w:rsidR="004D160F" w:rsidRDefault="00A27E54">
      <w:pPr>
        <w:spacing w:beforeLines="0" w:before="120" w:afterLines="0" w:after="120"/>
        <w:ind w:firstLine="420"/>
      </w:pPr>
      <w:r>
        <w:rPr>
          <w:rFonts w:hint="eastAsia"/>
        </w:rPr>
        <w:t xml:space="preserve">3.5.2.3  </w:t>
      </w:r>
      <w:r>
        <w:rPr>
          <w:rFonts w:hint="eastAsia"/>
        </w:rPr>
        <w:t>倾斜试验的结果或空船重量检验的结果连同首制海上浮动设施倾斜试验的结果，应在操作手册中予以说明。</w:t>
      </w:r>
    </w:p>
    <w:p w14:paraId="2E959919" w14:textId="77777777" w:rsidR="004D160F" w:rsidRDefault="00A27E54">
      <w:pPr>
        <w:spacing w:beforeLines="0" w:before="120" w:afterLines="0" w:after="120"/>
        <w:ind w:firstLine="420"/>
      </w:pPr>
      <w:r>
        <w:rPr>
          <w:rFonts w:hint="eastAsia"/>
        </w:rPr>
        <w:t xml:space="preserve">3.5.2.4  </w:t>
      </w:r>
      <w:r>
        <w:rPr>
          <w:rFonts w:hint="eastAsia"/>
        </w:rPr>
        <w:t>对所有能影响空船数据的有关机器、结构、舾装和设备的变化均应在空船数据</w:t>
      </w:r>
      <w:r>
        <w:rPr>
          <w:rFonts w:hint="eastAsia"/>
        </w:rPr>
        <w:lastRenderedPageBreak/>
        <w:t>变更记录簿中予以记录，并在日常操作中予以考虑。</w:t>
      </w:r>
    </w:p>
    <w:p w14:paraId="3C1F24DB" w14:textId="30223DBB" w:rsidR="004D160F" w:rsidRDefault="00A27E54">
      <w:pPr>
        <w:spacing w:beforeLines="0" w:before="120" w:afterLines="0" w:after="120"/>
        <w:ind w:firstLine="420"/>
      </w:pPr>
      <w:r>
        <w:rPr>
          <w:rFonts w:hint="eastAsia"/>
        </w:rPr>
        <w:t xml:space="preserve">3.5.2.5  </w:t>
      </w:r>
      <w:proofErr w:type="gramStart"/>
      <w:r>
        <w:rPr>
          <w:rFonts w:hint="eastAsia"/>
        </w:rPr>
        <w:t>柱稳式海上</w:t>
      </w:r>
      <w:proofErr w:type="gramEnd"/>
      <w:r>
        <w:rPr>
          <w:rFonts w:hint="eastAsia"/>
        </w:rPr>
        <w:t>浮动设施</w:t>
      </w:r>
    </w:p>
    <w:p w14:paraId="11D5B80F" w14:textId="0D2BE83D" w:rsidR="004D160F" w:rsidRDefault="00A27E54">
      <w:pPr>
        <w:spacing w:before="156" w:after="156"/>
        <w:ind w:firstLine="420"/>
      </w:pPr>
      <w:r>
        <w:rPr>
          <w:rFonts w:hint="eastAsia"/>
        </w:rPr>
        <w:t>（</w:t>
      </w:r>
      <w:r>
        <w:rPr>
          <w:rFonts w:hint="eastAsia"/>
        </w:rPr>
        <w:t>1</w:t>
      </w:r>
      <w:r>
        <w:rPr>
          <w:rFonts w:hint="eastAsia"/>
        </w:rPr>
        <w:t>）空船重量检验或倾斜试验应在第一次换证检验时进行。如果进行空船重量检验且该检验表明计算所得空船重量的变化超过作业排水量的</w:t>
      </w:r>
      <w:r>
        <w:rPr>
          <w:rFonts w:hint="eastAsia"/>
        </w:rPr>
        <w:t>1%</w:t>
      </w:r>
      <w:r>
        <w:rPr>
          <w:rFonts w:hint="eastAsia"/>
        </w:rPr>
        <w:t>，则应进行一次倾斜试验，或应将重量差异置于垂向重心处并由船舶检验机构认可</w:t>
      </w:r>
      <w:r w:rsidR="004A4914">
        <w:rPr>
          <w:rFonts w:hint="eastAsia"/>
        </w:rPr>
        <w:t>；</w:t>
      </w:r>
    </w:p>
    <w:p w14:paraId="4F02CA66" w14:textId="77777777" w:rsidR="004D160F" w:rsidRDefault="00A27E54">
      <w:pPr>
        <w:spacing w:before="156" w:after="156"/>
        <w:ind w:firstLine="420"/>
      </w:pPr>
      <w:r>
        <w:rPr>
          <w:rFonts w:hint="eastAsia"/>
        </w:rPr>
        <w:t>（</w:t>
      </w:r>
      <w:r>
        <w:rPr>
          <w:rFonts w:hint="eastAsia"/>
        </w:rPr>
        <w:t>2</w:t>
      </w:r>
      <w:r>
        <w:rPr>
          <w:rFonts w:hint="eastAsia"/>
        </w:rPr>
        <w:t>）如果在第一次换证检验时进行的空船重量校核检验或倾斜试验证明海上浮动设施保持有效的重量控制计划，并且在其后各次换证检验时能由</w:t>
      </w:r>
      <w:r>
        <w:rPr>
          <w:rFonts w:hint="eastAsia"/>
        </w:rPr>
        <w:t>3.5.</w:t>
      </w:r>
      <w:r>
        <w:t>2</w:t>
      </w:r>
      <w:r>
        <w:rPr>
          <w:rFonts w:hint="eastAsia"/>
        </w:rPr>
        <w:t>.4</w:t>
      </w:r>
      <w:r>
        <w:rPr>
          <w:rFonts w:hint="eastAsia"/>
        </w:rPr>
        <w:t>规定的记录予以证实，则空船重量可在作业状况下通过比较计算吃水与实测吃水予以验证。如预计排水量与基于吃水读数的实际排水量的差异超过该作业排水量的</w:t>
      </w:r>
      <w:r>
        <w:rPr>
          <w:rFonts w:hint="eastAsia"/>
        </w:rPr>
        <w:t>1%</w:t>
      </w:r>
      <w:r>
        <w:rPr>
          <w:rFonts w:hint="eastAsia"/>
        </w:rPr>
        <w:t>，则应按照</w:t>
      </w:r>
      <w:r>
        <w:rPr>
          <w:rFonts w:hint="eastAsia"/>
        </w:rPr>
        <w:t>3.5.</w:t>
      </w:r>
      <w:r>
        <w:t>2</w:t>
      </w:r>
      <w:r>
        <w:rPr>
          <w:rFonts w:hint="eastAsia"/>
        </w:rPr>
        <w:t>.5</w:t>
      </w:r>
      <w:r>
        <w:rPr>
          <w:rFonts w:hint="eastAsia"/>
        </w:rPr>
        <w:t>（</w:t>
      </w:r>
      <w:r>
        <w:rPr>
          <w:rFonts w:hint="eastAsia"/>
        </w:rPr>
        <w:t>1</w:t>
      </w:r>
      <w:r>
        <w:rPr>
          <w:rFonts w:hint="eastAsia"/>
        </w:rPr>
        <w:t>）完成空船重量检验。</w:t>
      </w:r>
    </w:p>
    <w:p w14:paraId="391B98AD" w14:textId="77777777" w:rsidR="004D160F" w:rsidRDefault="00A27E54">
      <w:pPr>
        <w:spacing w:beforeLines="0" w:before="120" w:afterLines="0" w:after="120"/>
        <w:ind w:firstLine="420"/>
      </w:pPr>
      <w:r>
        <w:rPr>
          <w:rFonts w:hint="eastAsia"/>
        </w:rPr>
        <w:t xml:space="preserve">3.5.2.6  </w:t>
      </w:r>
      <w:r>
        <w:rPr>
          <w:rFonts w:hint="eastAsia"/>
        </w:rPr>
        <w:t>进行倾斜试验或空船重量检验时，应有船舶检验机构的验船师在场。</w:t>
      </w:r>
    </w:p>
    <w:p w14:paraId="560528CF" w14:textId="77777777" w:rsidR="004D160F" w:rsidRDefault="00A27E54">
      <w:pPr>
        <w:pStyle w:val="3"/>
        <w:spacing w:before="312"/>
        <w:ind w:firstLine="420"/>
      </w:pPr>
      <w:r>
        <w:rPr>
          <w:rFonts w:hint="eastAsia"/>
        </w:rPr>
        <w:t>3.</w:t>
      </w:r>
      <w:r>
        <w:t>5</w:t>
      </w:r>
      <w:r>
        <w:rPr>
          <w:rFonts w:hint="eastAsia"/>
        </w:rPr>
        <w:t>.</w:t>
      </w:r>
      <w:r>
        <w:t>3</w:t>
      </w:r>
      <w:r>
        <w:rPr>
          <w:rFonts w:hint="eastAsia"/>
        </w:rPr>
        <w:t xml:space="preserve">  </w:t>
      </w:r>
      <w:r>
        <w:rPr>
          <w:rFonts w:hint="eastAsia"/>
        </w:rPr>
        <w:t>系泊试验</w:t>
      </w:r>
    </w:p>
    <w:p w14:paraId="1EFB71AE" w14:textId="77777777" w:rsidR="004D160F" w:rsidRDefault="00A27E54">
      <w:pPr>
        <w:spacing w:before="156" w:after="156"/>
        <w:ind w:firstLine="420"/>
      </w:pPr>
      <w:r>
        <w:rPr>
          <w:rFonts w:hint="eastAsia"/>
        </w:rPr>
        <w:t>3.</w:t>
      </w:r>
      <w:r>
        <w:t>5</w:t>
      </w:r>
      <w:r>
        <w:rPr>
          <w:rFonts w:hint="eastAsia"/>
        </w:rPr>
        <w:t>.3</w:t>
      </w:r>
      <w:r>
        <w:t xml:space="preserve">.1 </w:t>
      </w:r>
      <w:r>
        <w:rPr>
          <w:rFonts w:hint="eastAsia"/>
        </w:rPr>
        <w:t xml:space="preserve"> </w:t>
      </w:r>
      <w:r>
        <w:rPr>
          <w:rFonts w:hint="eastAsia"/>
        </w:rPr>
        <w:t>海上浮动</w:t>
      </w:r>
      <w:r>
        <w:t>设施</w:t>
      </w:r>
      <w:r>
        <w:rPr>
          <w:rFonts w:hint="eastAsia"/>
        </w:rPr>
        <w:t>在完成机电设备安装后，应根据本规则的有关规定和船舶检验机构审查认可的试验程序进行系泊试验和其他性能试验。</w:t>
      </w:r>
    </w:p>
    <w:p w14:paraId="13288B97" w14:textId="77777777" w:rsidR="004D160F" w:rsidRDefault="00A27E54">
      <w:pPr>
        <w:pStyle w:val="2"/>
        <w:spacing w:beforeLines="0" w:before="240" w:afterLines="0" w:after="240"/>
      </w:pPr>
      <w:bookmarkStart w:id="338" w:name="_Toc70361781"/>
      <w:bookmarkStart w:id="339" w:name="_Toc167725009"/>
      <w:r>
        <w:t>第</w:t>
      </w:r>
      <w:r>
        <w:t>6</w:t>
      </w:r>
      <w:r>
        <w:t>节</w:t>
      </w:r>
      <w:r>
        <w:rPr>
          <w:rFonts w:hint="eastAsia"/>
        </w:rPr>
        <w:t xml:space="preserve">  </w:t>
      </w:r>
      <w:r>
        <w:t>文件资料</w:t>
      </w:r>
      <w:bookmarkEnd w:id="338"/>
      <w:bookmarkEnd w:id="339"/>
    </w:p>
    <w:p w14:paraId="157FEA44" w14:textId="77777777" w:rsidR="004D160F" w:rsidRDefault="00A27E54">
      <w:pPr>
        <w:pStyle w:val="3"/>
        <w:spacing w:beforeLines="0" w:before="240" w:after="120"/>
        <w:ind w:firstLine="420"/>
      </w:pPr>
      <w:r>
        <w:t>3.</w:t>
      </w:r>
      <w:r>
        <w:rPr>
          <w:rFonts w:hint="eastAsia"/>
        </w:rPr>
        <w:t>6</w:t>
      </w:r>
      <w:r>
        <w:t xml:space="preserve">.1 </w:t>
      </w:r>
      <w:r>
        <w:rPr>
          <w:rFonts w:hint="eastAsia"/>
        </w:rPr>
        <w:t xml:space="preserve"> </w:t>
      </w:r>
      <w:r>
        <w:t>报告与记录</w:t>
      </w:r>
    </w:p>
    <w:p w14:paraId="674AE4FA" w14:textId="77777777" w:rsidR="004D160F" w:rsidRPr="001D5A95" w:rsidRDefault="00A27E54" w:rsidP="001D5A95">
      <w:pPr>
        <w:spacing w:beforeLines="0" w:before="120" w:afterLines="0" w:after="120"/>
        <w:ind w:firstLine="420"/>
      </w:pPr>
      <w:r w:rsidRPr="001D5A95">
        <w:t xml:space="preserve">3.6.1.1  </w:t>
      </w:r>
      <w:r w:rsidRPr="001D5A95">
        <w:t>海上浮动设施建造、修理单位应当向船舶检验机构和设施所有人提交设施建造、重大改建相关的检查、试验、测量等报告和记录，并对其真实性负责。</w:t>
      </w:r>
    </w:p>
    <w:p w14:paraId="3F3F4674" w14:textId="77777777" w:rsidR="004D160F" w:rsidRPr="001D5A95" w:rsidRDefault="00A27E54" w:rsidP="001D5A95">
      <w:pPr>
        <w:widowControl/>
        <w:spacing w:beforeLines="0" w:before="0" w:afterLines="0" w:after="0"/>
        <w:ind w:firstLine="420"/>
      </w:pPr>
      <w:r w:rsidRPr="001D5A95">
        <w:t xml:space="preserve">3.6.1.2  </w:t>
      </w:r>
      <w:r w:rsidRPr="001D5A95">
        <w:t>海上浮动设施建造完工时，建造单位应向海上浮动设施所有人提交质量证明书，</w:t>
      </w:r>
      <w:r w:rsidRPr="001D5A95">
        <w:rPr>
          <w:color w:val="000000"/>
          <w:kern w:val="0"/>
          <w:szCs w:val="21"/>
          <w:lang w:bidi="ar"/>
        </w:rPr>
        <w:t>（可供参考格式见附录</w:t>
      </w:r>
      <w:r w:rsidRPr="001D5A95">
        <w:rPr>
          <w:color w:val="000000"/>
          <w:kern w:val="0"/>
          <w:szCs w:val="21"/>
          <w:lang w:bidi="ar"/>
        </w:rPr>
        <w:t>3</w:t>
      </w:r>
      <w:r w:rsidRPr="001D5A95">
        <w:rPr>
          <w:color w:val="000000"/>
          <w:kern w:val="0"/>
          <w:szCs w:val="21"/>
          <w:lang w:bidi="ar"/>
        </w:rPr>
        <w:t>），并在设施上和设施所有人公司留存。</w:t>
      </w:r>
      <w:r w:rsidRPr="001D5A95">
        <w:t>该质量证明书应至少包含以下内容：</w:t>
      </w:r>
    </w:p>
    <w:p w14:paraId="797E9EBD" w14:textId="77777777" w:rsidR="004D160F" w:rsidRPr="001D5A95" w:rsidRDefault="00A27E54" w:rsidP="001D5A95">
      <w:pPr>
        <w:spacing w:beforeLines="0" w:before="120" w:afterLines="0" w:after="120"/>
        <w:ind w:firstLine="420"/>
      </w:pPr>
      <w:r w:rsidRPr="001D5A95">
        <w:t>（</w:t>
      </w:r>
      <w:r w:rsidRPr="001D5A95">
        <w:t>1</w:t>
      </w:r>
      <w:r w:rsidRPr="001D5A95">
        <w:t>）设施名、设施所有人及设施主要技术参数；</w:t>
      </w:r>
    </w:p>
    <w:p w14:paraId="099CA742" w14:textId="77777777" w:rsidR="004D160F" w:rsidRPr="001D5A95" w:rsidRDefault="00A27E54" w:rsidP="001D5A95">
      <w:pPr>
        <w:spacing w:beforeLines="0" w:before="120" w:afterLines="0" w:after="120"/>
        <w:ind w:firstLine="420"/>
      </w:pPr>
      <w:r w:rsidRPr="001D5A95">
        <w:t>（</w:t>
      </w:r>
      <w:r w:rsidRPr="001D5A95">
        <w:t>2</w:t>
      </w:r>
      <w:r w:rsidRPr="001D5A95">
        <w:t>）设计单位、图名、图号；</w:t>
      </w:r>
    </w:p>
    <w:p w14:paraId="59C94659" w14:textId="77777777" w:rsidR="004D160F" w:rsidRPr="001D5A95" w:rsidRDefault="00A27E54" w:rsidP="001D5A95">
      <w:pPr>
        <w:spacing w:beforeLines="0" w:before="120" w:afterLines="0" w:after="120"/>
        <w:ind w:firstLine="420"/>
      </w:pPr>
      <w:r w:rsidRPr="001D5A95">
        <w:t>（</w:t>
      </w:r>
      <w:r w:rsidRPr="001D5A95">
        <w:t>3</w:t>
      </w:r>
      <w:r w:rsidRPr="001D5A95">
        <w:t>）图纸审批单位、批准号及批准时间；</w:t>
      </w:r>
    </w:p>
    <w:p w14:paraId="199CA717" w14:textId="77777777" w:rsidR="004D160F" w:rsidRPr="001D5A95" w:rsidRDefault="00A27E54" w:rsidP="001D5A95">
      <w:pPr>
        <w:spacing w:beforeLines="0" w:before="120" w:afterLines="0" w:after="120"/>
        <w:ind w:firstLine="420"/>
      </w:pPr>
      <w:r w:rsidRPr="001D5A95">
        <w:t>（</w:t>
      </w:r>
      <w:r w:rsidRPr="001D5A95">
        <w:t>4</w:t>
      </w:r>
      <w:r w:rsidRPr="001D5A95">
        <w:t>）浮动设施建造合同、开工、安放龙骨、下水、检验完工及交船日期；</w:t>
      </w:r>
    </w:p>
    <w:p w14:paraId="29C2E045" w14:textId="77777777" w:rsidR="004D160F" w:rsidRPr="001D5A95" w:rsidRDefault="00A27E54" w:rsidP="001D5A95">
      <w:pPr>
        <w:spacing w:beforeLines="0" w:before="120" w:afterLines="0" w:after="120"/>
        <w:ind w:firstLine="420"/>
      </w:pPr>
      <w:r w:rsidRPr="001D5A95">
        <w:t>（</w:t>
      </w:r>
      <w:r w:rsidRPr="001D5A95">
        <w:t>5</w:t>
      </w:r>
      <w:r w:rsidRPr="001D5A95">
        <w:t>）浮动设施完工状态下，能够反映设施全貌的正面和侧面彩色照片；</w:t>
      </w:r>
    </w:p>
    <w:p w14:paraId="34227269" w14:textId="77777777" w:rsidR="004D160F" w:rsidRPr="001D5A95" w:rsidRDefault="00A27E54" w:rsidP="001D5A95">
      <w:pPr>
        <w:spacing w:beforeLines="0" w:before="120" w:afterLines="0" w:after="120"/>
        <w:ind w:firstLine="420"/>
      </w:pPr>
      <w:r w:rsidRPr="001D5A95">
        <w:t>（</w:t>
      </w:r>
      <w:r w:rsidRPr="001D5A95">
        <w:t>6</w:t>
      </w:r>
      <w:r w:rsidRPr="001D5A95">
        <w:t>）海上浮动设施建造单位法人代表签章；</w:t>
      </w:r>
    </w:p>
    <w:p w14:paraId="288BFA97" w14:textId="77777777" w:rsidR="004D160F" w:rsidRPr="001D5A95" w:rsidRDefault="00A27E54" w:rsidP="001D5A95">
      <w:pPr>
        <w:widowControl/>
        <w:spacing w:beforeLines="0" w:before="0" w:afterLines="0" w:after="0"/>
        <w:ind w:firstLine="420"/>
      </w:pPr>
      <w:r w:rsidRPr="001D5A95">
        <w:t>（</w:t>
      </w:r>
      <w:r w:rsidRPr="001D5A95">
        <w:t>7</w:t>
      </w:r>
      <w:r w:rsidRPr="001D5A95">
        <w:t>）海上浮动设施主要检验报告或测量记录</w:t>
      </w:r>
      <w:r w:rsidRPr="001D5A95">
        <w:rPr>
          <w:color w:val="000000"/>
          <w:kern w:val="0"/>
          <w:szCs w:val="21"/>
          <w:lang w:bidi="ar"/>
        </w:rPr>
        <w:t>（如适用）</w:t>
      </w:r>
      <w:r w:rsidRPr="001D5A95">
        <w:t>，包括：</w:t>
      </w:r>
    </w:p>
    <w:p w14:paraId="1D194188" w14:textId="77777777" w:rsidR="004D160F" w:rsidRDefault="00A27E54">
      <w:pPr>
        <w:pStyle w:val="affff6"/>
        <w:spacing w:beforeLines="0" w:before="120" w:afterLines="0" w:after="120"/>
        <w:ind w:left="1260" w:hanging="420"/>
      </w:pPr>
      <w:r>
        <w:rPr>
          <w:rFonts w:ascii="宋体" w:hAnsi="宋体" w:cs="宋体" w:hint="eastAsia"/>
        </w:rPr>
        <w:t>①</w:t>
      </w:r>
      <w:r>
        <w:t xml:space="preserve"> </w:t>
      </w:r>
      <w:r>
        <w:rPr>
          <w:rFonts w:hint="eastAsia"/>
        </w:rPr>
        <w:t xml:space="preserve"> </w:t>
      </w:r>
      <w:r>
        <w:t>主尺度测量报告；</w:t>
      </w:r>
    </w:p>
    <w:p w14:paraId="6CF3CD9A" w14:textId="77777777" w:rsidR="004D160F" w:rsidRDefault="00A27E54">
      <w:pPr>
        <w:pStyle w:val="affff6"/>
        <w:spacing w:beforeLines="0" w:before="120" w:afterLines="0" w:after="120"/>
        <w:ind w:left="1260" w:hanging="420"/>
      </w:pPr>
      <w:r>
        <w:rPr>
          <w:rFonts w:ascii="宋体" w:hAnsi="宋体" w:cs="宋体" w:hint="eastAsia"/>
        </w:rPr>
        <w:t>②</w:t>
      </w:r>
      <w:r>
        <w:rPr>
          <w:rFonts w:hint="eastAsia"/>
        </w:rPr>
        <w:t xml:space="preserve"> </w:t>
      </w:r>
      <w:r>
        <w:t xml:space="preserve"> </w:t>
      </w:r>
      <w:r>
        <w:t>船体材料检验报告；</w:t>
      </w:r>
    </w:p>
    <w:p w14:paraId="60238CEC" w14:textId="77777777" w:rsidR="004D160F" w:rsidRDefault="00A27E54">
      <w:pPr>
        <w:pStyle w:val="affff6"/>
        <w:spacing w:beforeLines="0" w:before="120" w:afterLines="0" w:after="120"/>
        <w:ind w:left="1260" w:hanging="420"/>
      </w:pPr>
      <w:r>
        <w:rPr>
          <w:rFonts w:ascii="宋体" w:hAnsi="宋体" w:cs="宋体" w:hint="eastAsia"/>
        </w:rPr>
        <w:t>③</w:t>
      </w:r>
      <w:r>
        <w:rPr>
          <w:rFonts w:hint="eastAsia"/>
        </w:rPr>
        <w:t xml:space="preserve"> </w:t>
      </w:r>
      <w:r>
        <w:t xml:space="preserve"> </w:t>
      </w:r>
      <w:r>
        <w:t>无损检测报告；</w:t>
      </w:r>
    </w:p>
    <w:p w14:paraId="4EE21CDD" w14:textId="77777777" w:rsidR="004D160F" w:rsidRDefault="00A27E54">
      <w:pPr>
        <w:pStyle w:val="affff6"/>
        <w:spacing w:beforeLines="0" w:before="120" w:afterLines="0" w:after="120"/>
        <w:ind w:left="1260" w:hanging="420"/>
      </w:pPr>
      <w:r>
        <w:rPr>
          <w:rFonts w:ascii="宋体" w:hAnsi="宋体" w:cs="宋体" w:hint="eastAsia"/>
        </w:rPr>
        <w:t>④</w:t>
      </w:r>
      <w:r>
        <w:rPr>
          <w:rFonts w:hint="eastAsia"/>
        </w:rPr>
        <w:t xml:space="preserve"> </w:t>
      </w:r>
      <w:r>
        <w:t xml:space="preserve"> </w:t>
      </w:r>
      <w:r>
        <w:t>载重线及水尺测量记录；</w:t>
      </w:r>
    </w:p>
    <w:p w14:paraId="537A3009" w14:textId="77777777" w:rsidR="004D160F" w:rsidRDefault="00A27E54">
      <w:pPr>
        <w:pStyle w:val="affff6"/>
        <w:spacing w:beforeLines="0" w:before="120" w:afterLines="0" w:after="120"/>
        <w:ind w:left="1260" w:hanging="420"/>
      </w:pPr>
      <w:r>
        <w:rPr>
          <w:rFonts w:ascii="宋体" w:hAnsi="宋体" w:cs="宋体" w:hint="eastAsia"/>
        </w:rPr>
        <w:t>⑤</w:t>
      </w:r>
      <w:r>
        <w:rPr>
          <w:rFonts w:hint="eastAsia"/>
        </w:rPr>
        <w:t xml:space="preserve"> </w:t>
      </w:r>
      <w:r>
        <w:t xml:space="preserve"> </w:t>
      </w:r>
      <w:r>
        <w:t>船体密性试验报告；</w:t>
      </w:r>
    </w:p>
    <w:p w14:paraId="1191BCBD" w14:textId="3C303A3E" w:rsidR="004D160F" w:rsidRDefault="00A27E54">
      <w:pPr>
        <w:pStyle w:val="affff6"/>
        <w:spacing w:beforeLines="0" w:before="120" w:afterLines="0" w:after="120"/>
        <w:ind w:left="1260" w:hanging="420"/>
        <w:rPr>
          <w:rFonts w:ascii="宋体" w:hAnsi="宋体" w:cs="宋体"/>
        </w:rPr>
      </w:pPr>
      <w:r>
        <w:rPr>
          <w:rFonts w:ascii="宋体" w:hAnsi="宋体" w:cs="宋体" w:hint="eastAsia"/>
        </w:rPr>
        <w:t xml:space="preserve">⑥  </w:t>
      </w:r>
      <w:r w:rsidR="0086791B">
        <w:rPr>
          <w:rFonts w:ascii="宋体" w:hAnsi="宋体" w:cs="宋体" w:hint="eastAsia"/>
          <w:color w:val="000000"/>
          <w:kern w:val="0"/>
          <w:szCs w:val="21"/>
          <w:lang w:bidi="ar"/>
        </w:rPr>
        <w:t>定位锚泊</w:t>
      </w:r>
      <w:r w:rsidR="0086791B">
        <w:t>检测</w:t>
      </w:r>
      <w:r w:rsidR="0086791B">
        <w:rPr>
          <w:rFonts w:hint="eastAsia"/>
        </w:rPr>
        <w:t>及试验</w:t>
      </w:r>
      <w:r w:rsidR="0086791B">
        <w:t>记录</w:t>
      </w:r>
      <w:r>
        <w:t>；</w:t>
      </w:r>
    </w:p>
    <w:p w14:paraId="1F024E9E" w14:textId="77777777" w:rsidR="004D160F" w:rsidRDefault="00A27E54">
      <w:pPr>
        <w:pStyle w:val="affff6"/>
        <w:spacing w:beforeLines="0" w:before="120" w:afterLines="0" w:after="120"/>
        <w:ind w:left="1260" w:hanging="420"/>
      </w:pPr>
      <w:r>
        <w:rPr>
          <w:rFonts w:ascii="宋体" w:hAnsi="宋体" w:cs="宋体" w:hint="eastAsia"/>
        </w:rPr>
        <w:t>⑦</w:t>
      </w:r>
      <w:r>
        <w:rPr>
          <w:rFonts w:hint="eastAsia"/>
        </w:rPr>
        <w:t xml:space="preserve"> </w:t>
      </w:r>
      <w:r>
        <w:t xml:space="preserve"> </w:t>
      </w:r>
      <w:r>
        <w:rPr>
          <w:rFonts w:hint="eastAsia"/>
        </w:rPr>
        <w:t>海上浮动设施</w:t>
      </w:r>
      <w:r>
        <w:t>振动和噪声测量报告；</w:t>
      </w:r>
    </w:p>
    <w:p w14:paraId="368EC077" w14:textId="77777777" w:rsidR="004D160F" w:rsidRDefault="00A27E54">
      <w:pPr>
        <w:pStyle w:val="affff6"/>
        <w:spacing w:beforeLines="0" w:before="120" w:afterLines="0" w:after="120"/>
        <w:ind w:left="1260" w:hanging="420"/>
      </w:pPr>
      <w:r>
        <w:rPr>
          <w:rFonts w:ascii="宋体" w:hAnsi="宋体" w:cs="宋体" w:hint="eastAsia"/>
        </w:rPr>
        <w:t>⑧</w:t>
      </w:r>
      <w:r>
        <w:rPr>
          <w:rFonts w:hint="eastAsia"/>
        </w:rPr>
        <w:t xml:space="preserve"> </w:t>
      </w:r>
      <w:r>
        <w:t xml:space="preserve"> </w:t>
      </w:r>
      <w:r>
        <w:t>系泊试验报告；</w:t>
      </w:r>
    </w:p>
    <w:p w14:paraId="1D7A707F" w14:textId="77777777" w:rsidR="004D160F" w:rsidRDefault="00A27E54">
      <w:pPr>
        <w:pStyle w:val="affff6"/>
        <w:spacing w:beforeLines="0" w:before="120" w:afterLines="0" w:after="120"/>
        <w:ind w:left="1260" w:hanging="420"/>
      </w:pPr>
      <w:r>
        <w:rPr>
          <w:rFonts w:ascii="宋体" w:hAnsi="宋体" w:cs="宋体" w:hint="eastAsia"/>
        </w:rPr>
        <w:lastRenderedPageBreak/>
        <w:t xml:space="preserve">⑨  </w:t>
      </w:r>
      <w:r>
        <w:rPr>
          <w:rFonts w:hint="eastAsia"/>
        </w:rPr>
        <w:t>倾斜试验报告；</w:t>
      </w:r>
    </w:p>
    <w:p w14:paraId="7D3A74C0" w14:textId="5B67FD53" w:rsidR="004D160F" w:rsidRDefault="00A27E54">
      <w:pPr>
        <w:pStyle w:val="affff6"/>
        <w:spacing w:beforeLines="0" w:before="120" w:afterLines="0" w:after="120"/>
        <w:ind w:left="1260" w:hanging="420"/>
      </w:pPr>
      <w:r>
        <w:rPr>
          <w:rFonts w:ascii="宋体" w:hAnsi="宋体" w:cs="宋体" w:hint="eastAsia"/>
        </w:rPr>
        <w:t>⑩</w:t>
      </w:r>
      <w:r>
        <w:rPr>
          <w:rFonts w:hint="eastAsia"/>
        </w:rPr>
        <w:t xml:space="preserve"> </w:t>
      </w:r>
      <w:r>
        <w:t xml:space="preserve"> </w:t>
      </w:r>
      <w:r>
        <w:t>主要船用产品明细表，应包括产品型号、制造厂、出厂编号、出厂日期及船检</w:t>
      </w:r>
      <w:r>
        <w:t xml:space="preserve"> </w:t>
      </w:r>
      <w:r>
        <w:t>证书编号</w:t>
      </w:r>
      <w:r>
        <w:rPr>
          <w:rFonts w:hint="eastAsia"/>
        </w:rPr>
        <w:t>；</w:t>
      </w:r>
    </w:p>
    <w:p w14:paraId="469DE7EE" w14:textId="77777777" w:rsidR="004D160F" w:rsidRDefault="00A27E54">
      <w:pPr>
        <w:pStyle w:val="affff6"/>
        <w:spacing w:beforeLines="0" w:before="120" w:afterLines="0" w:after="120"/>
        <w:ind w:left="1200" w:hanging="360"/>
      </w:pPr>
      <w:r w:rsidRPr="002C698A">
        <w:rPr>
          <w:rFonts w:ascii="Cambria Math" w:hAnsi="Cambria Math" w:cs="Cambria Math"/>
          <w:sz w:val="18"/>
          <w:szCs w:val="20"/>
        </w:rPr>
        <w:t>⑪</w:t>
      </w:r>
      <w:r w:rsidRPr="002C698A">
        <w:rPr>
          <w:rFonts w:ascii="宋体" w:hAnsi="宋体" w:cs="宋体" w:hint="eastAsia"/>
          <w:sz w:val="18"/>
          <w:szCs w:val="20"/>
        </w:rPr>
        <w:t xml:space="preserve">  </w:t>
      </w:r>
      <w:r>
        <w:rPr>
          <w:rFonts w:hint="eastAsia"/>
        </w:rPr>
        <w:t>设施安装</w:t>
      </w:r>
      <w:r>
        <w:t>就位报告。</w:t>
      </w:r>
    </w:p>
    <w:p w14:paraId="32D76ACE" w14:textId="77777777" w:rsidR="004D160F" w:rsidRDefault="00A27E54">
      <w:pPr>
        <w:pStyle w:val="3"/>
        <w:spacing w:beforeLines="0" w:before="240" w:after="120"/>
        <w:ind w:firstLine="420"/>
      </w:pPr>
      <w:r>
        <w:t>3.</w:t>
      </w:r>
      <w:r>
        <w:rPr>
          <w:rFonts w:hint="eastAsia"/>
        </w:rPr>
        <w:t>6</w:t>
      </w:r>
      <w:r>
        <w:t>.2</w:t>
      </w:r>
      <w:r>
        <w:rPr>
          <w:rFonts w:hint="eastAsia"/>
        </w:rPr>
        <w:t xml:space="preserve"> </w:t>
      </w:r>
      <w:r>
        <w:t xml:space="preserve"> </w:t>
      </w:r>
      <w:r>
        <w:t>完工图纸资料</w:t>
      </w:r>
    </w:p>
    <w:p w14:paraId="0D293668" w14:textId="77777777" w:rsidR="004D160F" w:rsidRDefault="00A27E54" w:rsidP="00143989">
      <w:pPr>
        <w:spacing w:beforeLines="0" w:before="120" w:afterLines="0" w:after="120"/>
        <w:ind w:firstLine="420"/>
      </w:pPr>
      <w:r>
        <w:t>3.</w:t>
      </w:r>
      <w:r>
        <w:rPr>
          <w:rFonts w:hint="eastAsia"/>
        </w:rPr>
        <w:t>6</w:t>
      </w:r>
      <w:r>
        <w:t xml:space="preserve">.2.1 </w:t>
      </w:r>
      <w:r>
        <w:rPr>
          <w:rFonts w:hint="eastAsia"/>
        </w:rPr>
        <w:t xml:space="preserve"> </w:t>
      </w:r>
      <w:r>
        <w:rPr>
          <w:rFonts w:hint="eastAsia"/>
          <w:lang w:bidi="ar"/>
        </w:rPr>
        <w:t>海上浮动设施</w:t>
      </w:r>
      <w:r>
        <w:rPr>
          <w:lang w:bidi="ar"/>
        </w:rPr>
        <w:t>建造完工后，建造单位应向所有人或经营人提供与实际建造</w:t>
      </w:r>
      <w:r>
        <w:rPr>
          <w:rFonts w:hint="eastAsia"/>
          <w:lang w:bidi="ar"/>
        </w:rPr>
        <w:t>设施</w:t>
      </w:r>
      <w:r>
        <w:rPr>
          <w:lang w:bidi="ar"/>
        </w:rPr>
        <w:t>相符的完工图纸资料至少一式三套，其中船舶检验机构保存一套，一套应配备于</w:t>
      </w:r>
      <w:r>
        <w:rPr>
          <w:rFonts w:hint="eastAsia"/>
          <w:lang w:bidi="ar"/>
        </w:rPr>
        <w:t>海上浮动设施</w:t>
      </w:r>
      <w:r>
        <w:rPr>
          <w:lang w:bidi="ar"/>
        </w:rPr>
        <w:t>上。</w:t>
      </w:r>
    </w:p>
    <w:p w14:paraId="0118F7E5" w14:textId="77777777" w:rsidR="004D160F" w:rsidRDefault="00A27E54" w:rsidP="00143989">
      <w:pPr>
        <w:widowControl/>
        <w:spacing w:beforeLines="0" w:before="0" w:afterLines="0" w:after="0"/>
        <w:ind w:firstLine="420"/>
      </w:pPr>
      <w:r>
        <w:t>3.</w:t>
      </w:r>
      <w:r>
        <w:rPr>
          <w:rFonts w:hint="eastAsia"/>
        </w:rPr>
        <w:t>6</w:t>
      </w:r>
      <w:r>
        <w:t xml:space="preserve">.2.2 </w:t>
      </w:r>
      <w:r>
        <w:rPr>
          <w:rFonts w:hint="eastAsia"/>
        </w:rPr>
        <w:t xml:space="preserve"> </w:t>
      </w:r>
      <w:r>
        <w:rPr>
          <w:rFonts w:ascii="宋体" w:hAnsi="宋体" w:cs="宋体" w:hint="eastAsia"/>
          <w:color w:val="000000"/>
          <w:kern w:val="0"/>
          <w:szCs w:val="21"/>
          <w:lang w:bidi="ar"/>
        </w:rPr>
        <w:t>海上浮动设施完工图纸资料应视其适用情况，至少包含下列内容</w:t>
      </w:r>
      <w:r>
        <w:t>：</w:t>
      </w:r>
    </w:p>
    <w:p w14:paraId="35EAC3F0" w14:textId="77777777" w:rsidR="004D160F" w:rsidRDefault="00A27E54">
      <w:pPr>
        <w:spacing w:beforeLines="0" w:before="120" w:afterLines="0" w:after="120"/>
        <w:ind w:firstLine="420"/>
      </w:pPr>
      <w:r>
        <w:t>（</w:t>
      </w:r>
      <w:r>
        <w:t>1</w:t>
      </w:r>
      <w:r>
        <w:t>）主要图纸</w:t>
      </w:r>
    </w:p>
    <w:p w14:paraId="0A6BAD6D" w14:textId="77777777" w:rsidR="004D160F" w:rsidRDefault="00A27E54">
      <w:pPr>
        <w:pStyle w:val="affff6"/>
        <w:spacing w:beforeLines="0" w:before="120" w:afterLines="0" w:after="120"/>
        <w:ind w:left="1260" w:hanging="420"/>
      </w:pPr>
      <w:r>
        <w:rPr>
          <w:rFonts w:ascii="宋体" w:hAnsi="宋体" w:cs="宋体" w:hint="eastAsia"/>
        </w:rPr>
        <w:t>①</w:t>
      </w:r>
      <w:r>
        <w:rPr>
          <w:rFonts w:hint="eastAsia"/>
        </w:rPr>
        <w:t xml:space="preserve">  </w:t>
      </w:r>
      <w:r>
        <w:t>总布置图；</w:t>
      </w:r>
    </w:p>
    <w:p w14:paraId="5FE8E85E" w14:textId="77777777" w:rsidR="004D160F" w:rsidRDefault="00A27E54">
      <w:pPr>
        <w:pStyle w:val="affff6"/>
        <w:spacing w:beforeLines="0" w:before="120" w:afterLines="0" w:after="120"/>
        <w:ind w:left="1260" w:hanging="420"/>
      </w:pPr>
      <w:r>
        <w:rPr>
          <w:rFonts w:ascii="宋体" w:hAnsi="宋体" w:cs="宋体" w:hint="eastAsia"/>
        </w:rPr>
        <w:t>②</w:t>
      </w:r>
      <w:r>
        <w:rPr>
          <w:rFonts w:hint="eastAsia"/>
        </w:rPr>
        <w:t xml:space="preserve">  </w:t>
      </w:r>
      <w:r>
        <w:t>舱容图；</w:t>
      </w:r>
    </w:p>
    <w:p w14:paraId="052739B7" w14:textId="77777777" w:rsidR="004D160F" w:rsidRDefault="00A27E54">
      <w:pPr>
        <w:pStyle w:val="affff6"/>
        <w:spacing w:beforeLines="0" w:before="120" w:afterLines="0" w:after="120"/>
        <w:ind w:left="1260" w:hanging="420"/>
      </w:pPr>
      <w:r>
        <w:rPr>
          <w:rFonts w:ascii="宋体" w:hAnsi="宋体" w:cs="宋体" w:hint="eastAsia"/>
        </w:rPr>
        <w:t>③</w:t>
      </w:r>
      <w:r>
        <w:rPr>
          <w:rFonts w:hint="eastAsia"/>
        </w:rPr>
        <w:t xml:space="preserve">  </w:t>
      </w:r>
      <w:r>
        <w:t>静水力曲线图（表）；</w:t>
      </w:r>
    </w:p>
    <w:p w14:paraId="4CDDD39B" w14:textId="04CBE7BD" w:rsidR="004D160F" w:rsidRDefault="00A27E54">
      <w:pPr>
        <w:pStyle w:val="affff6"/>
        <w:spacing w:beforeLines="0" w:before="120" w:afterLines="0" w:after="120"/>
        <w:ind w:left="1260" w:hanging="420"/>
      </w:pPr>
      <w:r>
        <w:rPr>
          <w:rFonts w:ascii="宋体" w:hAnsi="宋体" w:cs="宋体" w:hint="eastAsia"/>
        </w:rPr>
        <w:t>④</w:t>
      </w:r>
      <w:r>
        <w:rPr>
          <w:rFonts w:hint="eastAsia"/>
        </w:rPr>
        <w:t xml:space="preserve">  </w:t>
      </w:r>
      <w:r>
        <w:rPr>
          <w:rFonts w:hint="eastAsia"/>
        </w:rPr>
        <w:t>稳性</w:t>
      </w:r>
      <w:r>
        <w:t>资料、完工稳性计算书或完工装载手册（如要求时）</w:t>
      </w:r>
      <w:r w:rsidR="002C698A">
        <w:rPr>
          <w:rFonts w:hint="eastAsia"/>
        </w:rPr>
        <w:t>；</w:t>
      </w:r>
    </w:p>
    <w:p w14:paraId="750BCF00" w14:textId="1D85EDB1" w:rsidR="004D160F" w:rsidRDefault="00A27E54">
      <w:pPr>
        <w:pStyle w:val="affff6"/>
        <w:spacing w:beforeLines="0" w:before="120" w:afterLines="0" w:after="120"/>
        <w:ind w:left="1260" w:hanging="420"/>
      </w:pPr>
      <w:r>
        <w:rPr>
          <w:rFonts w:hint="eastAsia"/>
        </w:rPr>
        <w:t>⑤</w:t>
      </w:r>
      <w:r>
        <w:rPr>
          <w:rFonts w:hint="eastAsia"/>
        </w:rPr>
        <w:t xml:space="preserve"> </w:t>
      </w:r>
      <w:r w:rsidR="002C698A">
        <w:rPr>
          <w:rFonts w:hint="eastAsia"/>
        </w:rPr>
        <w:t xml:space="preserve"> </w:t>
      </w:r>
      <w:r>
        <w:rPr>
          <w:rFonts w:hint="eastAsia"/>
        </w:rPr>
        <w:t>甲板载荷说明书和图；</w:t>
      </w:r>
    </w:p>
    <w:p w14:paraId="61113034" w14:textId="77777777" w:rsidR="004D160F" w:rsidRDefault="00A27E54">
      <w:pPr>
        <w:pStyle w:val="affff6"/>
        <w:spacing w:beforeLines="0" w:before="120" w:afterLines="0" w:after="120"/>
        <w:ind w:left="1260" w:hanging="420"/>
      </w:pPr>
      <w:r>
        <w:rPr>
          <w:rFonts w:ascii="宋体" w:hAnsi="宋体" w:hint="eastAsia"/>
        </w:rPr>
        <w:t>⑥</w:t>
      </w:r>
      <w:r>
        <w:rPr>
          <w:rFonts w:hint="eastAsia"/>
        </w:rPr>
        <w:t xml:space="preserve">  </w:t>
      </w:r>
      <w:r>
        <w:rPr>
          <w:rFonts w:hint="eastAsia"/>
        </w:rPr>
        <w:t>防火</w:t>
      </w:r>
      <w:r>
        <w:t>控制图；</w:t>
      </w:r>
    </w:p>
    <w:p w14:paraId="6B7328CF" w14:textId="77777777" w:rsidR="004D160F" w:rsidRDefault="00A27E54">
      <w:pPr>
        <w:pStyle w:val="affff6"/>
        <w:spacing w:beforeLines="0" w:before="120" w:afterLines="0" w:after="120"/>
        <w:ind w:left="1260" w:hanging="420"/>
      </w:pPr>
      <w:r>
        <w:rPr>
          <w:rFonts w:ascii="宋体" w:hAnsi="宋体" w:hint="eastAsia"/>
        </w:rPr>
        <w:t>⑦</w:t>
      </w:r>
      <w:r>
        <w:rPr>
          <w:rFonts w:hint="eastAsia"/>
        </w:rPr>
        <w:t xml:space="preserve">  </w:t>
      </w:r>
      <w:r>
        <w:rPr>
          <w:rFonts w:hint="eastAsia"/>
        </w:rPr>
        <w:t>危险区</w:t>
      </w:r>
      <w:r>
        <w:t>划分图；</w:t>
      </w:r>
    </w:p>
    <w:p w14:paraId="3BF178F2" w14:textId="77777777" w:rsidR="004D160F" w:rsidRDefault="00A27E54">
      <w:pPr>
        <w:pStyle w:val="affff6"/>
        <w:spacing w:beforeLines="0" w:before="120" w:afterLines="0" w:after="120"/>
        <w:ind w:left="1260" w:hanging="420"/>
      </w:pPr>
      <w:r>
        <w:rPr>
          <w:rFonts w:ascii="宋体" w:hAnsi="宋体" w:hint="eastAsia"/>
        </w:rPr>
        <w:t>⑧</w:t>
      </w:r>
      <w:r>
        <w:rPr>
          <w:rFonts w:hint="eastAsia"/>
        </w:rPr>
        <w:t xml:space="preserve">  </w:t>
      </w:r>
      <w:r>
        <w:rPr>
          <w:rFonts w:hint="eastAsia"/>
        </w:rPr>
        <w:t>防腐</w:t>
      </w:r>
      <w:r>
        <w:t>控制，包括涂层和阴极保护；</w:t>
      </w:r>
    </w:p>
    <w:p w14:paraId="39B9BD8C" w14:textId="77777777" w:rsidR="004D160F" w:rsidRDefault="00A27E54">
      <w:pPr>
        <w:pStyle w:val="affff6"/>
        <w:spacing w:beforeLines="0" w:before="120" w:afterLines="0" w:after="120"/>
        <w:ind w:left="1260" w:hanging="420"/>
      </w:pPr>
      <w:r>
        <w:rPr>
          <w:rFonts w:ascii="宋体" w:hAnsi="宋体" w:hint="eastAsia"/>
        </w:rPr>
        <w:t>⑨</w:t>
      </w:r>
      <w:r>
        <w:rPr>
          <w:rFonts w:hint="eastAsia"/>
        </w:rPr>
        <w:t xml:space="preserve">  </w:t>
      </w:r>
      <w:r>
        <w:t>操作手册</w:t>
      </w:r>
      <w:r>
        <w:rPr>
          <w:rFonts w:hint="eastAsia"/>
        </w:rPr>
        <w:t>和通道手册</w:t>
      </w:r>
      <w:r>
        <w:t>；</w:t>
      </w:r>
    </w:p>
    <w:p w14:paraId="25A97156" w14:textId="77777777" w:rsidR="004D160F" w:rsidRDefault="00A27E54">
      <w:pPr>
        <w:pStyle w:val="affff6"/>
        <w:spacing w:beforeLines="0" w:before="120" w:afterLines="0" w:after="120"/>
        <w:ind w:left="1260" w:hanging="420"/>
      </w:pPr>
      <w:r>
        <w:rPr>
          <w:rFonts w:hint="eastAsia"/>
        </w:rPr>
        <w:t>⑩</w:t>
      </w:r>
      <w:r>
        <w:rPr>
          <w:rFonts w:hint="eastAsia"/>
        </w:rPr>
        <w:t xml:space="preserve">  </w:t>
      </w:r>
      <w:r>
        <w:rPr>
          <w:rFonts w:hint="eastAsia"/>
        </w:rPr>
        <w:t>防火分隔图；</w:t>
      </w:r>
      <w:r>
        <w:rPr>
          <w:rFonts w:hint="eastAsia"/>
        </w:rPr>
        <w:t xml:space="preserve"> </w:t>
      </w:r>
    </w:p>
    <w:p w14:paraId="706DC309" w14:textId="77777777" w:rsidR="004D160F" w:rsidRPr="002C698A" w:rsidRDefault="00A27E54">
      <w:pPr>
        <w:pStyle w:val="affff6"/>
        <w:spacing w:beforeLines="0" w:before="120" w:afterLines="0" w:after="120"/>
        <w:ind w:left="1200" w:hanging="360"/>
        <w:rPr>
          <w:rFonts w:ascii="宋体" w:hAnsi="宋体"/>
        </w:rPr>
      </w:pPr>
      <w:r w:rsidRPr="0096783A">
        <w:rPr>
          <w:rFonts w:ascii="Cambria Math" w:eastAsiaTheme="minorEastAsia" w:hAnsi="Cambria Math" w:cs="Cambria Math"/>
          <w:sz w:val="18"/>
          <w:szCs w:val="20"/>
        </w:rPr>
        <w:t>⑪</w:t>
      </w:r>
      <w:r w:rsidRPr="002C698A">
        <w:rPr>
          <w:rFonts w:ascii="宋体" w:hAnsi="宋体" w:hint="eastAsia"/>
        </w:rPr>
        <w:t xml:space="preserve">  防火墙壁、甲板及门的结构详图； </w:t>
      </w:r>
    </w:p>
    <w:p w14:paraId="3DE02575" w14:textId="77777777" w:rsidR="004D160F" w:rsidRPr="0096783A" w:rsidRDefault="00A27E54">
      <w:pPr>
        <w:pStyle w:val="affff6"/>
        <w:spacing w:beforeLines="0" w:before="120" w:afterLines="0" w:after="120"/>
        <w:ind w:left="1200" w:hanging="360"/>
        <w:rPr>
          <w:rFonts w:ascii="Cambria Math" w:eastAsiaTheme="minorEastAsia" w:hAnsi="Cambria Math" w:cs="Cambria Math"/>
          <w:sz w:val="18"/>
          <w:szCs w:val="20"/>
        </w:rPr>
      </w:pPr>
      <w:r w:rsidRPr="0096783A">
        <w:rPr>
          <w:rFonts w:ascii="Cambria Math" w:eastAsiaTheme="minorEastAsia" w:hAnsi="Cambria Math" w:cs="Cambria Math"/>
          <w:sz w:val="18"/>
          <w:szCs w:val="20"/>
        </w:rPr>
        <w:t>⑫</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通风系统布置图</w:t>
      </w:r>
      <w:proofErr w:type="gramStart"/>
      <w:r w:rsidRPr="00143989">
        <w:rPr>
          <w:rFonts w:ascii="Cambria Math" w:eastAsiaTheme="minorEastAsia" w:hAnsi="Cambria Math" w:cs="Cambria Math" w:hint="eastAsia"/>
        </w:rPr>
        <w:t>及挡火闸</w:t>
      </w:r>
      <w:proofErr w:type="gramEnd"/>
      <w:r w:rsidRPr="00143989">
        <w:rPr>
          <w:rFonts w:ascii="Cambria Math" w:eastAsiaTheme="minorEastAsia" w:hAnsi="Cambria Math" w:cs="Cambria Math" w:hint="eastAsia"/>
        </w:rPr>
        <w:t>控制图；</w:t>
      </w:r>
      <w:r w:rsidRPr="0096783A">
        <w:rPr>
          <w:rFonts w:ascii="Cambria Math" w:eastAsiaTheme="minorEastAsia" w:hAnsi="Cambria Math" w:cs="Cambria Math" w:hint="eastAsia"/>
          <w:sz w:val="18"/>
          <w:szCs w:val="20"/>
        </w:rPr>
        <w:t xml:space="preserve"> </w:t>
      </w:r>
    </w:p>
    <w:p w14:paraId="5B09D6A3" w14:textId="77777777" w:rsidR="004D160F" w:rsidRPr="00143989" w:rsidRDefault="00A27E54">
      <w:pPr>
        <w:pStyle w:val="affff6"/>
        <w:spacing w:beforeLines="0" w:before="120" w:afterLines="0" w:after="120"/>
        <w:ind w:left="1200" w:hanging="360"/>
        <w:rPr>
          <w:rFonts w:ascii="Cambria Math" w:eastAsiaTheme="minorEastAsia" w:hAnsi="Cambria Math" w:cs="Cambria Math"/>
        </w:rPr>
      </w:pPr>
      <w:r w:rsidRPr="0096783A">
        <w:rPr>
          <w:rFonts w:ascii="Cambria Math" w:eastAsiaTheme="minorEastAsia" w:hAnsi="Cambria Math" w:cs="Cambria Math"/>
          <w:sz w:val="18"/>
          <w:szCs w:val="20"/>
        </w:rPr>
        <w:t>⑬</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固定式灭火系统管路及仪表图；</w:t>
      </w:r>
    </w:p>
    <w:p w14:paraId="237C22F4" w14:textId="77777777" w:rsidR="004D160F" w:rsidRPr="0096783A" w:rsidRDefault="00A27E54">
      <w:pPr>
        <w:pStyle w:val="affff6"/>
        <w:spacing w:beforeLines="0" w:before="120" w:afterLines="0" w:after="120"/>
        <w:ind w:left="1200" w:hanging="360"/>
        <w:rPr>
          <w:rFonts w:ascii="Cambria Math" w:eastAsiaTheme="minorEastAsia" w:hAnsi="Cambria Math" w:cs="Cambria Math"/>
          <w:sz w:val="18"/>
          <w:szCs w:val="20"/>
        </w:rPr>
      </w:pPr>
      <w:r w:rsidRPr="0096783A">
        <w:rPr>
          <w:rFonts w:ascii="Cambria Math" w:eastAsiaTheme="minorEastAsia" w:hAnsi="Cambria Math" w:cs="Cambria Math"/>
          <w:sz w:val="18"/>
          <w:szCs w:val="20"/>
        </w:rPr>
        <w:t>⑭</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固定式灭火系统设计计算书（如灭火剂用量）；</w:t>
      </w:r>
      <w:r w:rsidRPr="0096783A">
        <w:rPr>
          <w:rFonts w:ascii="Cambria Math" w:eastAsiaTheme="minorEastAsia" w:hAnsi="Cambria Math" w:cs="Cambria Math" w:hint="eastAsia"/>
          <w:sz w:val="18"/>
          <w:szCs w:val="20"/>
        </w:rPr>
        <w:t xml:space="preserve"> </w:t>
      </w:r>
    </w:p>
    <w:p w14:paraId="6C55A828" w14:textId="77777777" w:rsidR="004D160F" w:rsidRPr="00143989" w:rsidRDefault="00A27E54">
      <w:pPr>
        <w:pStyle w:val="affff6"/>
        <w:spacing w:beforeLines="0" w:before="120" w:afterLines="0" w:after="120"/>
        <w:ind w:left="1200" w:hanging="360"/>
        <w:rPr>
          <w:rFonts w:ascii="Cambria Math" w:eastAsiaTheme="minorEastAsia" w:hAnsi="Cambria Math" w:cs="Cambria Math"/>
        </w:rPr>
      </w:pPr>
      <w:r w:rsidRPr="0096783A">
        <w:rPr>
          <w:rFonts w:ascii="Cambria Math" w:eastAsiaTheme="minorEastAsia" w:hAnsi="Cambria Math" w:cs="Cambria Math"/>
          <w:sz w:val="18"/>
          <w:szCs w:val="20"/>
        </w:rPr>
        <w:t>⑮</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固定式探火及失火报警系统图；</w:t>
      </w:r>
      <w:r w:rsidRPr="00143989">
        <w:rPr>
          <w:rFonts w:ascii="Cambria Math" w:eastAsiaTheme="minorEastAsia" w:hAnsi="Cambria Math" w:cs="Cambria Math" w:hint="eastAsia"/>
        </w:rPr>
        <w:t xml:space="preserve"> </w:t>
      </w:r>
    </w:p>
    <w:p w14:paraId="2D20E53E" w14:textId="77777777" w:rsidR="004D160F" w:rsidRPr="0096783A" w:rsidRDefault="00A27E54">
      <w:pPr>
        <w:pStyle w:val="affff6"/>
        <w:spacing w:beforeLines="0" w:before="120" w:afterLines="0" w:after="120"/>
        <w:ind w:left="1200" w:hanging="360"/>
        <w:rPr>
          <w:rFonts w:ascii="Cambria Math" w:eastAsiaTheme="minorEastAsia" w:hAnsi="Cambria Math" w:cs="Cambria Math"/>
          <w:sz w:val="18"/>
          <w:szCs w:val="20"/>
        </w:rPr>
      </w:pPr>
      <w:r w:rsidRPr="0096783A">
        <w:rPr>
          <w:rFonts w:ascii="Cambria Math" w:eastAsiaTheme="minorEastAsia" w:hAnsi="Cambria Math" w:cs="Cambria Math"/>
          <w:sz w:val="18"/>
          <w:szCs w:val="20"/>
        </w:rPr>
        <w:t>⑯</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无线电通信设备布置图；</w:t>
      </w:r>
      <w:r w:rsidRPr="00143989">
        <w:rPr>
          <w:rFonts w:ascii="Cambria Math" w:eastAsiaTheme="minorEastAsia" w:hAnsi="Cambria Math" w:cs="Cambria Math" w:hint="eastAsia"/>
        </w:rPr>
        <w:t xml:space="preserve"> </w:t>
      </w:r>
    </w:p>
    <w:p w14:paraId="620745C7" w14:textId="77777777" w:rsidR="004D160F" w:rsidRPr="0096783A" w:rsidRDefault="00A27E54">
      <w:pPr>
        <w:pStyle w:val="affff6"/>
        <w:spacing w:beforeLines="0" w:before="120" w:afterLines="0" w:after="120"/>
        <w:ind w:left="1200" w:hanging="360"/>
        <w:rPr>
          <w:rFonts w:ascii="Cambria Math" w:eastAsiaTheme="minorEastAsia" w:hAnsi="Cambria Math" w:cs="Cambria Math"/>
          <w:sz w:val="18"/>
          <w:szCs w:val="20"/>
        </w:rPr>
      </w:pPr>
      <w:r w:rsidRPr="0096783A">
        <w:rPr>
          <w:rFonts w:ascii="Cambria Math" w:eastAsiaTheme="minorEastAsia" w:hAnsi="Cambria Math" w:cs="Cambria Math"/>
          <w:sz w:val="18"/>
          <w:szCs w:val="20"/>
        </w:rPr>
        <w:t>⑰</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信号设备布置图；</w:t>
      </w:r>
      <w:r w:rsidRPr="0096783A">
        <w:rPr>
          <w:rFonts w:ascii="Cambria Math" w:eastAsiaTheme="minorEastAsia" w:hAnsi="Cambria Math" w:cs="Cambria Math" w:hint="eastAsia"/>
          <w:sz w:val="18"/>
          <w:szCs w:val="20"/>
        </w:rPr>
        <w:t xml:space="preserve"> </w:t>
      </w:r>
    </w:p>
    <w:p w14:paraId="4C0CBD5B" w14:textId="77777777" w:rsidR="004D160F" w:rsidRPr="0096783A" w:rsidRDefault="00A27E54">
      <w:pPr>
        <w:pStyle w:val="affff6"/>
        <w:spacing w:beforeLines="0" w:before="120" w:afterLines="0" w:after="120"/>
        <w:ind w:left="1200" w:hanging="360"/>
        <w:rPr>
          <w:rFonts w:ascii="Cambria Math" w:eastAsiaTheme="minorEastAsia" w:hAnsi="Cambria Math" w:cs="Cambria Math"/>
          <w:sz w:val="18"/>
          <w:szCs w:val="20"/>
        </w:rPr>
      </w:pPr>
      <w:r w:rsidRPr="0096783A">
        <w:rPr>
          <w:rFonts w:ascii="Cambria Math" w:eastAsiaTheme="minorEastAsia" w:hAnsi="Cambria Math" w:cs="Cambria Math"/>
          <w:sz w:val="18"/>
          <w:szCs w:val="20"/>
        </w:rPr>
        <w:t>⑱</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电气设备布置图；</w:t>
      </w:r>
      <w:r w:rsidRPr="00143989">
        <w:rPr>
          <w:rFonts w:ascii="Cambria Math" w:eastAsiaTheme="minorEastAsia" w:hAnsi="Cambria Math" w:cs="Cambria Math" w:hint="eastAsia"/>
        </w:rPr>
        <w:t xml:space="preserve"> </w:t>
      </w:r>
    </w:p>
    <w:p w14:paraId="1FC932A3" w14:textId="77777777" w:rsidR="004D160F" w:rsidRPr="0096783A" w:rsidRDefault="00A27E54">
      <w:pPr>
        <w:pStyle w:val="affff6"/>
        <w:spacing w:beforeLines="0" w:before="120" w:afterLines="0" w:after="120"/>
        <w:ind w:left="1200" w:hanging="360"/>
        <w:rPr>
          <w:rFonts w:ascii="Cambria Math" w:eastAsiaTheme="minorEastAsia" w:hAnsi="Cambria Math" w:cs="Cambria Math"/>
          <w:sz w:val="18"/>
          <w:szCs w:val="20"/>
        </w:rPr>
      </w:pPr>
      <w:r w:rsidRPr="0096783A">
        <w:rPr>
          <w:rFonts w:ascii="Cambria Math" w:eastAsiaTheme="minorEastAsia" w:hAnsi="Cambria Math" w:cs="Cambria Math"/>
          <w:sz w:val="18"/>
          <w:szCs w:val="20"/>
        </w:rPr>
        <w:t>⑲</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主照明、应急照明和临时应急照明系统图及布置图；</w:t>
      </w:r>
      <w:r w:rsidRPr="0096783A">
        <w:rPr>
          <w:rFonts w:ascii="Cambria Math" w:eastAsiaTheme="minorEastAsia" w:hAnsi="Cambria Math" w:cs="Cambria Math" w:hint="eastAsia"/>
          <w:sz w:val="18"/>
          <w:szCs w:val="20"/>
        </w:rPr>
        <w:t xml:space="preserve"> </w:t>
      </w:r>
    </w:p>
    <w:p w14:paraId="04A8643F" w14:textId="2F080B9C" w:rsidR="004D160F" w:rsidRPr="0096783A" w:rsidRDefault="00A27E54">
      <w:pPr>
        <w:pStyle w:val="affff6"/>
        <w:spacing w:beforeLines="0" w:before="120" w:afterLines="0" w:after="120"/>
        <w:ind w:left="1200" w:hanging="360"/>
        <w:rPr>
          <w:rFonts w:ascii="Cambria Math" w:eastAsiaTheme="minorEastAsia" w:hAnsi="Cambria Math" w:cs="Cambria Math"/>
          <w:sz w:val="18"/>
          <w:szCs w:val="20"/>
        </w:rPr>
      </w:pPr>
      <w:r w:rsidRPr="0096783A">
        <w:rPr>
          <w:rFonts w:ascii="Cambria Math" w:eastAsiaTheme="minorEastAsia" w:hAnsi="Cambria Math" w:cs="Cambria Math"/>
          <w:sz w:val="18"/>
          <w:szCs w:val="20"/>
        </w:rPr>
        <w:t>⑳</w:t>
      </w:r>
      <w:r w:rsidRPr="0096783A">
        <w:rPr>
          <w:rFonts w:ascii="Cambria Math" w:eastAsiaTheme="minorEastAsia" w:hAnsi="Cambria Math" w:cs="Cambria Math" w:hint="eastAsia"/>
          <w:sz w:val="18"/>
          <w:szCs w:val="20"/>
        </w:rPr>
        <w:t xml:space="preserve">  </w:t>
      </w:r>
      <w:r w:rsidRPr="00143989">
        <w:rPr>
          <w:rFonts w:ascii="Cambria Math" w:eastAsiaTheme="minorEastAsia" w:hAnsi="Cambria Math" w:cs="Cambria Math" w:hint="eastAsia"/>
        </w:rPr>
        <w:t>建造</w:t>
      </w:r>
      <w:r w:rsidRPr="00143989">
        <w:rPr>
          <w:rFonts w:ascii="Cambria Math" w:eastAsiaTheme="minorEastAsia" w:hAnsi="Cambria Math" w:cs="Cambria Math"/>
        </w:rPr>
        <w:t>说明</w:t>
      </w:r>
      <w:r w:rsidRPr="00143989">
        <w:rPr>
          <w:rFonts w:ascii="Cambria Math" w:eastAsiaTheme="minorEastAsia" w:hAnsi="Cambria Math" w:cs="Cambria Math" w:hint="eastAsia"/>
        </w:rPr>
        <w:t>书</w:t>
      </w:r>
      <w:r w:rsidRPr="00143989">
        <w:rPr>
          <w:rFonts w:ascii="Cambria Math" w:eastAsiaTheme="minorEastAsia" w:hAnsi="Cambria Math" w:cs="Cambria Math"/>
        </w:rPr>
        <w:t>等其他指导文件</w:t>
      </w:r>
      <w:r w:rsidR="0096783A" w:rsidRPr="00143989">
        <w:rPr>
          <w:rFonts w:ascii="Cambria Math" w:eastAsiaTheme="minorEastAsia" w:hAnsi="Cambria Math" w:cs="Cambria Math" w:hint="eastAsia"/>
        </w:rPr>
        <w:t>。</w:t>
      </w:r>
    </w:p>
    <w:p w14:paraId="4B1A6DDF" w14:textId="31380DED" w:rsidR="004D160F" w:rsidRDefault="00A27E54">
      <w:pPr>
        <w:spacing w:beforeLines="0" w:before="120" w:afterLines="0" w:after="120"/>
        <w:ind w:firstLine="420"/>
      </w:pPr>
      <w:r>
        <w:t>（</w:t>
      </w:r>
      <w:r>
        <w:t>2</w:t>
      </w:r>
      <w:r>
        <w:t>）</w:t>
      </w:r>
      <w:r w:rsidR="0086791B">
        <w:rPr>
          <w:rFonts w:hint="eastAsia"/>
        </w:rPr>
        <w:t>设施</w:t>
      </w:r>
      <w:r>
        <w:t>结构图</w:t>
      </w:r>
    </w:p>
    <w:p w14:paraId="4FF5EB90" w14:textId="77777777" w:rsidR="004D160F" w:rsidRDefault="00A27E54">
      <w:pPr>
        <w:pStyle w:val="affff6"/>
        <w:spacing w:beforeLines="0" w:before="120" w:afterLines="0" w:after="120"/>
        <w:ind w:left="1260" w:hanging="420"/>
      </w:pPr>
      <w:r>
        <w:rPr>
          <w:rFonts w:ascii="宋体" w:hAnsi="宋体" w:cs="宋体" w:hint="eastAsia"/>
        </w:rPr>
        <w:t>①</w:t>
      </w:r>
      <w:r>
        <w:rPr>
          <w:rFonts w:hint="eastAsia"/>
        </w:rPr>
        <w:t xml:space="preserve">  </w:t>
      </w:r>
      <w:r>
        <w:rPr>
          <w:rFonts w:hint="eastAsia"/>
        </w:rPr>
        <w:t>主体</w:t>
      </w:r>
      <w:r>
        <w:t>结构图，包括</w:t>
      </w:r>
      <w:r>
        <w:rPr>
          <w:rFonts w:hint="eastAsia"/>
        </w:rPr>
        <w:t>外板、</w:t>
      </w:r>
      <w:r>
        <w:t>纵剖面、各层甲板、内底结构、上层建筑和甲板室结构图；</w:t>
      </w:r>
    </w:p>
    <w:p w14:paraId="3EA56108" w14:textId="3DBB6A36" w:rsidR="004D160F" w:rsidRDefault="0086791B">
      <w:pPr>
        <w:pStyle w:val="affff6"/>
        <w:spacing w:beforeLines="0" w:before="120" w:afterLines="0" w:after="120"/>
        <w:ind w:left="1260" w:hanging="420"/>
      </w:pPr>
      <w:r>
        <w:rPr>
          <w:rFonts w:ascii="宋体" w:hAnsi="宋体" w:cs="宋体" w:hint="eastAsia"/>
        </w:rPr>
        <w:t>②</w:t>
      </w:r>
      <w:r w:rsidR="00A27E54">
        <w:rPr>
          <w:rFonts w:hint="eastAsia"/>
        </w:rPr>
        <w:t xml:space="preserve">  </w:t>
      </w:r>
      <w:proofErr w:type="gramStart"/>
      <w:r w:rsidR="00A27E54">
        <w:rPr>
          <w:rFonts w:hint="eastAsia"/>
        </w:rPr>
        <w:t>柱稳式海上</w:t>
      </w:r>
      <w:proofErr w:type="gramEnd"/>
      <w:r w:rsidR="00A27E54">
        <w:rPr>
          <w:rFonts w:hint="eastAsia"/>
        </w:rPr>
        <w:t>浮动设施</w:t>
      </w:r>
      <w:r w:rsidR="00A27E54">
        <w:t>立柱、</w:t>
      </w:r>
      <w:proofErr w:type="gramStart"/>
      <w:r w:rsidR="00A27E54">
        <w:t>柱靴或</w:t>
      </w:r>
      <w:proofErr w:type="gramEnd"/>
      <w:r w:rsidR="00A27E54">
        <w:t>下壳体</w:t>
      </w:r>
      <w:r w:rsidR="00A27E54">
        <w:rPr>
          <w:rFonts w:hint="eastAsia"/>
        </w:rPr>
        <w:t>、</w:t>
      </w:r>
      <w:r w:rsidR="00A27E54">
        <w:t>撑杆结构图；</w:t>
      </w:r>
    </w:p>
    <w:p w14:paraId="698835F6" w14:textId="338B1754" w:rsidR="004D160F" w:rsidRDefault="0086791B">
      <w:pPr>
        <w:pStyle w:val="affff6"/>
        <w:spacing w:beforeLines="0" w:before="120" w:afterLines="0" w:after="120"/>
        <w:ind w:left="1260" w:hanging="420"/>
      </w:pPr>
      <w:r>
        <w:rPr>
          <w:rFonts w:ascii="宋体" w:hAnsi="宋体" w:cs="宋体" w:hint="eastAsia"/>
        </w:rPr>
        <w:t>③</w:t>
      </w:r>
      <w:r w:rsidR="00A27E54">
        <w:rPr>
          <w:rFonts w:hint="eastAsia"/>
        </w:rPr>
        <w:t xml:space="preserve">  </w:t>
      </w:r>
      <w:r w:rsidR="00B66D20">
        <w:rPr>
          <w:rFonts w:hint="eastAsia"/>
        </w:rPr>
        <w:t>重要基座及其支撑结构图</w:t>
      </w:r>
      <w:r w:rsidR="00AC7F7F">
        <w:rPr>
          <w:rFonts w:hint="eastAsia"/>
        </w:rPr>
        <w:t>。</w:t>
      </w:r>
    </w:p>
    <w:p w14:paraId="298B1834" w14:textId="77777777" w:rsidR="004D160F" w:rsidRDefault="00A27E54" w:rsidP="00143989">
      <w:pPr>
        <w:pStyle w:val="affff6"/>
        <w:spacing w:beforeLines="0" w:before="120" w:afterLines="0" w:after="120"/>
        <w:ind w:leftChars="190" w:left="598" w:hangingChars="95" w:hanging="199"/>
        <w:jc w:val="both"/>
      </w:pPr>
      <w:r>
        <w:rPr>
          <w:rFonts w:ascii="宋体" w:hAnsi="宋体" w:hint="eastAsia"/>
        </w:rPr>
        <w:t>（</w:t>
      </w:r>
      <w:r>
        <w:rPr>
          <w:rFonts w:hint="eastAsia"/>
          <w:bCs/>
        </w:rPr>
        <w:t>3</w:t>
      </w:r>
      <w:r>
        <w:rPr>
          <w:rFonts w:ascii="宋体" w:hAnsi="宋体" w:hint="eastAsia"/>
        </w:rPr>
        <w:t>）系</w:t>
      </w:r>
      <w:proofErr w:type="gramStart"/>
      <w:r>
        <w:rPr>
          <w:rFonts w:ascii="宋体" w:hAnsi="宋体" w:hint="eastAsia"/>
        </w:rPr>
        <w:t>固</w:t>
      </w:r>
      <w:r>
        <w:rPr>
          <w:rFonts w:ascii="宋体" w:hAnsi="宋体"/>
        </w:rPr>
        <w:t>设备</w:t>
      </w:r>
      <w:proofErr w:type="gramEnd"/>
      <w:r>
        <w:rPr>
          <w:rFonts w:ascii="宋体" w:hAnsi="宋体"/>
        </w:rPr>
        <w:t>布置</w:t>
      </w:r>
      <w:r>
        <w:rPr>
          <w:rFonts w:ascii="宋体" w:hAnsi="宋体" w:hint="eastAsia"/>
        </w:rPr>
        <w:t>图，</w:t>
      </w:r>
      <w:r>
        <w:rPr>
          <w:rFonts w:hint="eastAsia"/>
        </w:rPr>
        <w:t>缆绳、锚链或者张力筋腱等</w:t>
      </w:r>
      <w:r>
        <w:t>；</w:t>
      </w:r>
    </w:p>
    <w:p w14:paraId="582C43B4" w14:textId="62966F98" w:rsidR="004D160F" w:rsidRDefault="00A27E54" w:rsidP="00143989">
      <w:pPr>
        <w:pStyle w:val="affff6"/>
        <w:spacing w:beforeLines="0" w:before="120" w:afterLines="0" w:after="120"/>
        <w:ind w:leftChars="190" w:left="598" w:hangingChars="95" w:hanging="199"/>
        <w:jc w:val="both"/>
      </w:pPr>
      <w:r>
        <w:rPr>
          <w:rFonts w:hint="eastAsia"/>
        </w:rPr>
        <w:lastRenderedPageBreak/>
        <w:t>（</w:t>
      </w:r>
      <w:r>
        <w:rPr>
          <w:rFonts w:hint="eastAsia"/>
        </w:rPr>
        <w:t>4</w:t>
      </w:r>
      <w:r>
        <w:rPr>
          <w:rFonts w:hint="eastAsia"/>
        </w:rPr>
        <w:t>）消防</w:t>
      </w:r>
      <w:r>
        <w:t>、舱底水、压载水</w:t>
      </w:r>
      <w:r>
        <w:rPr>
          <w:rFonts w:hint="eastAsia"/>
        </w:rPr>
        <w:t>、海水提升系统</w:t>
      </w:r>
      <w:r w:rsidR="0086791B">
        <w:rPr>
          <w:rFonts w:hint="eastAsia"/>
        </w:rPr>
        <w:t>（如适用）</w:t>
      </w:r>
      <w:r>
        <w:t>管系图。</w:t>
      </w:r>
    </w:p>
    <w:p w14:paraId="352E2ECD" w14:textId="77777777" w:rsidR="004D160F" w:rsidRDefault="00A27E54" w:rsidP="00143989">
      <w:pPr>
        <w:spacing w:beforeLines="0" w:before="120" w:afterLines="0" w:after="120"/>
        <w:ind w:firstLine="420"/>
      </w:pPr>
      <w:r>
        <w:t>3.</w:t>
      </w:r>
      <w:r>
        <w:rPr>
          <w:rFonts w:hint="eastAsia"/>
        </w:rPr>
        <w:t>6</w:t>
      </w:r>
      <w:r>
        <w:t xml:space="preserve">.2.3 </w:t>
      </w:r>
      <w:r>
        <w:rPr>
          <w:rFonts w:hint="eastAsia"/>
        </w:rPr>
        <w:t xml:space="preserve"> </w:t>
      </w:r>
      <w:r w:rsidRPr="00143989">
        <w:rPr>
          <w:rFonts w:hint="eastAsia"/>
        </w:rPr>
        <w:t>建造单位、修理单位、检验机构应确认海上浮动设施上配备的完工图纸资料的齐全，并且是最终版本。</w:t>
      </w:r>
    </w:p>
    <w:p w14:paraId="1F35D760" w14:textId="77777777" w:rsidR="004D160F" w:rsidRDefault="00A27E54">
      <w:pPr>
        <w:pStyle w:val="1"/>
        <w:spacing w:before="156" w:after="156"/>
      </w:pPr>
      <w:bookmarkStart w:id="340" w:name="_Toc167725010"/>
      <w:r>
        <w:rPr>
          <w:rFonts w:hint="eastAsia"/>
        </w:rPr>
        <w:lastRenderedPageBreak/>
        <w:t>第</w:t>
      </w:r>
      <w:r>
        <w:rPr>
          <w:rFonts w:hint="eastAsia"/>
        </w:rPr>
        <w:t>4</w:t>
      </w:r>
      <w:r>
        <w:rPr>
          <w:rFonts w:hint="eastAsia"/>
        </w:rPr>
        <w:t>章</w:t>
      </w:r>
      <w:r>
        <w:t xml:space="preserve">  </w:t>
      </w:r>
      <w:r>
        <w:rPr>
          <w:rFonts w:hint="eastAsia"/>
        </w:rPr>
        <w:t>初次检验</w:t>
      </w:r>
      <w:bookmarkEnd w:id="324"/>
      <w:bookmarkEnd w:id="340"/>
    </w:p>
    <w:p w14:paraId="6F9452EB" w14:textId="77777777" w:rsidR="004D160F" w:rsidRDefault="00A27E54">
      <w:pPr>
        <w:pStyle w:val="2"/>
        <w:spacing w:before="312" w:after="156"/>
      </w:pPr>
      <w:bookmarkStart w:id="341" w:name="_Toc167725011"/>
      <w:r>
        <w:rPr>
          <w:rFonts w:hint="eastAsia"/>
        </w:rPr>
        <w:t>第</w:t>
      </w:r>
      <w:r>
        <w:t>1</w:t>
      </w:r>
      <w:r>
        <w:t>节</w:t>
      </w:r>
      <w:r>
        <w:t xml:space="preserve">  </w:t>
      </w:r>
      <w:r>
        <w:rPr>
          <w:rFonts w:hint="eastAsia"/>
        </w:rPr>
        <w:t>一般规定</w:t>
      </w:r>
      <w:bookmarkEnd w:id="341"/>
    </w:p>
    <w:p w14:paraId="283DE16E" w14:textId="77777777" w:rsidR="004D160F" w:rsidRDefault="00A27E54">
      <w:pPr>
        <w:pStyle w:val="3"/>
        <w:spacing w:before="312"/>
        <w:ind w:firstLine="420"/>
      </w:pPr>
      <w:r>
        <w:rPr>
          <w:rFonts w:hint="eastAsia"/>
        </w:rPr>
        <w:t xml:space="preserve">4.1.1  </w:t>
      </w:r>
      <w:r>
        <w:rPr>
          <w:rFonts w:hint="eastAsia"/>
        </w:rPr>
        <w:t>一般要求</w:t>
      </w:r>
    </w:p>
    <w:p w14:paraId="68FE0DB4" w14:textId="77777777" w:rsidR="004D160F" w:rsidRDefault="00A27E54" w:rsidP="00143989">
      <w:pPr>
        <w:widowControl/>
        <w:spacing w:before="156" w:after="156"/>
        <w:ind w:firstLine="420"/>
      </w:pPr>
      <w:r>
        <w:rPr>
          <w:rFonts w:hint="eastAsia"/>
        </w:rPr>
        <w:t xml:space="preserve">4.1.1.1  </w:t>
      </w:r>
      <w:r>
        <w:rPr>
          <w:rFonts w:hint="eastAsia"/>
        </w:rPr>
        <w:t>除另有规定外，初次检验应当包括图纸和相关资料审查，以及登上</w:t>
      </w:r>
      <w:r>
        <w:rPr>
          <w:rFonts w:hint="eastAsia"/>
          <w:szCs w:val="21"/>
        </w:rPr>
        <w:t>海上浮动</w:t>
      </w:r>
      <w:r>
        <w:rPr>
          <w:rFonts w:hint="eastAsia"/>
        </w:rPr>
        <w:t>设施进行全面检查和试验，以确认</w:t>
      </w:r>
      <w:r>
        <w:rPr>
          <w:rFonts w:hint="eastAsia"/>
          <w:szCs w:val="21"/>
        </w:rPr>
        <w:t>海上浮动</w:t>
      </w:r>
      <w:r>
        <w:rPr>
          <w:rFonts w:hint="eastAsia"/>
        </w:rPr>
        <w:t>设施技术状况处于良好状态，符合技术规则</w:t>
      </w:r>
      <w:r>
        <w:rPr>
          <w:rFonts w:ascii="宋体" w:hAnsi="宋体" w:cs="宋体" w:hint="eastAsia"/>
          <w:color w:val="000000"/>
          <w:kern w:val="0"/>
          <w:szCs w:val="21"/>
          <w:lang w:bidi="ar"/>
        </w:rPr>
        <w:t>和本局相关技术规则的</w:t>
      </w:r>
      <w:r>
        <w:rPr>
          <w:rFonts w:hint="eastAsia"/>
        </w:rPr>
        <w:t>要求，并适合预期用途。</w:t>
      </w:r>
    </w:p>
    <w:p w14:paraId="75609CF0" w14:textId="77777777" w:rsidR="004D160F" w:rsidRDefault="00A27E54" w:rsidP="00143989">
      <w:pPr>
        <w:widowControl/>
        <w:spacing w:before="156" w:after="156"/>
        <w:ind w:firstLine="420"/>
        <w:rPr>
          <w:szCs w:val="21"/>
        </w:rPr>
      </w:pPr>
      <w:r>
        <w:rPr>
          <w:rFonts w:hint="eastAsia"/>
        </w:rPr>
        <w:t xml:space="preserve">4.1.1.2  </w:t>
      </w:r>
      <w:r>
        <w:rPr>
          <w:rFonts w:hint="eastAsia"/>
        </w:rPr>
        <w:t>如</w:t>
      </w:r>
      <w:r>
        <w:rPr>
          <w:rFonts w:hint="eastAsia"/>
          <w:szCs w:val="21"/>
        </w:rPr>
        <w:t>下海上浮动</w:t>
      </w:r>
      <w:r>
        <w:rPr>
          <w:rFonts w:hint="eastAsia"/>
        </w:rPr>
        <w:t>设施</w:t>
      </w:r>
      <w:r>
        <w:rPr>
          <w:rFonts w:hint="eastAsia"/>
          <w:szCs w:val="21"/>
        </w:rPr>
        <w:t>为取得符合本规则要求的法定证书，设施所有人</w:t>
      </w:r>
      <w:r>
        <w:rPr>
          <w:rFonts w:ascii="宋体" w:hAnsi="宋体" w:cs="宋体" w:hint="eastAsia"/>
          <w:color w:val="000000"/>
          <w:kern w:val="0"/>
          <w:szCs w:val="21"/>
          <w:lang w:bidi="ar"/>
        </w:rPr>
        <w:t>、经营人或其代理人</w:t>
      </w:r>
      <w:r>
        <w:rPr>
          <w:rFonts w:hint="eastAsia"/>
          <w:szCs w:val="21"/>
        </w:rPr>
        <w:t>应当向船舶检验机构或其分支机构书面申请初次检验：</w:t>
      </w:r>
    </w:p>
    <w:p w14:paraId="16718845" w14:textId="77777777" w:rsidR="004D160F" w:rsidRDefault="00A27E54" w:rsidP="00143989">
      <w:pPr>
        <w:spacing w:before="156" w:after="156"/>
        <w:ind w:firstLine="420"/>
        <w:rPr>
          <w:szCs w:val="21"/>
        </w:rPr>
      </w:pPr>
      <w:r>
        <w:rPr>
          <w:rFonts w:hint="eastAsia"/>
          <w:szCs w:val="21"/>
        </w:rPr>
        <w:t>（</w:t>
      </w:r>
      <w:r>
        <w:rPr>
          <w:rFonts w:hint="eastAsia"/>
          <w:szCs w:val="21"/>
        </w:rPr>
        <w:t>1</w:t>
      </w:r>
      <w:r>
        <w:rPr>
          <w:rFonts w:hint="eastAsia"/>
          <w:szCs w:val="21"/>
        </w:rPr>
        <w:t>）符合国家相关规定购置的外国籍海上</w:t>
      </w:r>
      <w:r>
        <w:rPr>
          <w:rFonts w:hint="eastAsia"/>
        </w:rPr>
        <w:t>浮动设施</w:t>
      </w:r>
      <w:r>
        <w:rPr>
          <w:rFonts w:hint="eastAsia"/>
          <w:szCs w:val="21"/>
        </w:rPr>
        <w:t>更换为中国籍海上</w:t>
      </w:r>
      <w:r>
        <w:rPr>
          <w:rFonts w:hint="eastAsia"/>
        </w:rPr>
        <w:t>浮动设施</w:t>
      </w:r>
      <w:r>
        <w:rPr>
          <w:rFonts w:hint="eastAsia"/>
          <w:szCs w:val="21"/>
        </w:rPr>
        <w:t>；</w:t>
      </w:r>
    </w:p>
    <w:p w14:paraId="1C8573E5" w14:textId="77777777" w:rsidR="004D160F" w:rsidRDefault="00A27E54" w:rsidP="00143989">
      <w:pPr>
        <w:spacing w:before="156" w:after="156"/>
        <w:ind w:firstLine="420"/>
      </w:pPr>
      <w:r>
        <w:rPr>
          <w:rFonts w:hint="eastAsia"/>
          <w:szCs w:val="21"/>
        </w:rPr>
        <w:t>（</w:t>
      </w:r>
      <w:r>
        <w:rPr>
          <w:rFonts w:hint="eastAsia"/>
          <w:szCs w:val="21"/>
        </w:rPr>
        <w:t>2</w:t>
      </w:r>
      <w:r>
        <w:rPr>
          <w:rFonts w:hint="eastAsia"/>
          <w:szCs w:val="21"/>
        </w:rPr>
        <w:t>）</w:t>
      </w:r>
      <w:r>
        <w:rPr>
          <w:rFonts w:hint="eastAsia"/>
        </w:rPr>
        <w:t>设施检验证书失效时间超过一个换证检验周期。</w:t>
      </w:r>
    </w:p>
    <w:p w14:paraId="46BBCDD7" w14:textId="77777777" w:rsidR="004D160F" w:rsidRDefault="00A27E54" w:rsidP="00143989">
      <w:pPr>
        <w:spacing w:before="156" w:after="156"/>
        <w:ind w:firstLine="420"/>
      </w:pPr>
      <w:r>
        <w:rPr>
          <w:rFonts w:hint="eastAsia"/>
        </w:rPr>
        <w:t xml:space="preserve">4.1.1.3  </w:t>
      </w:r>
      <w:r>
        <w:rPr>
          <w:rFonts w:hint="eastAsia"/>
        </w:rPr>
        <w:t>初次检验申请书应阐明设施类型、设施要素、船员和工作人员数量、船龄、设施检验状况、预期作业区域和特殊功能，以及满足技术标准等内容。</w:t>
      </w:r>
    </w:p>
    <w:p w14:paraId="2DD48D0B" w14:textId="77777777" w:rsidR="004D160F" w:rsidRDefault="00A27E54" w:rsidP="00143989">
      <w:pPr>
        <w:spacing w:before="156" w:after="156"/>
        <w:ind w:firstLine="420"/>
      </w:pPr>
      <w:r>
        <w:rPr>
          <w:rFonts w:hint="eastAsia"/>
        </w:rPr>
        <w:t>4.</w:t>
      </w:r>
      <w:r>
        <w:t>1.1.</w:t>
      </w:r>
      <w:r>
        <w:rPr>
          <w:rFonts w:hint="eastAsia"/>
        </w:rPr>
        <w:t>4</w:t>
      </w:r>
      <w:r>
        <w:t xml:space="preserve">  </w:t>
      </w:r>
      <w:r>
        <w:t>原</w:t>
      </w:r>
      <w:r>
        <w:rPr>
          <w:rFonts w:hint="eastAsia"/>
        </w:rPr>
        <w:t>海上浮动设施</w:t>
      </w:r>
      <w:r>
        <w:t>主管机关提出的任何遗留项目和过期检验项目均应予以消除。完成检验后，</w:t>
      </w:r>
      <w:r>
        <w:rPr>
          <w:rFonts w:hint="eastAsia"/>
        </w:rPr>
        <w:t>海上浮动设施</w:t>
      </w:r>
      <w:r>
        <w:t>检验周期</w:t>
      </w:r>
      <w:r>
        <w:rPr>
          <w:rFonts w:hint="eastAsia"/>
        </w:rPr>
        <w:t>可</w:t>
      </w:r>
      <w:r>
        <w:t>衔接原主管机关的检验周期。</w:t>
      </w:r>
    </w:p>
    <w:p w14:paraId="308BE3D2" w14:textId="77777777" w:rsidR="004D160F" w:rsidRDefault="00A27E54">
      <w:pPr>
        <w:pStyle w:val="2"/>
        <w:spacing w:before="312" w:after="156"/>
      </w:pPr>
      <w:bookmarkStart w:id="342" w:name="_Toc167725012"/>
      <w:r>
        <w:rPr>
          <w:rFonts w:hint="eastAsia"/>
        </w:rPr>
        <w:t>第</w:t>
      </w:r>
      <w:r>
        <w:t>2</w:t>
      </w:r>
      <w:r>
        <w:t>节</w:t>
      </w:r>
      <w:r>
        <w:t xml:space="preserve">  </w:t>
      </w:r>
      <w:r>
        <w:rPr>
          <w:rFonts w:hint="eastAsia"/>
        </w:rPr>
        <w:t>检验与发证</w:t>
      </w:r>
      <w:bookmarkEnd w:id="342"/>
    </w:p>
    <w:p w14:paraId="01AFC802" w14:textId="77777777" w:rsidR="004D160F" w:rsidRDefault="00A27E54">
      <w:pPr>
        <w:pStyle w:val="3"/>
        <w:spacing w:before="312"/>
        <w:ind w:firstLine="420"/>
      </w:pPr>
      <w:r>
        <w:rPr>
          <w:rFonts w:hint="eastAsia"/>
        </w:rPr>
        <w:t>4.2.</w:t>
      </w:r>
      <w:r>
        <w:t>1</w:t>
      </w:r>
      <w:r>
        <w:rPr>
          <w:rFonts w:hint="eastAsia"/>
        </w:rPr>
        <w:t xml:space="preserve">  </w:t>
      </w:r>
      <w:r>
        <w:rPr>
          <w:rFonts w:hint="eastAsia"/>
        </w:rPr>
        <w:t>一般要求</w:t>
      </w:r>
    </w:p>
    <w:p w14:paraId="4F98AA99" w14:textId="77777777" w:rsidR="004D160F" w:rsidRDefault="00A27E54">
      <w:pPr>
        <w:spacing w:before="156" w:after="156"/>
        <w:ind w:firstLine="420"/>
      </w:pPr>
      <w:r>
        <w:rPr>
          <w:rFonts w:hint="eastAsia"/>
        </w:rPr>
        <w:t>4.2.</w:t>
      </w:r>
      <w:r>
        <w:t>1</w:t>
      </w:r>
      <w:r>
        <w:rPr>
          <w:rFonts w:hint="eastAsia"/>
        </w:rPr>
        <w:t>.</w:t>
      </w:r>
      <w:r>
        <w:t>1</w:t>
      </w:r>
      <w:r>
        <w:rPr>
          <w:rFonts w:hint="eastAsia"/>
        </w:rPr>
        <w:t xml:space="preserve">  </w:t>
      </w:r>
      <w:r>
        <w:rPr>
          <w:rFonts w:hint="eastAsia"/>
        </w:rPr>
        <w:t>对本章第</w:t>
      </w:r>
      <w:r>
        <w:rPr>
          <w:rFonts w:hint="eastAsia"/>
        </w:rPr>
        <w:t>4.</w:t>
      </w:r>
      <w:r>
        <w:t>1</w:t>
      </w:r>
      <w:r>
        <w:rPr>
          <w:rFonts w:hint="eastAsia"/>
        </w:rPr>
        <w:t>.1.2</w:t>
      </w:r>
      <w:r>
        <w:rPr>
          <w:rFonts w:hint="eastAsia"/>
        </w:rPr>
        <w:t>（</w:t>
      </w:r>
      <w:r>
        <w:rPr>
          <w:rFonts w:hint="eastAsia"/>
        </w:rPr>
        <w:t>1</w:t>
      </w:r>
      <w:r>
        <w:rPr>
          <w:rFonts w:hint="eastAsia"/>
        </w:rPr>
        <w:t>）所述情况，船舶检验机构应结合船龄，审查图纸资料，核查海上浮动设施持有的证书和原设施主管机关是否为公约缔约国，核查公约和强制要求满足情况，完成下述</w:t>
      </w:r>
      <w:r>
        <w:rPr>
          <w:rFonts w:hint="eastAsia"/>
        </w:rPr>
        <w:t>4.</w:t>
      </w:r>
      <w:r>
        <w:t>3</w:t>
      </w:r>
      <w:r>
        <w:rPr>
          <w:rFonts w:hint="eastAsia"/>
        </w:rPr>
        <w:t>.</w:t>
      </w:r>
      <w:r>
        <w:t>1</w:t>
      </w:r>
      <w:r>
        <w:rPr>
          <w:rFonts w:hint="eastAsia"/>
        </w:rPr>
        <w:t>的初次检验，且检验范围不低于相应证书合适的定期检验范围，签发设施法定证书。</w:t>
      </w:r>
    </w:p>
    <w:p w14:paraId="2ED5A06E" w14:textId="5212F64A" w:rsidR="004D160F" w:rsidRDefault="00A27E54">
      <w:pPr>
        <w:spacing w:before="156" w:after="156"/>
        <w:ind w:firstLine="420"/>
      </w:pPr>
      <w:r>
        <w:rPr>
          <w:rFonts w:hint="eastAsia"/>
        </w:rPr>
        <w:t>4.2.</w:t>
      </w:r>
      <w:r>
        <w:t>1</w:t>
      </w:r>
      <w:r>
        <w:rPr>
          <w:rFonts w:hint="eastAsia"/>
        </w:rPr>
        <w:t xml:space="preserve">.2  </w:t>
      </w:r>
      <w:r>
        <w:rPr>
          <w:rFonts w:hint="eastAsia"/>
        </w:rPr>
        <w:t>对本章第</w:t>
      </w:r>
      <w:r>
        <w:rPr>
          <w:rFonts w:hint="eastAsia"/>
        </w:rPr>
        <w:t>4.</w:t>
      </w:r>
      <w:r>
        <w:t>1</w:t>
      </w:r>
      <w:r>
        <w:rPr>
          <w:rFonts w:hint="eastAsia"/>
        </w:rPr>
        <w:t>.1.2</w:t>
      </w:r>
      <w:r>
        <w:rPr>
          <w:rFonts w:hint="eastAsia"/>
        </w:rPr>
        <w:t>（</w:t>
      </w:r>
      <w:r>
        <w:rPr>
          <w:rFonts w:hint="eastAsia"/>
        </w:rPr>
        <w:t>2</w:t>
      </w:r>
      <w:r>
        <w:rPr>
          <w:rFonts w:hint="eastAsia"/>
        </w:rPr>
        <w:t>）所述情况，船舶检验机构根据海上浮动设施状况，完成下述</w:t>
      </w:r>
      <w:r>
        <w:rPr>
          <w:rFonts w:hint="eastAsia"/>
        </w:rPr>
        <w:t>4.</w:t>
      </w:r>
      <w:r>
        <w:t>3</w:t>
      </w:r>
      <w:r>
        <w:rPr>
          <w:rFonts w:hint="eastAsia"/>
        </w:rPr>
        <w:t>.</w:t>
      </w:r>
      <w:r>
        <w:t>1</w:t>
      </w:r>
      <w:r>
        <w:rPr>
          <w:rFonts w:hint="eastAsia"/>
        </w:rPr>
        <w:t>的初次检验，且检验范围不低于相应证书合适的定期检验范围，签发设施法定证书。</w:t>
      </w:r>
    </w:p>
    <w:p w14:paraId="2769A367" w14:textId="77777777" w:rsidR="004D160F" w:rsidRDefault="00A27E54">
      <w:pPr>
        <w:pStyle w:val="2"/>
        <w:spacing w:before="312" w:after="156"/>
      </w:pPr>
      <w:bookmarkStart w:id="343" w:name="_Toc167725013"/>
      <w:r>
        <w:rPr>
          <w:rFonts w:hint="eastAsia"/>
        </w:rPr>
        <w:t>第</w:t>
      </w:r>
      <w:r>
        <w:t>3</w:t>
      </w:r>
      <w:r>
        <w:t>节</w:t>
      </w:r>
      <w:r>
        <w:t xml:space="preserve">  </w:t>
      </w:r>
      <w:r>
        <w:rPr>
          <w:rFonts w:hint="eastAsia"/>
        </w:rPr>
        <w:t>初次检验</w:t>
      </w:r>
      <w:bookmarkEnd w:id="343"/>
    </w:p>
    <w:p w14:paraId="1AAE7565" w14:textId="77777777" w:rsidR="004D160F" w:rsidRDefault="00A27E54">
      <w:pPr>
        <w:pStyle w:val="3"/>
        <w:spacing w:before="312"/>
        <w:ind w:firstLine="420"/>
        <w:rPr>
          <w:lang w:bidi="ar"/>
        </w:rPr>
      </w:pPr>
      <w:r>
        <w:rPr>
          <w:rFonts w:hint="eastAsia"/>
          <w:lang w:bidi="ar"/>
        </w:rPr>
        <w:t xml:space="preserve">4.3.1 </w:t>
      </w:r>
      <w:r>
        <w:rPr>
          <w:rFonts w:hint="eastAsia"/>
          <w:lang w:bidi="ar"/>
        </w:rPr>
        <w:t>一般要求</w:t>
      </w:r>
      <w:r>
        <w:rPr>
          <w:rFonts w:hint="eastAsia"/>
          <w:lang w:bidi="ar"/>
        </w:rPr>
        <w:t xml:space="preserve"> </w:t>
      </w:r>
    </w:p>
    <w:p w14:paraId="31DA6867" w14:textId="77777777" w:rsidR="004D160F" w:rsidRDefault="00A27E54" w:rsidP="00143989">
      <w:pPr>
        <w:widowControl/>
        <w:spacing w:before="156" w:after="156"/>
        <w:ind w:firstLine="420"/>
      </w:pPr>
      <w:r>
        <w:rPr>
          <w:color w:val="000000"/>
          <w:kern w:val="0"/>
          <w:szCs w:val="21"/>
          <w:lang w:bidi="ar"/>
        </w:rPr>
        <w:t>4.</w:t>
      </w:r>
      <w:r>
        <w:rPr>
          <w:rFonts w:hint="eastAsia"/>
          <w:color w:val="000000"/>
          <w:kern w:val="0"/>
          <w:szCs w:val="21"/>
          <w:lang w:bidi="ar"/>
        </w:rPr>
        <w:t>3</w:t>
      </w:r>
      <w:r>
        <w:rPr>
          <w:color w:val="000000"/>
          <w:kern w:val="0"/>
          <w:szCs w:val="21"/>
          <w:lang w:bidi="ar"/>
        </w:rPr>
        <w:t>.</w:t>
      </w:r>
      <w:r>
        <w:rPr>
          <w:rFonts w:hint="eastAsia"/>
          <w:color w:val="000000"/>
          <w:kern w:val="0"/>
          <w:szCs w:val="21"/>
          <w:lang w:bidi="ar"/>
        </w:rPr>
        <w:t>1</w:t>
      </w:r>
      <w:r>
        <w:rPr>
          <w:color w:val="000000"/>
          <w:kern w:val="0"/>
          <w:szCs w:val="21"/>
          <w:lang w:bidi="ar"/>
        </w:rPr>
        <w:t xml:space="preserve">.1 </w:t>
      </w:r>
      <w:r>
        <w:rPr>
          <w:rFonts w:ascii="宋体" w:hAnsi="宋体" w:cs="宋体" w:hint="eastAsia"/>
          <w:color w:val="000000"/>
          <w:kern w:val="0"/>
          <w:szCs w:val="21"/>
          <w:lang w:bidi="ar"/>
        </w:rPr>
        <w:t>初次检验的范围不得低于年度检验范围，并满足本章</w:t>
      </w:r>
      <w:r>
        <w:rPr>
          <w:color w:val="000000"/>
          <w:kern w:val="0"/>
          <w:szCs w:val="21"/>
          <w:lang w:bidi="ar"/>
        </w:rPr>
        <w:t>4.</w:t>
      </w:r>
      <w:r>
        <w:rPr>
          <w:rFonts w:hint="eastAsia"/>
          <w:color w:val="000000"/>
          <w:kern w:val="0"/>
          <w:szCs w:val="21"/>
          <w:lang w:bidi="ar"/>
        </w:rPr>
        <w:t>3</w:t>
      </w:r>
      <w:r>
        <w:rPr>
          <w:color w:val="000000"/>
          <w:kern w:val="0"/>
          <w:szCs w:val="21"/>
          <w:lang w:bidi="ar"/>
        </w:rPr>
        <w:t>.</w:t>
      </w:r>
      <w:r>
        <w:rPr>
          <w:rFonts w:hint="eastAsia"/>
          <w:color w:val="000000"/>
          <w:kern w:val="0"/>
          <w:szCs w:val="21"/>
          <w:lang w:bidi="ar"/>
        </w:rPr>
        <w:t>2</w:t>
      </w:r>
      <w:r>
        <w:rPr>
          <w:color w:val="000000"/>
          <w:kern w:val="0"/>
          <w:szCs w:val="21"/>
          <w:lang w:bidi="ar"/>
        </w:rPr>
        <w:t>~4.</w:t>
      </w:r>
      <w:r>
        <w:rPr>
          <w:rFonts w:hint="eastAsia"/>
          <w:color w:val="000000"/>
          <w:kern w:val="0"/>
          <w:szCs w:val="21"/>
          <w:lang w:bidi="ar"/>
        </w:rPr>
        <w:t>3</w:t>
      </w:r>
      <w:r>
        <w:rPr>
          <w:color w:val="000000"/>
          <w:kern w:val="0"/>
          <w:szCs w:val="21"/>
          <w:lang w:bidi="ar"/>
        </w:rPr>
        <w:t>.</w:t>
      </w:r>
      <w:r>
        <w:rPr>
          <w:rFonts w:hint="eastAsia"/>
          <w:color w:val="000000"/>
          <w:kern w:val="0"/>
          <w:szCs w:val="21"/>
          <w:lang w:bidi="ar"/>
        </w:rPr>
        <w:t>10</w:t>
      </w:r>
      <w:r>
        <w:rPr>
          <w:rFonts w:ascii="宋体" w:hAnsi="宋体" w:cs="宋体" w:hint="eastAsia"/>
          <w:color w:val="000000"/>
          <w:kern w:val="0"/>
          <w:szCs w:val="21"/>
          <w:lang w:bidi="ar"/>
        </w:rPr>
        <w:t>的要求。</w:t>
      </w:r>
    </w:p>
    <w:p w14:paraId="22E4008D" w14:textId="77777777" w:rsidR="004D160F" w:rsidRDefault="00A27E54">
      <w:pPr>
        <w:pStyle w:val="3"/>
        <w:spacing w:before="312"/>
        <w:ind w:firstLine="420"/>
      </w:pPr>
      <w:r>
        <w:rPr>
          <w:rFonts w:hint="eastAsia"/>
        </w:rPr>
        <w:t xml:space="preserve">4.3.2  </w:t>
      </w:r>
      <w:r>
        <w:rPr>
          <w:rFonts w:hint="eastAsia"/>
        </w:rPr>
        <w:t>图纸审查</w:t>
      </w:r>
    </w:p>
    <w:p w14:paraId="1FF5DF7E" w14:textId="77777777" w:rsidR="004D160F" w:rsidRDefault="00A27E54" w:rsidP="00143989">
      <w:pPr>
        <w:spacing w:before="156" w:after="156"/>
        <w:ind w:firstLine="420"/>
      </w:pPr>
      <w:r>
        <w:rPr>
          <w:rFonts w:hint="eastAsia"/>
        </w:rPr>
        <w:t>4.3.2</w:t>
      </w:r>
      <w:r>
        <w:t>.1</w:t>
      </w:r>
      <w:r>
        <w:rPr>
          <w:rFonts w:hint="eastAsia"/>
        </w:rPr>
        <w:t xml:space="preserve">  </w:t>
      </w:r>
      <w:r>
        <w:rPr>
          <w:rFonts w:hint="eastAsia"/>
        </w:rPr>
        <w:t>应提交船舶检验机构核查的图纸资料同本</w:t>
      </w:r>
      <w:proofErr w:type="gramStart"/>
      <w:r>
        <w:rPr>
          <w:rFonts w:hint="eastAsia"/>
        </w:rPr>
        <w:t>规则第</w:t>
      </w:r>
      <w:r>
        <w:t>3</w:t>
      </w:r>
      <w:proofErr w:type="gramEnd"/>
      <w:r>
        <w:rPr>
          <w:rFonts w:hint="eastAsia"/>
        </w:rPr>
        <w:t>章第</w:t>
      </w:r>
      <w:r>
        <w:t>2</w:t>
      </w:r>
      <w:r>
        <w:rPr>
          <w:rFonts w:hint="eastAsia"/>
        </w:rPr>
        <w:t>节。</w:t>
      </w:r>
    </w:p>
    <w:p w14:paraId="368B9614" w14:textId="77777777" w:rsidR="004D160F" w:rsidRDefault="00A27E54" w:rsidP="00143989">
      <w:pPr>
        <w:widowControl/>
        <w:spacing w:before="156" w:after="156"/>
        <w:ind w:firstLine="420"/>
      </w:pPr>
      <w:r>
        <w:rPr>
          <w:rFonts w:hint="eastAsia"/>
        </w:rPr>
        <w:t>4.3.2</w:t>
      </w:r>
      <w:r>
        <w:t>.</w:t>
      </w:r>
      <w:r>
        <w:rPr>
          <w:rFonts w:hint="eastAsia"/>
        </w:rPr>
        <w:t xml:space="preserve">2  </w:t>
      </w:r>
      <w:r>
        <w:rPr>
          <w:rFonts w:hint="eastAsia"/>
        </w:rPr>
        <w:t>船舶检验机构核查送审的图纸资料并确认与技术规则</w:t>
      </w:r>
      <w:r>
        <w:rPr>
          <w:rFonts w:hint="eastAsia"/>
          <w:lang w:bidi="ar"/>
        </w:rPr>
        <w:t>和本局相关技术规则</w:t>
      </w:r>
      <w:r>
        <w:rPr>
          <w:rFonts w:hint="eastAsia"/>
        </w:rPr>
        <w:t>的符合性。</w:t>
      </w:r>
    </w:p>
    <w:p w14:paraId="129C584C" w14:textId="77777777" w:rsidR="004D160F" w:rsidRDefault="00A27E54">
      <w:pPr>
        <w:pStyle w:val="3"/>
        <w:spacing w:before="312"/>
        <w:ind w:firstLine="420"/>
        <w:rPr>
          <w:lang w:bidi="ar"/>
        </w:rPr>
      </w:pPr>
      <w:r>
        <w:rPr>
          <w:rFonts w:hint="eastAsia"/>
          <w:lang w:bidi="ar"/>
        </w:rPr>
        <w:lastRenderedPageBreak/>
        <w:t>4</w:t>
      </w:r>
      <w:r>
        <w:rPr>
          <w:lang w:bidi="ar"/>
        </w:rPr>
        <w:t xml:space="preserve">.3.3  </w:t>
      </w:r>
      <w:r>
        <w:rPr>
          <w:lang w:bidi="ar"/>
        </w:rPr>
        <w:t>总体和结构部分检验范围</w:t>
      </w:r>
    </w:p>
    <w:p w14:paraId="12F41EF9" w14:textId="77777777" w:rsidR="004D160F" w:rsidRDefault="00A27E54">
      <w:pPr>
        <w:widowControl/>
        <w:spacing w:before="156" w:after="156"/>
        <w:ind w:firstLine="420"/>
        <w:rPr>
          <w:color w:val="000000"/>
          <w:kern w:val="0"/>
          <w:szCs w:val="21"/>
          <w:lang w:bidi="ar"/>
        </w:rPr>
      </w:pPr>
      <w:r>
        <w:rPr>
          <w:color w:val="000000"/>
          <w:kern w:val="0"/>
          <w:szCs w:val="21"/>
          <w:lang w:bidi="ar"/>
        </w:rPr>
        <w:t>4.3.3.</w:t>
      </w:r>
      <w:r>
        <w:rPr>
          <w:rFonts w:hint="eastAsia"/>
          <w:color w:val="000000"/>
          <w:kern w:val="0"/>
          <w:szCs w:val="21"/>
          <w:lang w:bidi="ar"/>
        </w:rPr>
        <w:t>1</w:t>
      </w:r>
      <w:r>
        <w:rPr>
          <w:color w:val="000000"/>
          <w:kern w:val="0"/>
          <w:szCs w:val="21"/>
          <w:lang w:bidi="ar"/>
        </w:rPr>
        <w:t xml:space="preserve">  </w:t>
      </w:r>
      <w:r>
        <w:rPr>
          <w:color w:val="000000"/>
          <w:kern w:val="0"/>
          <w:szCs w:val="21"/>
          <w:lang w:bidi="ar"/>
        </w:rPr>
        <w:t>船龄</w:t>
      </w:r>
      <w:r>
        <w:rPr>
          <w:color w:val="000000"/>
          <w:kern w:val="0"/>
          <w:szCs w:val="21"/>
          <w:lang w:bidi="ar"/>
        </w:rPr>
        <w:t>5</w:t>
      </w:r>
      <w:r>
        <w:rPr>
          <w:color w:val="000000"/>
          <w:kern w:val="0"/>
          <w:szCs w:val="21"/>
          <w:lang w:bidi="ar"/>
        </w:rPr>
        <w:t>年及</w:t>
      </w:r>
      <w:proofErr w:type="gramStart"/>
      <w:r>
        <w:rPr>
          <w:color w:val="000000"/>
          <w:kern w:val="0"/>
          <w:szCs w:val="21"/>
          <w:lang w:bidi="ar"/>
        </w:rPr>
        <w:t>以上但</w:t>
      </w:r>
      <w:proofErr w:type="gramEnd"/>
      <w:r>
        <w:rPr>
          <w:color w:val="000000"/>
          <w:kern w:val="0"/>
          <w:szCs w:val="21"/>
          <w:lang w:bidi="ar"/>
        </w:rPr>
        <w:t>小于</w:t>
      </w:r>
      <w:r>
        <w:rPr>
          <w:color w:val="000000"/>
          <w:kern w:val="0"/>
          <w:szCs w:val="21"/>
          <w:lang w:bidi="ar"/>
        </w:rPr>
        <w:t>20</w:t>
      </w:r>
      <w:r>
        <w:rPr>
          <w:color w:val="000000"/>
          <w:kern w:val="0"/>
          <w:szCs w:val="21"/>
          <w:lang w:bidi="ar"/>
        </w:rPr>
        <w:t>年的设施，还应增加</w:t>
      </w:r>
      <w:r>
        <w:rPr>
          <w:color w:val="000000"/>
          <w:kern w:val="0"/>
          <w:szCs w:val="21"/>
          <w:lang w:bidi="ar"/>
        </w:rPr>
        <w:t>20%</w:t>
      </w:r>
      <w:r>
        <w:rPr>
          <w:color w:val="000000"/>
          <w:kern w:val="0"/>
          <w:szCs w:val="21"/>
          <w:lang w:bidi="ar"/>
        </w:rPr>
        <w:t>代表性压载舱的内部检查</w:t>
      </w:r>
      <w:r>
        <w:rPr>
          <w:rFonts w:hint="eastAsia"/>
          <w:color w:val="000000"/>
          <w:kern w:val="0"/>
          <w:szCs w:val="21"/>
          <w:lang w:bidi="ar"/>
        </w:rPr>
        <w:t>。</w:t>
      </w:r>
    </w:p>
    <w:p w14:paraId="3A54F53F" w14:textId="77777777" w:rsidR="004D160F" w:rsidRDefault="00A27E54">
      <w:pPr>
        <w:widowControl/>
        <w:spacing w:before="156" w:after="156"/>
        <w:ind w:firstLine="420"/>
        <w:rPr>
          <w:color w:val="000000"/>
          <w:kern w:val="0"/>
          <w:szCs w:val="21"/>
          <w:lang w:bidi="ar"/>
        </w:rPr>
      </w:pPr>
      <w:r>
        <w:rPr>
          <w:color w:val="000000"/>
          <w:kern w:val="0"/>
          <w:szCs w:val="21"/>
          <w:lang w:bidi="ar"/>
        </w:rPr>
        <w:t>4.3.3.</w:t>
      </w:r>
      <w:r>
        <w:rPr>
          <w:rFonts w:hint="eastAsia"/>
          <w:color w:val="000000"/>
          <w:kern w:val="0"/>
          <w:szCs w:val="21"/>
          <w:lang w:bidi="ar"/>
        </w:rPr>
        <w:t>2</w:t>
      </w:r>
      <w:r>
        <w:rPr>
          <w:color w:val="000000"/>
          <w:kern w:val="0"/>
          <w:szCs w:val="21"/>
          <w:lang w:bidi="ar"/>
        </w:rPr>
        <w:t xml:space="preserve">  </w:t>
      </w:r>
      <w:r>
        <w:rPr>
          <w:color w:val="000000"/>
          <w:kern w:val="0"/>
          <w:szCs w:val="21"/>
          <w:lang w:bidi="ar"/>
        </w:rPr>
        <w:t>船龄</w:t>
      </w:r>
      <w:r>
        <w:rPr>
          <w:color w:val="000000"/>
          <w:kern w:val="0"/>
          <w:szCs w:val="21"/>
          <w:lang w:bidi="ar"/>
        </w:rPr>
        <w:t>20</w:t>
      </w:r>
      <w:r>
        <w:rPr>
          <w:color w:val="000000"/>
          <w:kern w:val="0"/>
          <w:szCs w:val="21"/>
          <w:lang w:bidi="ar"/>
        </w:rPr>
        <w:t>年及以上的设施，应按换证检验的要求进行。</w:t>
      </w:r>
    </w:p>
    <w:p w14:paraId="130F2205" w14:textId="62B223B4" w:rsidR="004D160F" w:rsidRDefault="00A27E54">
      <w:pPr>
        <w:pStyle w:val="3"/>
        <w:spacing w:before="312"/>
        <w:ind w:firstLine="420"/>
        <w:rPr>
          <w:lang w:bidi="ar"/>
        </w:rPr>
      </w:pPr>
      <w:r>
        <w:rPr>
          <w:rFonts w:hint="eastAsia"/>
          <w:lang w:bidi="ar"/>
        </w:rPr>
        <w:t xml:space="preserve">4.3.4  </w:t>
      </w:r>
      <w:r>
        <w:rPr>
          <w:rFonts w:hint="eastAsia"/>
          <w:lang w:bidi="ar"/>
        </w:rPr>
        <w:t>机电部分检验范围</w:t>
      </w:r>
    </w:p>
    <w:p w14:paraId="4698D3E3" w14:textId="0C58C583" w:rsidR="004D160F" w:rsidRDefault="00A27E54">
      <w:pPr>
        <w:widowControl/>
        <w:spacing w:before="156" w:after="156"/>
        <w:ind w:firstLine="420"/>
        <w:rPr>
          <w:color w:val="000000"/>
          <w:kern w:val="0"/>
          <w:szCs w:val="21"/>
          <w:lang w:bidi="ar"/>
        </w:rPr>
      </w:pPr>
      <w:r>
        <w:rPr>
          <w:color w:val="000000"/>
          <w:kern w:val="0"/>
          <w:szCs w:val="21"/>
          <w:lang w:bidi="ar"/>
        </w:rPr>
        <w:t xml:space="preserve">4.3.4.1  </w:t>
      </w:r>
      <w:r>
        <w:rPr>
          <w:color w:val="000000"/>
          <w:kern w:val="0"/>
          <w:szCs w:val="21"/>
          <w:lang w:bidi="ar"/>
        </w:rPr>
        <w:t>检查锅炉、经济器、蒸汽发生器、空气瓶和压力容器的整体状况，并确认这些设备安全阀的校验情况</w:t>
      </w:r>
      <w:r w:rsidR="004A4914">
        <w:rPr>
          <w:rFonts w:hint="eastAsia"/>
          <w:color w:val="000000"/>
          <w:kern w:val="0"/>
          <w:szCs w:val="21"/>
          <w:lang w:bidi="ar"/>
        </w:rPr>
        <w:t>。</w:t>
      </w:r>
    </w:p>
    <w:p w14:paraId="70057C89" w14:textId="76BB60ED" w:rsidR="004D160F" w:rsidRDefault="00A27E54">
      <w:pPr>
        <w:widowControl/>
        <w:spacing w:before="156" w:after="156"/>
        <w:ind w:firstLine="420"/>
        <w:rPr>
          <w:color w:val="000000"/>
          <w:kern w:val="0"/>
          <w:szCs w:val="21"/>
          <w:lang w:bidi="ar"/>
        </w:rPr>
      </w:pPr>
      <w:r>
        <w:rPr>
          <w:color w:val="000000"/>
          <w:kern w:val="0"/>
          <w:szCs w:val="21"/>
          <w:lang w:bidi="ar"/>
        </w:rPr>
        <w:t xml:space="preserve">4.3.4.2  </w:t>
      </w:r>
      <w:r>
        <w:rPr>
          <w:color w:val="000000"/>
          <w:kern w:val="0"/>
          <w:szCs w:val="21"/>
          <w:lang w:bidi="ar"/>
        </w:rPr>
        <w:t>确认电气设备的绝缘电阻，对发电机断路器及其保护装置、发电机组原动机的调速器应进行试验，发电机并联和负荷分配应予确认</w:t>
      </w:r>
      <w:r w:rsidR="004A4914">
        <w:rPr>
          <w:rFonts w:hint="eastAsia"/>
          <w:color w:val="000000"/>
          <w:kern w:val="0"/>
          <w:szCs w:val="21"/>
          <w:lang w:bidi="ar"/>
        </w:rPr>
        <w:t>。</w:t>
      </w:r>
    </w:p>
    <w:p w14:paraId="1D878224" w14:textId="5E900B9A" w:rsidR="004D160F" w:rsidRDefault="00A27E54">
      <w:pPr>
        <w:widowControl/>
        <w:spacing w:before="156" w:after="156"/>
        <w:ind w:firstLine="420"/>
        <w:rPr>
          <w:color w:val="000000"/>
          <w:kern w:val="0"/>
          <w:szCs w:val="21"/>
          <w:lang w:bidi="ar"/>
        </w:rPr>
      </w:pPr>
      <w:r>
        <w:rPr>
          <w:color w:val="000000"/>
          <w:kern w:val="0"/>
          <w:szCs w:val="21"/>
          <w:lang w:bidi="ar"/>
        </w:rPr>
        <w:t xml:space="preserve">4.3.4.3  </w:t>
      </w:r>
      <w:r>
        <w:rPr>
          <w:color w:val="000000"/>
          <w:kern w:val="0"/>
          <w:szCs w:val="21"/>
          <w:lang w:bidi="ar"/>
        </w:rPr>
        <w:t>信号灯</w:t>
      </w:r>
      <w:r w:rsidR="002168C1">
        <w:rPr>
          <w:rFonts w:hint="eastAsia"/>
          <w:color w:val="000000"/>
          <w:kern w:val="0"/>
          <w:szCs w:val="21"/>
          <w:lang w:bidi="ar"/>
        </w:rPr>
        <w:t>、</w:t>
      </w:r>
      <w:r>
        <w:rPr>
          <w:color w:val="000000"/>
          <w:kern w:val="0"/>
          <w:szCs w:val="21"/>
          <w:lang w:bidi="ar"/>
        </w:rPr>
        <w:t>指示器以及电源切换应予确认</w:t>
      </w:r>
      <w:r w:rsidR="004A4914">
        <w:rPr>
          <w:rFonts w:hint="eastAsia"/>
          <w:color w:val="000000"/>
          <w:kern w:val="0"/>
          <w:szCs w:val="21"/>
          <w:lang w:bidi="ar"/>
        </w:rPr>
        <w:t>。</w:t>
      </w:r>
    </w:p>
    <w:p w14:paraId="729867FB" w14:textId="4C7CA8C6" w:rsidR="004D160F" w:rsidRDefault="00A27E54">
      <w:pPr>
        <w:widowControl/>
        <w:spacing w:before="156" w:after="156"/>
        <w:ind w:firstLine="420"/>
        <w:rPr>
          <w:color w:val="000000"/>
          <w:kern w:val="0"/>
          <w:szCs w:val="21"/>
          <w:lang w:bidi="ar"/>
        </w:rPr>
      </w:pPr>
      <w:r>
        <w:rPr>
          <w:color w:val="000000"/>
          <w:kern w:val="0"/>
          <w:szCs w:val="21"/>
          <w:lang w:bidi="ar"/>
        </w:rPr>
        <w:t xml:space="preserve">4.3.4.4  </w:t>
      </w:r>
      <w:r>
        <w:rPr>
          <w:color w:val="000000"/>
          <w:kern w:val="0"/>
          <w:szCs w:val="21"/>
          <w:lang w:bidi="ar"/>
        </w:rPr>
        <w:t>遥控应急关闭装置应进行效用试验，包括速闭阀和风油切断</w:t>
      </w:r>
      <w:r w:rsidR="004A4914">
        <w:rPr>
          <w:rFonts w:hint="eastAsia"/>
          <w:color w:val="000000"/>
          <w:kern w:val="0"/>
          <w:szCs w:val="21"/>
          <w:lang w:bidi="ar"/>
        </w:rPr>
        <w:t>。</w:t>
      </w:r>
    </w:p>
    <w:p w14:paraId="54FC8118" w14:textId="5719F3C0" w:rsidR="004D160F" w:rsidRDefault="00A27E54">
      <w:pPr>
        <w:pStyle w:val="3"/>
        <w:spacing w:before="312"/>
        <w:ind w:firstLine="420"/>
        <w:rPr>
          <w:lang w:bidi="ar"/>
        </w:rPr>
      </w:pPr>
      <w:r>
        <w:rPr>
          <w:rFonts w:hint="eastAsia"/>
          <w:lang w:bidi="ar"/>
        </w:rPr>
        <w:t xml:space="preserve">4.3.5  </w:t>
      </w:r>
      <w:r>
        <w:rPr>
          <w:rFonts w:hint="eastAsia"/>
          <w:lang w:bidi="ar"/>
        </w:rPr>
        <w:t>救生设备部分检验范围</w:t>
      </w:r>
    </w:p>
    <w:p w14:paraId="75F1625D" w14:textId="5BA23432"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w:t>
      </w:r>
      <w:r>
        <w:rPr>
          <w:color w:val="000000"/>
          <w:kern w:val="0"/>
          <w:szCs w:val="21"/>
          <w:lang w:bidi="ar"/>
        </w:rPr>
        <w:t xml:space="preserve">.1  </w:t>
      </w:r>
      <w:r>
        <w:rPr>
          <w:color w:val="000000"/>
          <w:kern w:val="0"/>
          <w:szCs w:val="21"/>
          <w:lang w:bidi="ar"/>
        </w:rPr>
        <w:t>核查救生艇筏的配备和布置，核查海上撤离系统和救助艇的配备和布置（适用时）</w:t>
      </w:r>
      <w:r w:rsidR="004A4914">
        <w:rPr>
          <w:rFonts w:hint="eastAsia"/>
          <w:color w:val="000000"/>
          <w:kern w:val="0"/>
          <w:szCs w:val="21"/>
          <w:lang w:bidi="ar"/>
        </w:rPr>
        <w:t>。</w:t>
      </w:r>
    </w:p>
    <w:p w14:paraId="48577229" w14:textId="79C0702C"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w:t>
      </w:r>
      <w:r>
        <w:rPr>
          <w:color w:val="000000"/>
          <w:kern w:val="0"/>
          <w:szCs w:val="21"/>
          <w:lang w:bidi="ar"/>
        </w:rPr>
        <w:t>.</w:t>
      </w:r>
      <w:r>
        <w:rPr>
          <w:rFonts w:hint="eastAsia"/>
          <w:color w:val="000000"/>
          <w:kern w:val="0"/>
          <w:szCs w:val="21"/>
          <w:lang w:bidi="ar"/>
        </w:rPr>
        <w:t>2</w:t>
      </w:r>
      <w:r>
        <w:rPr>
          <w:color w:val="000000"/>
          <w:kern w:val="0"/>
          <w:szCs w:val="21"/>
          <w:lang w:bidi="ar"/>
        </w:rPr>
        <w:t xml:space="preserve">  </w:t>
      </w:r>
      <w:r>
        <w:rPr>
          <w:color w:val="000000"/>
          <w:kern w:val="0"/>
          <w:szCs w:val="21"/>
          <w:lang w:bidi="ar"/>
        </w:rPr>
        <w:t>检查救生艇及其属具</w:t>
      </w:r>
      <w:r w:rsidR="004A4914">
        <w:rPr>
          <w:rFonts w:hint="eastAsia"/>
          <w:color w:val="000000"/>
          <w:kern w:val="0"/>
          <w:szCs w:val="21"/>
          <w:lang w:bidi="ar"/>
        </w:rPr>
        <w:t>。</w:t>
      </w:r>
    </w:p>
    <w:p w14:paraId="5DC369C8" w14:textId="140BB0E1"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w:t>
      </w:r>
      <w:r>
        <w:rPr>
          <w:color w:val="000000"/>
          <w:kern w:val="0"/>
          <w:szCs w:val="21"/>
          <w:lang w:bidi="ar"/>
        </w:rPr>
        <w:t>.</w:t>
      </w:r>
      <w:r>
        <w:rPr>
          <w:rFonts w:hint="eastAsia"/>
          <w:color w:val="000000"/>
          <w:kern w:val="0"/>
          <w:szCs w:val="21"/>
          <w:lang w:bidi="ar"/>
        </w:rPr>
        <w:t>3</w:t>
      </w:r>
      <w:r>
        <w:rPr>
          <w:color w:val="000000"/>
          <w:kern w:val="0"/>
          <w:szCs w:val="21"/>
          <w:lang w:bidi="ar"/>
        </w:rPr>
        <w:t xml:space="preserve">  </w:t>
      </w:r>
      <w:r>
        <w:rPr>
          <w:color w:val="000000"/>
          <w:kern w:val="0"/>
          <w:szCs w:val="21"/>
          <w:lang w:bidi="ar"/>
        </w:rPr>
        <w:t>检查救生艇筏的登乘布置</w:t>
      </w:r>
      <w:r w:rsidR="004A4914">
        <w:rPr>
          <w:rFonts w:hint="eastAsia"/>
          <w:color w:val="000000"/>
          <w:kern w:val="0"/>
          <w:szCs w:val="21"/>
          <w:lang w:bidi="ar"/>
        </w:rPr>
        <w:t>。</w:t>
      </w:r>
    </w:p>
    <w:p w14:paraId="2CBE0429" w14:textId="498311CB"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5.4</w:t>
      </w:r>
      <w:r>
        <w:rPr>
          <w:color w:val="000000"/>
          <w:kern w:val="0"/>
          <w:szCs w:val="21"/>
          <w:lang w:bidi="ar"/>
        </w:rPr>
        <w:t xml:space="preserve">  </w:t>
      </w:r>
      <w:r>
        <w:rPr>
          <w:color w:val="000000"/>
          <w:kern w:val="0"/>
          <w:szCs w:val="21"/>
          <w:lang w:bidi="ar"/>
        </w:rPr>
        <w:t>检查海上撤离系统的登乘装置，适当时检查降落装置，包括登乘站和水线之间的</w:t>
      </w:r>
      <w:proofErr w:type="gramStart"/>
      <w:r w:rsidR="0050193D">
        <w:rPr>
          <w:rFonts w:hint="eastAsia"/>
          <w:color w:val="000000"/>
          <w:kern w:val="0"/>
          <w:szCs w:val="21"/>
          <w:lang w:bidi="ar"/>
        </w:rPr>
        <w:t>舷</w:t>
      </w:r>
      <w:r>
        <w:rPr>
          <w:color w:val="000000"/>
          <w:kern w:val="0"/>
          <w:szCs w:val="21"/>
          <w:lang w:bidi="ar"/>
        </w:rPr>
        <w:t>侧无开口</w:t>
      </w:r>
      <w:proofErr w:type="gramEnd"/>
      <w:r>
        <w:rPr>
          <w:color w:val="000000"/>
          <w:kern w:val="0"/>
          <w:szCs w:val="21"/>
          <w:lang w:bidi="ar"/>
        </w:rPr>
        <w:t>，确认其尽可能地存放于免受恶劣气候或其他因素引起损坏的位置（如适用）</w:t>
      </w:r>
      <w:r w:rsidR="004A4914">
        <w:rPr>
          <w:rFonts w:hint="eastAsia"/>
          <w:color w:val="000000"/>
          <w:kern w:val="0"/>
          <w:szCs w:val="21"/>
          <w:lang w:bidi="ar"/>
        </w:rPr>
        <w:t>。</w:t>
      </w:r>
    </w:p>
    <w:p w14:paraId="10B25EF5" w14:textId="38A9E013"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5.5</w:t>
      </w:r>
      <w:r>
        <w:rPr>
          <w:color w:val="000000"/>
          <w:kern w:val="0"/>
          <w:szCs w:val="21"/>
          <w:lang w:bidi="ar"/>
        </w:rPr>
        <w:t xml:space="preserve">  </w:t>
      </w:r>
      <w:r>
        <w:rPr>
          <w:color w:val="000000"/>
          <w:kern w:val="0"/>
          <w:szCs w:val="21"/>
          <w:lang w:bidi="ar"/>
        </w:rPr>
        <w:t>检查救助艇及其属具</w:t>
      </w:r>
      <w:r w:rsidR="004A4914">
        <w:rPr>
          <w:rFonts w:hint="eastAsia"/>
          <w:color w:val="000000"/>
          <w:kern w:val="0"/>
          <w:szCs w:val="21"/>
          <w:lang w:bidi="ar"/>
        </w:rPr>
        <w:t>。</w:t>
      </w:r>
    </w:p>
    <w:p w14:paraId="25F18A1D" w14:textId="11778BB1"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5.6</w:t>
      </w:r>
      <w:r>
        <w:rPr>
          <w:color w:val="000000"/>
          <w:kern w:val="0"/>
          <w:szCs w:val="21"/>
          <w:lang w:bidi="ar"/>
        </w:rPr>
        <w:t xml:space="preserve">  </w:t>
      </w:r>
      <w:r>
        <w:rPr>
          <w:color w:val="000000"/>
          <w:kern w:val="0"/>
          <w:szCs w:val="21"/>
          <w:lang w:bidi="ar"/>
        </w:rPr>
        <w:t>检查每艘救助艇的登乘和回收装置</w:t>
      </w:r>
      <w:r w:rsidR="004A4914">
        <w:rPr>
          <w:rFonts w:hint="eastAsia"/>
          <w:color w:val="000000"/>
          <w:kern w:val="0"/>
          <w:szCs w:val="21"/>
          <w:lang w:bidi="ar"/>
        </w:rPr>
        <w:t>。</w:t>
      </w:r>
    </w:p>
    <w:p w14:paraId="3E4C3B59" w14:textId="7A0208F3"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5.7</w:t>
      </w:r>
      <w:r>
        <w:rPr>
          <w:color w:val="000000"/>
          <w:kern w:val="0"/>
          <w:szCs w:val="21"/>
          <w:lang w:bidi="ar"/>
        </w:rPr>
        <w:t xml:space="preserve">  </w:t>
      </w:r>
      <w:r>
        <w:rPr>
          <w:color w:val="000000"/>
          <w:kern w:val="0"/>
          <w:szCs w:val="21"/>
          <w:lang w:bidi="ar"/>
        </w:rPr>
        <w:t>对救助艇和救生艇的发动机进行启动和正、倒车试验</w:t>
      </w:r>
      <w:r w:rsidR="004A4914">
        <w:rPr>
          <w:rFonts w:hint="eastAsia"/>
          <w:color w:val="000000"/>
          <w:kern w:val="0"/>
          <w:szCs w:val="21"/>
          <w:lang w:bidi="ar"/>
        </w:rPr>
        <w:t>。</w:t>
      </w:r>
    </w:p>
    <w:p w14:paraId="0D8DA3BF" w14:textId="16715D4C"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5.8</w:t>
      </w:r>
      <w:r>
        <w:rPr>
          <w:color w:val="000000"/>
          <w:kern w:val="0"/>
          <w:szCs w:val="21"/>
          <w:lang w:bidi="ar"/>
        </w:rPr>
        <w:t xml:space="preserve">  </w:t>
      </w:r>
      <w:r>
        <w:rPr>
          <w:color w:val="000000"/>
          <w:kern w:val="0"/>
          <w:szCs w:val="21"/>
          <w:lang w:bidi="ar"/>
        </w:rPr>
        <w:t>确认在救生艇</w:t>
      </w:r>
      <w:proofErr w:type="gramStart"/>
      <w:r>
        <w:rPr>
          <w:color w:val="000000"/>
          <w:kern w:val="0"/>
          <w:szCs w:val="21"/>
          <w:lang w:bidi="ar"/>
        </w:rPr>
        <w:t>筏</w:t>
      </w:r>
      <w:proofErr w:type="gramEnd"/>
      <w:r>
        <w:rPr>
          <w:color w:val="000000"/>
          <w:kern w:val="0"/>
          <w:szCs w:val="21"/>
          <w:lang w:bidi="ar"/>
        </w:rPr>
        <w:t>及其</w:t>
      </w:r>
      <w:proofErr w:type="gramStart"/>
      <w:r>
        <w:rPr>
          <w:color w:val="000000"/>
          <w:kern w:val="0"/>
          <w:szCs w:val="21"/>
          <w:lang w:bidi="ar"/>
        </w:rPr>
        <w:t>降落站</w:t>
      </w:r>
      <w:proofErr w:type="gramEnd"/>
      <w:r>
        <w:rPr>
          <w:color w:val="000000"/>
          <w:kern w:val="0"/>
          <w:szCs w:val="21"/>
          <w:lang w:bidi="ar"/>
        </w:rPr>
        <w:t>和救生设备的存放位置附近有告示或标志和应急照明情况</w:t>
      </w:r>
      <w:r w:rsidR="004A4914">
        <w:rPr>
          <w:rFonts w:hint="eastAsia"/>
          <w:color w:val="000000"/>
          <w:kern w:val="0"/>
          <w:szCs w:val="21"/>
          <w:lang w:bidi="ar"/>
        </w:rPr>
        <w:t>。</w:t>
      </w:r>
    </w:p>
    <w:p w14:paraId="0DCF84C5" w14:textId="3AB1947C"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5.9</w:t>
      </w:r>
      <w:r>
        <w:rPr>
          <w:color w:val="000000"/>
          <w:kern w:val="0"/>
          <w:szCs w:val="21"/>
          <w:lang w:bidi="ar"/>
        </w:rPr>
        <w:t xml:space="preserve">  </w:t>
      </w:r>
      <w:r>
        <w:rPr>
          <w:color w:val="000000"/>
          <w:kern w:val="0"/>
          <w:szCs w:val="21"/>
          <w:lang w:bidi="ar"/>
        </w:rPr>
        <w:t>检查海上浮动设施上便携式通信设备的配备和存放，并核查其操作状况</w:t>
      </w:r>
      <w:r w:rsidR="004A4914">
        <w:rPr>
          <w:rFonts w:hint="eastAsia"/>
          <w:color w:val="000000"/>
          <w:kern w:val="0"/>
          <w:szCs w:val="21"/>
          <w:lang w:bidi="ar"/>
        </w:rPr>
        <w:t>。</w:t>
      </w:r>
    </w:p>
    <w:p w14:paraId="6D253DC0" w14:textId="08FEEA8E"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5.10</w:t>
      </w:r>
      <w:r>
        <w:rPr>
          <w:color w:val="000000"/>
          <w:kern w:val="0"/>
          <w:szCs w:val="21"/>
          <w:lang w:bidi="ar"/>
        </w:rPr>
        <w:t xml:space="preserve">  </w:t>
      </w:r>
      <w:r>
        <w:rPr>
          <w:color w:val="000000"/>
          <w:kern w:val="0"/>
          <w:szCs w:val="21"/>
          <w:lang w:bidi="ar"/>
        </w:rPr>
        <w:t>检查遇险火焰信号和抛绳设备的配备和存放，核查海上浮动设施上固定式通信设备（如有时）的配备及其操作状况，并试验通用报警系统的操作装置</w:t>
      </w:r>
      <w:r w:rsidR="004A4914">
        <w:rPr>
          <w:rFonts w:hint="eastAsia"/>
          <w:color w:val="000000"/>
          <w:kern w:val="0"/>
          <w:szCs w:val="21"/>
          <w:lang w:bidi="ar"/>
        </w:rPr>
        <w:t>。</w:t>
      </w:r>
    </w:p>
    <w:p w14:paraId="48BED3D4" w14:textId="37F30A6D"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5.11</w:t>
      </w:r>
      <w:r>
        <w:rPr>
          <w:color w:val="000000"/>
          <w:kern w:val="0"/>
          <w:szCs w:val="21"/>
          <w:lang w:bidi="ar"/>
        </w:rPr>
        <w:t xml:space="preserve">  </w:t>
      </w:r>
      <w:r>
        <w:rPr>
          <w:color w:val="000000"/>
          <w:kern w:val="0"/>
          <w:szCs w:val="21"/>
          <w:lang w:bidi="ar"/>
        </w:rPr>
        <w:t>检查救生圈，包括带有自亮灯、自发烟雾信号和</w:t>
      </w:r>
      <w:proofErr w:type="gramStart"/>
      <w:r>
        <w:rPr>
          <w:color w:val="000000"/>
          <w:kern w:val="0"/>
          <w:szCs w:val="21"/>
          <w:lang w:bidi="ar"/>
        </w:rPr>
        <w:t>可</w:t>
      </w:r>
      <w:proofErr w:type="gramEnd"/>
      <w:r>
        <w:rPr>
          <w:color w:val="000000"/>
          <w:kern w:val="0"/>
          <w:szCs w:val="21"/>
          <w:lang w:bidi="ar"/>
        </w:rPr>
        <w:t>浮救生索的救生圈以及救生衣、救生服和保温用具的配备、布置及存放</w:t>
      </w:r>
      <w:r w:rsidR="004A4914">
        <w:rPr>
          <w:rFonts w:hint="eastAsia"/>
          <w:color w:val="000000"/>
          <w:kern w:val="0"/>
          <w:szCs w:val="21"/>
          <w:lang w:bidi="ar"/>
        </w:rPr>
        <w:t>。</w:t>
      </w:r>
    </w:p>
    <w:p w14:paraId="5BD14734" w14:textId="25C308B3" w:rsidR="004D160F" w:rsidRDefault="00A27E54">
      <w:pPr>
        <w:widowControl/>
        <w:spacing w:before="156" w:after="156"/>
        <w:ind w:firstLine="420"/>
        <w:rPr>
          <w:color w:val="000000"/>
          <w:kern w:val="0"/>
          <w:szCs w:val="21"/>
          <w:lang w:bidi="ar"/>
        </w:rPr>
      </w:pPr>
      <w:r>
        <w:rPr>
          <w:color w:val="000000"/>
          <w:kern w:val="0"/>
          <w:szCs w:val="21"/>
          <w:lang w:bidi="ar"/>
        </w:rPr>
        <w:t>4.3.</w:t>
      </w:r>
      <w:r>
        <w:rPr>
          <w:rFonts w:hint="eastAsia"/>
          <w:color w:val="000000"/>
          <w:kern w:val="0"/>
          <w:szCs w:val="21"/>
          <w:lang w:bidi="ar"/>
        </w:rPr>
        <w:t>5.12</w:t>
      </w:r>
      <w:r>
        <w:rPr>
          <w:color w:val="000000"/>
          <w:kern w:val="0"/>
          <w:szCs w:val="21"/>
          <w:lang w:bidi="ar"/>
        </w:rPr>
        <w:t xml:space="preserve">  </w:t>
      </w:r>
      <w:r>
        <w:rPr>
          <w:color w:val="000000"/>
          <w:kern w:val="0"/>
          <w:szCs w:val="21"/>
          <w:lang w:bidi="ar"/>
        </w:rPr>
        <w:t>检查乘客及工作人员脱险通道，确认符合要求。检查集合与登乘站及通往集合与登乘站的走廊、梯道和出口处的照明包括应急电源供电。</w:t>
      </w:r>
    </w:p>
    <w:p w14:paraId="140F86DC" w14:textId="19A900AB" w:rsidR="004D160F" w:rsidRDefault="00A27E54">
      <w:pPr>
        <w:pStyle w:val="3"/>
        <w:spacing w:before="312"/>
        <w:ind w:firstLine="420"/>
        <w:rPr>
          <w:lang w:bidi="ar"/>
        </w:rPr>
      </w:pPr>
      <w:r>
        <w:rPr>
          <w:rFonts w:hint="eastAsia"/>
          <w:lang w:bidi="ar"/>
        </w:rPr>
        <w:t xml:space="preserve">4.3.6  </w:t>
      </w:r>
      <w:r>
        <w:rPr>
          <w:lang w:bidi="ar"/>
        </w:rPr>
        <w:t>防火防爆安全部分检验范围</w:t>
      </w:r>
    </w:p>
    <w:p w14:paraId="32B55487" w14:textId="1C901FBB" w:rsidR="004D160F" w:rsidRDefault="00A27E54">
      <w:pPr>
        <w:spacing w:before="156" w:after="156"/>
        <w:ind w:firstLine="420"/>
      </w:pPr>
      <w:r>
        <w:rPr>
          <w:lang w:bidi="ar"/>
        </w:rPr>
        <w:t xml:space="preserve">4.3.6.1  </w:t>
      </w:r>
      <w:r>
        <w:t>对灭火系统进行全面检查</w:t>
      </w:r>
      <w:r w:rsidR="004A4914">
        <w:rPr>
          <w:rFonts w:hint="eastAsia"/>
        </w:rPr>
        <w:t>。</w:t>
      </w:r>
    </w:p>
    <w:p w14:paraId="71789821" w14:textId="7D2665C0" w:rsidR="004D160F" w:rsidRDefault="00A27E54">
      <w:pPr>
        <w:spacing w:before="156" w:after="156"/>
        <w:ind w:firstLine="420"/>
      </w:pPr>
      <w:r>
        <w:rPr>
          <w:lang w:bidi="ar"/>
        </w:rPr>
        <w:t xml:space="preserve">4.3.6.2  </w:t>
      </w:r>
      <w:r>
        <w:t>对防爆设备的适宜性及技术状态进行全面检查</w:t>
      </w:r>
      <w:r w:rsidR="004A4914">
        <w:rPr>
          <w:rFonts w:hint="eastAsia"/>
        </w:rPr>
        <w:t>。</w:t>
      </w:r>
    </w:p>
    <w:p w14:paraId="3A712911" w14:textId="77777777" w:rsidR="004D160F" w:rsidRDefault="00A27E54">
      <w:pPr>
        <w:spacing w:before="156" w:after="156"/>
        <w:ind w:firstLine="420"/>
      </w:pPr>
      <w:r>
        <w:rPr>
          <w:lang w:bidi="ar"/>
        </w:rPr>
        <w:t xml:space="preserve">4.3.6.3  </w:t>
      </w:r>
      <w:proofErr w:type="gramStart"/>
      <w:r>
        <w:t>对探火</w:t>
      </w:r>
      <w:proofErr w:type="gramEnd"/>
      <w:r>
        <w:t>及可燃气体探测系统进行报警试验。</w:t>
      </w:r>
    </w:p>
    <w:p w14:paraId="22414D6A" w14:textId="77777777" w:rsidR="004D160F" w:rsidRDefault="00A27E54">
      <w:pPr>
        <w:pStyle w:val="3"/>
        <w:spacing w:before="312"/>
        <w:ind w:firstLine="420"/>
        <w:rPr>
          <w:lang w:bidi="ar"/>
        </w:rPr>
      </w:pPr>
      <w:r>
        <w:rPr>
          <w:rFonts w:hint="eastAsia"/>
          <w:lang w:bidi="ar"/>
        </w:rPr>
        <w:lastRenderedPageBreak/>
        <w:t xml:space="preserve">4.3.7  </w:t>
      </w:r>
      <w:r>
        <w:rPr>
          <w:rFonts w:hint="eastAsia"/>
          <w:lang w:bidi="ar"/>
        </w:rPr>
        <w:t>直升机甲板设施部分检验</w:t>
      </w:r>
    </w:p>
    <w:p w14:paraId="3E43A5FD" w14:textId="6EB15844" w:rsidR="004D160F" w:rsidRDefault="00A27E54">
      <w:pPr>
        <w:spacing w:before="156" w:after="156"/>
        <w:ind w:firstLine="420"/>
      </w:pPr>
      <w:r>
        <w:rPr>
          <w:rFonts w:hint="eastAsia"/>
        </w:rPr>
        <w:t xml:space="preserve">4.3.7.1  </w:t>
      </w:r>
      <w:r>
        <w:rPr>
          <w:rFonts w:hint="eastAsia"/>
        </w:rPr>
        <w:t>直升机甲板设施部分检验范围包括</w:t>
      </w:r>
      <w:r>
        <w:t>3.3.</w:t>
      </w:r>
      <w:r>
        <w:rPr>
          <w:rFonts w:hint="eastAsia"/>
        </w:rPr>
        <w:t>5</w:t>
      </w:r>
      <w:r>
        <w:t>.6</w:t>
      </w:r>
      <w:r>
        <w:rPr>
          <w:rFonts w:hint="eastAsia"/>
        </w:rPr>
        <w:t>所示的内容</w:t>
      </w:r>
      <w:r w:rsidR="0050193D">
        <w:rPr>
          <w:rFonts w:hint="eastAsia"/>
        </w:rPr>
        <w:t>。</w:t>
      </w:r>
    </w:p>
    <w:p w14:paraId="4443A384" w14:textId="77777777" w:rsidR="004D160F" w:rsidRDefault="00A27E54">
      <w:pPr>
        <w:pStyle w:val="3"/>
        <w:spacing w:before="312"/>
        <w:ind w:firstLine="420"/>
        <w:rPr>
          <w:lang w:bidi="ar"/>
        </w:rPr>
      </w:pPr>
      <w:r>
        <w:rPr>
          <w:rFonts w:hint="eastAsia"/>
          <w:lang w:bidi="ar"/>
        </w:rPr>
        <w:t xml:space="preserve">4.3.8  </w:t>
      </w:r>
      <w:r>
        <w:rPr>
          <w:rFonts w:hint="eastAsia"/>
          <w:lang w:bidi="ar"/>
        </w:rPr>
        <w:t>无线电通信、航行和信号设备部分检验</w:t>
      </w:r>
      <w:r>
        <w:rPr>
          <w:rFonts w:hint="eastAsia"/>
          <w:lang w:bidi="ar"/>
        </w:rPr>
        <w:t xml:space="preserve"> </w:t>
      </w:r>
    </w:p>
    <w:p w14:paraId="71E4D92A" w14:textId="2DEF7F3E" w:rsidR="004D160F" w:rsidRDefault="00A27E54">
      <w:pPr>
        <w:spacing w:before="156" w:after="156"/>
        <w:ind w:firstLine="420"/>
      </w:pPr>
      <w:r>
        <w:rPr>
          <w:rFonts w:eastAsia="黑体" w:hint="eastAsia"/>
          <w:szCs w:val="32"/>
          <w:lang w:bidi="ar"/>
        </w:rPr>
        <w:t>4.</w:t>
      </w:r>
      <w:r>
        <w:rPr>
          <w:rFonts w:hint="eastAsia"/>
          <w:szCs w:val="32"/>
          <w:lang w:bidi="ar"/>
        </w:rPr>
        <w:t>3.8.1</w:t>
      </w:r>
      <w:r>
        <w:rPr>
          <w:rFonts w:eastAsia="黑体" w:hint="eastAsia"/>
          <w:szCs w:val="32"/>
          <w:lang w:bidi="ar"/>
        </w:rPr>
        <w:t xml:space="preserve"> </w:t>
      </w:r>
      <w:r>
        <w:rPr>
          <w:rFonts w:hint="eastAsia"/>
          <w:szCs w:val="32"/>
          <w:lang w:bidi="ar"/>
        </w:rPr>
        <w:t xml:space="preserve"> </w:t>
      </w:r>
      <w:r>
        <w:rPr>
          <w:rFonts w:hint="eastAsia"/>
        </w:rPr>
        <w:t>无线电通信、信号设备部分检验范围包括</w:t>
      </w:r>
      <w:r>
        <w:rPr>
          <w:rFonts w:hint="eastAsia"/>
        </w:rPr>
        <w:t>3.3.5.7</w:t>
      </w:r>
      <w:r>
        <w:rPr>
          <w:rFonts w:hint="eastAsia"/>
        </w:rPr>
        <w:t>条所示的内容</w:t>
      </w:r>
      <w:r w:rsidR="0050193D">
        <w:rPr>
          <w:rFonts w:hint="eastAsia"/>
        </w:rPr>
        <w:t>。</w:t>
      </w:r>
    </w:p>
    <w:p w14:paraId="736C14C5" w14:textId="77777777" w:rsidR="004D160F" w:rsidRDefault="00A27E54">
      <w:pPr>
        <w:pStyle w:val="3"/>
        <w:spacing w:before="312"/>
        <w:ind w:firstLine="420"/>
        <w:rPr>
          <w:lang w:bidi="ar"/>
        </w:rPr>
      </w:pPr>
      <w:r>
        <w:rPr>
          <w:rFonts w:hint="eastAsia"/>
          <w:lang w:bidi="ar"/>
        </w:rPr>
        <w:t xml:space="preserve">4.3.9  </w:t>
      </w:r>
      <w:r>
        <w:rPr>
          <w:rFonts w:hint="eastAsia"/>
          <w:lang w:bidi="ar"/>
        </w:rPr>
        <w:t>海上浮动设施人员健康与保护部分检验</w:t>
      </w:r>
      <w:r>
        <w:rPr>
          <w:rFonts w:hint="eastAsia"/>
          <w:lang w:bidi="ar"/>
        </w:rPr>
        <w:t xml:space="preserve"> </w:t>
      </w:r>
    </w:p>
    <w:p w14:paraId="1465B4CB" w14:textId="049C38E9" w:rsidR="004D160F" w:rsidRDefault="00A27E54">
      <w:pPr>
        <w:spacing w:before="156" w:after="156"/>
        <w:ind w:firstLine="420"/>
      </w:pPr>
      <w:r>
        <w:rPr>
          <w:rFonts w:eastAsia="黑体" w:hint="eastAsia"/>
          <w:szCs w:val="32"/>
          <w:lang w:bidi="ar"/>
        </w:rPr>
        <w:t>4.</w:t>
      </w:r>
      <w:r>
        <w:rPr>
          <w:rFonts w:hint="eastAsia"/>
          <w:szCs w:val="32"/>
          <w:lang w:bidi="ar"/>
        </w:rPr>
        <w:t>3.9</w:t>
      </w:r>
      <w:r>
        <w:rPr>
          <w:rFonts w:hint="eastAsia"/>
        </w:rPr>
        <w:t xml:space="preserve">.1  </w:t>
      </w:r>
      <w:r>
        <w:rPr>
          <w:rFonts w:hint="eastAsia"/>
        </w:rPr>
        <w:t>设施人员健康与保护部分检验范围包括</w:t>
      </w:r>
      <w:r>
        <w:t>3.3.</w:t>
      </w:r>
      <w:r>
        <w:rPr>
          <w:rFonts w:hint="eastAsia"/>
        </w:rPr>
        <w:t>5</w:t>
      </w:r>
      <w:r>
        <w:t>.8</w:t>
      </w:r>
      <w:r>
        <w:rPr>
          <w:rFonts w:hint="eastAsia"/>
        </w:rPr>
        <w:t>所示的内容</w:t>
      </w:r>
      <w:r w:rsidR="0050193D">
        <w:rPr>
          <w:rFonts w:hint="eastAsia"/>
        </w:rPr>
        <w:t>。</w:t>
      </w:r>
    </w:p>
    <w:p w14:paraId="1CD58087" w14:textId="77777777" w:rsidR="004D160F" w:rsidRDefault="00A27E54">
      <w:pPr>
        <w:pStyle w:val="3"/>
        <w:spacing w:before="312"/>
        <w:ind w:firstLine="420"/>
        <w:rPr>
          <w:lang w:bidi="ar"/>
        </w:rPr>
      </w:pPr>
      <w:r>
        <w:rPr>
          <w:rFonts w:hint="eastAsia"/>
          <w:lang w:bidi="ar"/>
        </w:rPr>
        <w:t xml:space="preserve">4.3.10  </w:t>
      </w:r>
      <w:r>
        <w:rPr>
          <w:rFonts w:hint="eastAsia"/>
          <w:lang w:bidi="ar"/>
        </w:rPr>
        <w:t>安全操作部分的检验</w:t>
      </w:r>
    </w:p>
    <w:p w14:paraId="45B07809" w14:textId="030D2DC4" w:rsidR="004D160F" w:rsidRDefault="00A27E54">
      <w:pPr>
        <w:spacing w:before="156" w:after="156"/>
        <w:ind w:firstLine="420"/>
      </w:pPr>
      <w:r>
        <w:rPr>
          <w:rFonts w:eastAsia="黑体" w:hint="eastAsia"/>
          <w:szCs w:val="32"/>
          <w:lang w:bidi="ar"/>
        </w:rPr>
        <w:t>4.</w:t>
      </w:r>
      <w:r>
        <w:rPr>
          <w:rFonts w:hint="eastAsia"/>
          <w:szCs w:val="32"/>
          <w:lang w:bidi="ar"/>
        </w:rPr>
        <w:t>3.10</w:t>
      </w:r>
      <w:r>
        <w:rPr>
          <w:rFonts w:hint="eastAsia"/>
        </w:rPr>
        <w:t xml:space="preserve">.1  </w:t>
      </w:r>
      <w:r>
        <w:rPr>
          <w:rFonts w:hint="eastAsia"/>
        </w:rPr>
        <w:t>设施安全操作部分的检验同</w:t>
      </w:r>
      <w:r>
        <w:rPr>
          <w:rFonts w:hint="eastAsia"/>
        </w:rPr>
        <w:t>3.3.5.9</w:t>
      </w:r>
      <w:r w:rsidR="0050193D">
        <w:rPr>
          <w:rFonts w:hint="eastAsia"/>
        </w:rPr>
        <w:t>。</w:t>
      </w:r>
      <w:r>
        <w:t xml:space="preserve"> </w:t>
      </w:r>
    </w:p>
    <w:p w14:paraId="56C0E424" w14:textId="77777777" w:rsidR="004D160F" w:rsidRDefault="00A27E54">
      <w:pPr>
        <w:pStyle w:val="1"/>
        <w:spacing w:before="156" w:after="156"/>
      </w:pPr>
      <w:bookmarkStart w:id="344" w:name="_Toc51319000"/>
      <w:bookmarkStart w:id="345" w:name="_Toc167725014"/>
      <w:bookmarkStart w:id="346" w:name="_Toc51319004"/>
      <w:r>
        <w:rPr>
          <w:rFonts w:hint="eastAsia"/>
        </w:rPr>
        <w:lastRenderedPageBreak/>
        <w:t>第</w:t>
      </w:r>
      <w:r>
        <w:rPr>
          <w:rFonts w:hint="eastAsia"/>
        </w:rPr>
        <w:t>5</w:t>
      </w:r>
      <w:r>
        <w:t>章</w:t>
      </w:r>
      <w:r>
        <w:t xml:space="preserve">  </w:t>
      </w:r>
      <w:r>
        <w:rPr>
          <w:rFonts w:hint="eastAsia"/>
        </w:rPr>
        <w:t>定期检验</w:t>
      </w:r>
      <w:bookmarkEnd w:id="344"/>
      <w:bookmarkEnd w:id="345"/>
    </w:p>
    <w:p w14:paraId="40FD2367" w14:textId="77777777" w:rsidR="004D160F" w:rsidRDefault="00A27E54">
      <w:pPr>
        <w:pStyle w:val="2"/>
        <w:spacing w:before="312" w:after="156"/>
      </w:pPr>
      <w:bookmarkStart w:id="347" w:name="_Toc51319001"/>
      <w:bookmarkStart w:id="348" w:name="_Toc167725015"/>
      <w:r>
        <w:rPr>
          <w:rFonts w:hint="eastAsia"/>
        </w:rPr>
        <w:t>第</w:t>
      </w:r>
      <w:r>
        <w:t>1</w:t>
      </w:r>
      <w:r>
        <w:t>节</w:t>
      </w:r>
      <w:r>
        <w:t xml:space="preserve">  </w:t>
      </w:r>
      <w:r>
        <w:rPr>
          <w:rFonts w:hint="eastAsia"/>
        </w:rPr>
        <w:t>一般</w:t>
      </w:r>
      <w:bookmarkEnd w:id="347"/>
      <w:r>
        <w:rPr>
          <w:rFonts w:hint="eastAsia"/>
        </w:rPr>
        <w:t>规定</w:t>
      </w:r>
      <w:bookmarkEnd w:id="348"/>
    </w:p>
    <w:p w14:paraId="4A43F697" w14:textId="77777777" w:rsidR="004D160F" w:rsidRDefault="00A27E54">
      <w:pPr>
        <w:pStyle w:val="3"/>
        <w:spacing w:before="312"/>
        <w:ind w:firstLine="420"/>
      </w:pPr>
      <w:r>
        <w:rPr>
          <w:rFonts w:hint="eastAsia"/>
        </w:rPr>
        <w:t xml:space="preserve">5.1.1  </w:t>
      </w:r>
      <w:r>
        <w:rPr>
          <w:rFonts w:hint="eastAsia"/>
        </w:rPr>
        <w:t>申请</w:t>
      </w:r>
    </w:p>
    <w:p w14:paraId="2C57E655" w14:textId="77777777" w:rsidR="004D160F" w:rsidRDefault="00A27E54">
      <w:pPr>
        <w:spacing w:before="156" w:after="156"/>
        <w:ind w:firstLine="420"/>
      </w:pPr>
      <w:r>
        <w:rPr>
          <w:rFonts w:hint="eastAsia"/>
        </w:rPr>
        <w:t xml:space="preserve">5.1.1.1  </w:t>
      </w:r>
      <w:r>
        <w:rPr>
          <w:rFonts w:hint="eastAsia"/>
        </w:rPr>
        <w:t>为取得和</w:t>
      </w:r>
      <w:r>
        <w:rPr>
          <w:rFonts w:hint="eastAsia"/>
        </w:rPr>
        <w:t>/</w:t>
      </w:r>
      <w:r>
        <w:rPr>
          <w:rFonts w:hint="eastAsia"/>
        </w:rPr>
        <w:t>或保持本规则要求的海上浮动设施安全与环保证书，设施所有人</w:t>
      </w:r>
      <w:r>
        <w:rPr>
          <w:rFonts w:hint="eastAsia"/>
        </w:rPr>
        <w:t>/</w:t>
      </w:r>
      <w:r>
        <w:rPr>
          <w:rFonts w:hint="eastAsia"/>
        </w:rPr>
        <w:t>经营人应当按本章规定向船舶检验机构申请各类定期检验。</w:t>
      </w:r>
    </w:p>
    <w:p w14:paraId="0EA662BC" w14:textId="77777777" w:rsidR="004D160F" w:rsidRDefault="00A27E54">
      <w:pPr>
        <w:pStyle w:val="3"/>
        <w:spacing w:before="312"/>
        <w:ind w:firstLine="420"/>
        <w:rPr>
          <w:szCs w:val="22"/>
        </w:rPr>
      </w:pPr>
      <w:r>
        <w:rPr>
          <w:rFonts w:hint="eastAsia"/>
        </w:rPr>
        <w:t xml:space="preserve">5.1.2  </w:t>
      </w:r>
      <w:r>
        <w:rPr>
          <w:rFonts w:hint="eastAsia"/>
          <w:szCs w:val="22"/>
        </w:rPr>
        <w:t>安全检验条件</w:t>
      </w:r>
    </w:p>
    <w:p w14:paraId="20268BFC" w14:textId="786808E5" w:rsidR="004D160F" w:rsidRDefault="00A27E54">
      <w:pPr>
        <w:spacing w:before="156" w:after="156"/>
        <w:ind w:firstLine="420"/>
      </w:pPr>
      <w:r>
        <w:rPr>
          <w:rFonts w:hint="eastAsia"/>
        </w:rPr>
        <w:t xml:space="preserve">5.1.2.1 </w:t>
      </w:r>
      <w:r w:rsidR="00B44F32">
        <w:rPr>
          <w:rFonts w:hint="eastAsia"/>
        </w:rPr>
        <w:t xml:space="preserve"> </w:t>
      </w:r>
      <w:r>
        <w:rPr>
          <w:rFonts w:hint="eastAsia"/>
        </w:rPr>
        <w:t>当执行定期检验时，海上浮动设施所有人或经营人应确保设施处于检验准备状态，包括检验场所清洁、适合条件和安全措施等。</w:t>
      </w:r>
      <w:r>
        <w:rPr>
          <w:rFonts w:hint="eastAsia"/>
        </w:rPr>
        <w:t xml:space="preserve"> </w:t>
      </w:r>
    </w:p>
    <w:p w14:paraId="01D4F32E" w14:textId="724F979B" w:rsidR="004D160F" w:rsidRDefault="00A27E54">
      <w:pPr>
        <w:spacing w:before="156" w:after="156"/>
        <w:ind w:firstLine="420"/>
      </w:pPr>
      <w:r>
        <w:rPr>
          <w:rFonts w:hint="eastAsia"/>
        </w:rPr>
        <w:t xml:space="preserve">5.1.2.2 </w:t>
      </w:r>
      <w:r w:rsidR="00B44F32">
        <w:rPr>
          <w:rFonts w:hint="eastAsia"/>
        </w:rPr>
        <w:t xml:space="preserve"> </w:t>
      </w:r>
      <w:r>
        <w:rPr>
          <w:rFonts w:hint="eastAsia"/>
        </w:rPr>
        <w:t>当海上浮动设施在修造厂和港口进行检验时，海上浮动设施所有人、经营人、修造厂和港口等有关方应为验船师执行检验工作提供必要的安全措施与方便条件。</w:t>
      </w:r>
      <w:r>
        <w:rPr>
          <w:rFonts w:hint="eastAsia"/>
        </w:rPr>
        <w:t xml:space="preserve"> </w:t>
      </w:r>
    </w:p>
    <w:p w14:paraId="4DB26DBE" w14:textId="77777777" w:rsidR="004D160F" w:rsidRDefault="00A27E54">
      <w:pPr>
        <w:pStyle w:val="3"/>
        <w:spacing w:before="312"/>
        <w:ind w:firstLine="420"/>
      </w:pPr>
      <w:r>
        <w:rPr>
          <w:rFonts w:hint="eastAsia"/>
        </w:rPr>
        <w:t xml:space="preserve">5.1.3  </w:t>
      </w:r>
      <w:r>
        <w:rPr>
          <w:rFonts w:hint="eastAsia"/>
        </w:rPr>
        <w:t>一般要求</w:t>
      </w:r>
    </w:p>
    <w:p w14:paraId="5128E904" w14:textId="77777777" w:rsidR="004D160F" w:rsidRDefault="00A27E54" w:rsidP="00143989">
      <w:pPr>
        <w:widowControl/>
        <w:spacing w:before="156" w:after="156"/>
        <w:ind w:firstLine="420"/>
      </w:pPr>
      <w:r>
        <w:rPr>
          <w:rFonts w:hint="eastAsia"/>
        </w:rPr>
        <w:t xml:space="preserve">5.1.3.1  </w:t>
      </w:r>
      <w:r>
        <w:rPr>
          <w:rFonts w:hint="eastAsia"/>
          <w:lang w:bidi="ar"/>
        </w:rPr>
        <w:t>除本章要求的检验内容外，如发现其他影响海上浮动设施安全和环保的情况，船舶检验机构可扩大检验和试验范围</w:t>
      </w:r>
      <w:r>
        <w:rPr>
          <w:rFonts w:hint="eastAsia"/>
        </w:rPr>
        <w:t>。</w:t>
      </w:r>
    </w:p>
    <w:p w14:paraId="31872E8D" w14:textId="77777777" w:rsidR="004D160F" w:rsidRDefault="00A27E54">
      <w:pPr>
        <w:pStyle w:val="2"/>
        <w:spacing w:before="312" w:after="156"/>
      </w:pPr>
      <w:bookmarkStart w:id="349" w:name="_Toc51319003"/>
      <w:bookmarkStart w:id="350" w:name="_Toc167725016"/>
      <w:r>
        <w:rPr>
          <w:rFonts w:hint="eastAsia"/>
        </w:rPr>
        <w:t>第</w:t>
      </w:r>
      <w:r>
        <w:rPr>
          <w:rFonts w:hint="eastAsia"/>
        </w:rPr>
        <w:t>2</w:t>
      </w:r>
      <w:r>
        <w:t>节</w:t>
      </w:r>
      <w:r>
        <w:rPr>
          <w:rFonts w:hint="eastAsia"/>
        </w:rPr>
        <w:t xml:space="preserve">  </w:t>
      </w:r>
      <w:r>
        <w:rPr>
          <w:rFonts w:hint="eastAsia"/>
        </w:rPr>
        <w:t>年度检验</w:t>
      </w:r>
      <w:bookmarkEnd w:id="349"/>
      <w:bookmarkEnd w:id="350"/>
    </w:p>
    <w:p w14:paraId="2A119737" w14:textId="77777777" w:rsidR="004D160F" w:rsidRDefault="00A27E54">
      <w:pPr>
        <w:pStyle w:val="3"/>
        <w:spacing w:before="312"/>
        <w:ind w:firstLine="420"/>
      </w:pPr>
      <w:r>
        <w:rPr>
          <w:rFonts w:hint="eastAsia"/>
        </w:rPr>
        <w:t xml:space="preserve">5.2.1  </w:t>
      </w:r>
      <w:r>
        <w:rPr>
          <w:rFonts w:hint="eastAsia"/>
        </w:rPr>
        <w:t>海上浮动设施的年度检验</w:t>
      </w:r>
    </w:p>
    <w:p w14:paraId="7FE2D119" w14:textId="77777777" w:rsidR="004D160F" w:rsidRDefault="00A27E54" w:rsidP="00143989">
      <w:pPr>
        <w:widowControl/>
        <w:spacing w:before="156" w:after="156"/>
        <w:ind w:firstLine="420"/>
      </w:pPr>
      <w:r>
        <w:rPr>
          <w:rFonts w:hint="eastAsia"/>
        </w:rPr>
        <w:t xml:space="preserve">5.2.1.1  </w:t>
      </w:r>
      <w:r>
        <w:rPr>
          <w:rFonts w:hint="eastAsia"/>
        </w:rPr>
        <w:t>主体结构部分</w:t>
      </w:r>
      <w:r>
        <w:rPr>
          <w:rFonts w:ascii="宋体" w:hAnsi="宋体" w:cs="宋体" w:hint="eastAsia"/>
          <w:color w:val="000000"/>
          <w:kern w:val="0"/>
          <w:szCs w:val="21"/>
          <w:lang w:bidi="ar"/>
        </w:rPr>
        <w:t>应视其适用情况进行如下检验</w:t>
      </w:r>
      <w:r>
        <w:rPr>
          <w:rFonts w:hint="eastAsia"/>
        </w:rPr>
        <w:t>：</w:t>
      </w:r>
    </w:p>
    <w:p w14:paraId="3B7CAE28" w14:textId="77777777" w:rsidR="004D160F" w:rsidRDefault="00A27E54" w:rsidP="00143989">
      <w:pPr>
        <w:spacing w:before="156" w:after="156"/>
        <w:ind w:firstLine="420"/>
      </w:pPr>
      <w:r>
        <w:t>（</w:t>
      </w:r>
      <w:r>
        <w:t>1</w:t>
      </w:r>
      <w:r>
        <w:t>）</w:t>
      </w:r>
      <w:r>
        <w:rPr>
          <w:rFonts w:hint="eastAsia"/>
        </w:rPr>
        <w:t>甲板、水线以上的结构外板、特殊构件、舱口盖和舱口围板等结构；</w:t>
      </w:r>
    </w:p>
    <w:p w14:paraId="39321AF5" w14:textId="77777777" w:rsidR="004D160F" w:rsidRDefault="00A27E54" w:rsidP="00143989">
      <w:pPr>
        <w:spacing w:before="156" w:after="156"/>
        <w:ind w:firstLine="420"/>
      </w:pPr>
      <w:r>
        <w:t>（</w:t>
      </w:r>
      <w:r>
        <w:t>2</w:t>
      </w:r>
      <w:r>
        <w:t>）</w:t>
      </w:r>
      <w:r>
        <w:rPr>
          <w:rFonts w:hint="eastAsia"/>
        </w:rPr>
        <w:t>下列结构和水密或非水密关闭设施：</w:t>
      </w:r>
    </w:p>
    <w:p w14:paraId="52410E75" w14:textId="77777777" w:rsidR="004D160F" w:rsidRDefault="00A27E54">
      <w:pPr>
        <w:pStyle w:val="affff6"/>
        <w:spacing w:before="156" w:after="156"/>
        <w:ind w:left="1260" w:hanging="420"/>
      </w:pPr>
      <w:r>
        <w:rPr>
          <w:rFonts w:hint="eastAsia"/>
        </w:rPr>
        <w:t>①</w:t>
      </w:r>
      <w:r>
        <w:t xml:space="preserve">  </w:t>
      </w:r>
      <w:r>
        <w:rPr>
          <w:rFonts w:hint="eastAsia"/>
        </w:rPr>
        <w:t>上层建筑</w:t>
      </w:r>
      <w:proofErr w:type="gramStart"/>
      <w:r>
        <w:rPr>
          <w:rFonts w:hint="eastAsia"/>
        </w:rPr>
        <w:t>端壁及其</w:t>
      </w:r>
      <w:proofErr w:type="gramEnd"/>
      <w:r>
        <w:rPr>
          <w:rFonts w:hint="eastAsia"/>
        </w:rPr>
        <w:t>水密门窗；</w:t>
      </w:r>
    </w:p>
    <w:p w14:paraId="24D47619" w14:textId="77777777" w:rsidR="004D160F" w:rsidRDefault="00A27E54">
      <w:pPr>
        <w:pStyle w:val="affff6"/>
        <w:spacing w:before="156" w:after="156"/>
        <w:ind w:left="1260" w:hanging="420"/>
      </w:pPr>
      <w:r>
        <w:rPr>
          <w:rFonts w:hint="eastAsia"/>
        </w:rPr>
        <w:t>②</w:t>
      </w:r>
      <w:r>
        <w:t xml:space="preserve">  </w:t>
      </w:r>
      <w:r>
        <w:rPr>
          <w:rFonts w:hint="eastAsia"/>
        </w:rPr>
        <w:t>舷窗、舱口、升降口和人孔；</w:t>
      </w:r>
    </w:p>
    <w:p w14:paraId="05C35D86" w14:textId="77777777" w:rsidR="004D160F" w:rsidRDefault="00A27E54">
      <w:pPr>
        <w:pStyle w:val="affff6"/>
        <w:spacing w:before="156" w:after="156"/>
        <w:ind w:left="1260" w:hanging="420"/>
      </w:pPr>
      <w:r>
        <w:rPr>
          <w:rFonts w:hint="eastAsia"/>
        </w:rPr>
        <w:t>③</w:t>
      </w:r>
      <w:r>
        <w:t xml:space="preserve">  </w:t>
      </w:r>
      <w:r>
        <w:rPr>
          <w:rFonts w:hint="eastAsia"/>
        </w:rPr>
        <w:t>甲板下水密门、窗和通风管；</w:t>
      </w:r>
    </w:p>
    <w:p w14:paraId="32E79940" w14:textId="77777777" w:rsidR="004D160F" w:rsidRDefault="00A27E54">
      <w:pPr>
        <w:pStyle w:val="affff6"/>
        <w:spacing w:before="156" w:after="156"/>
        <w:ind w:left="1260" w:hanging="420"/>
      </w:pPr>
      <w:r>
        <w:rPr>
          <w:rFonts w:hint="eastAsia"/>
        </w:rPr>
        <w:t>④</w:t>
      </w:r>
      <w:r>
        <w:t xml:space="preserve">  </w:t>
      </w:r>
      <w:r>
        <w:rPr>
          <w:rFonts w:hint="eastAsia"/>
        </w:rPr>
        <w:t>通往干舷甲板下或封闭上层建筑甲板下处所的通风筒围板；</w:t>
      </w:r>
    </w:p>
    <w:p w14:paraId="79EEEF3C" w14:textId="77777777" w:rsidR="004D160F" w:rsidRDefault="00A27E54">
      <w:pPr>
        <w:pStyle w:val="affff6"/>
        <w:spacing w:before="156" w:after="156"/>
        <w:ind w:left="1260" w:hanging="420"/>
      </w:pPr>
      <w:r>
        <w:rPr>
          <w:rFonts w:hint="eastAsia"/>
        </w:rPr>
        <w:t>⑤</w:t>
      </w:r>
      <w:r>
        <w:t xml:space="preserve">  </w:t>
      </w:r>
      <w:r>
        <w:rPr>
          <w:rFonts w:hint="eastAsia"/>
        </w:rPr>
        <w:t>露天甲板上的空气管和测深管。</w:t>
      </w:r>
    </w:p>
    <w:p w14:paraId="5E5CB978" w14:textId="77777777" w:rsidR="004D160F" w:rsidRDefault="00A27E54">
      <w:pPr>
        <w:spacing w:before="156" w:after="156"/>
        <w:ind w:firstLine="420"/>
      </w:pPr>
      <w:r>
        <w:t>（</w:t>
      </w:r>
      <w:r>
        <w:t>3</w:t>
      </w:r>
      <w:r>
        <w:t>）</w:t>
      </w:r>
      <w:r>
        <w:rPr>
          <w:rFonts w:hint="eastAsia"/>
        </w:rPr>
        <w:t>直升机甲板结构；</w:t>
      </w:r>
    </w:p>
    <w:p w14:paraId="2644275B" w14:textId="77777777" w:rsidR="004D160F" w:rsidRDefault="00A27E54">
      <w:pPr>
        <w:spacing w:before="156" w:after="156"/>
        <w:ind w:firstLine="420"/>
      </w:pPr>
      <w:r>
        <w:t>（</w:t>
      </w:r>
      <w:r>
        <w:t>4</w:t>
      </w:r>
      <w:r>
        <w:t>）</w:t>
      </w:r>
      <w:r>
        <w:rPr>
          <w:rFonts w:hint="eastAsia"/>
        </w:rPr>
        <w:t>干舷甲板下结构壳板上的流水孔和排出管及其阀门和操纵设备；</w:t>
      </w:r>
    </w:p>
    <w:p w14:paraId="1FA6A414" w14:textId="77777777" w:rsidR="004D160F" w:rsidRDefault="00A27E54">
      <w:pPr>
        <w:spacing w:before="156" w:after="156"/>
        <w:ind w:firstLine="420"/>
      </w:pPr>
      <w:r>
        <w:t>（</w:t>
      </w:r>
      <w:r>
        <w:rPr>
          <w:rFonts w:hint="eastAsia"/>
        </w:rPr>
        <w:t>5</w:t>
      </w:r>
      <w:r>
        <w:t>）</w:t>
      </w:r>
      <w:r>
        <w:rPr>
          <w:rFonts w:hint="eastAsia"/>
        </w:rPr>
        <w:t>舷墙、栏杆及其它保护人员的安全设施；</w:t>
      </w:r>
    </w:p>
    <w:p w14:paraId="56F15AD2" w14:textId="77777777" w:rsidR="004D160F" w:rsidRDefault="00A27E54">
      <w:pPr>
        <w:spacing w:before="156" w:after="156"/>
        <w:ind w:firstLine="420"/>
      </w:pPr>
      <w:r>
        <w:t>（</w:t>
      </w:r>
      <w:r>
        <w:rPr>
          <w:rFonts w:hint="eastAsia"/>
        </w:rPr>
        <w:t>6</w:t>
      </w:r>
      <w:r>
        <w:t>）</w:t>
      </w:r>
      <w:r>
        <w:rPr>
          <w:rFonts w:hint="eastAsia"/>
        </w:rPr>
        <w:t>拖曳设备及其附件；</w:t>
      </w:r>
    </w:p>
    <w:p w14:paraId="0436160A" w14:textId="77777777" w:rsidR="004D160F" w:rsidRDefault="00A27E54">
      <w:pPr>
        <w:spacing w:before="156" w:after="156"/>
        <w:ind w:firstLine="420"/>
      </w:pPr>
      <w:r>
        <w:t>（</w:t>
      </w:r>
      <w:r>
        <w:rPr>
          <w:rFonts w:hint="eastAsia"/>
        </w:rPr>
        <w:t>7</w:t>
      </w:r>
      <w:r>
        <w:t>）</w:t>
      </w:r>
      <w:r>
        <w:rPr>
          <w:rFonts w:hint="eastAsia"/>
        </w:rPr>
        <w:t>确认检验通道能安全使用。</w:t>
      </w:r>
    </w:p>
    <w:p w14:paraId="32A603A7" w14:textId="77777777" w:rsidR="004D160F" w:rsidRDefault="00A27E54" w:rsidP="00143989">
      <w:pPr>
        <w:widowControl/>
        <w:spacing w:before="156" w:after="156"/>
        <w:ind w:firstLine="420"/>
      </w:pPr>
      <w:r>
        <w:rPr>
          <w:rFonts w:hint="eastAsia"/>
        </w:rPr>
        <w:t xml:space="preserve">5.2.1.2  </w:t>
      </w:r>
      <w:r>
        <w:rPr>
          <w:rFonts w:hint="eastAsia"/>
        </w:rPr>
        <w:t>机械设备部分</w:t>
      </w:r>
      <w:r>
        <w:rPr>
          <w:rFonts w:ascii="宋体" w:hAnsi="宋体" w:cs="宋体" w:hint="eastAsia"/>
          <w:color w:val="000000"/>
          <w:kern w:val="0"/>
          <w:szCs w:val="21"/>
          <w:lang w:bidi="ar"/>
        </w:rPr>
        <w:t>应视其适用情况进行如下检验</w:t>
      </w:r>
      <w:r>
        <w:t>：</w:t>
      </w:r>
    </w:p>
    <w:p w14:paraId="25E6F8B5" w14:textId="43A3EA49" w:rsidR="004D160F" w:rsidRDefault="00A27E54" w:rsidP="00143989">
      <w:pPr>
        <w:spacing w:before="156" w:after="156"/>
        <w:ind w:firstLine="420"/>
      </w:pPr>
      <w:r>
        <w:t>（</w:t>
      </w:r>
      <w:r>
        <w:t>1</w:t>
      </w:r>
      <w:r>
        <w:t>）</w:t>
      </w:r>
      <w:r>
        <w:rPr>
          <w:rFonts w:hint="eastAsia"/>
        </w:rPr>
        <w:t>对发电机组原动机、应急发电机</w:t>
      </w:r>
      <w:r w:rsidR="00B44F32">
        <w:rPr>
          <w:rFonts w:hint="eastAsia"/>
        </w:rPr>
        <w:t>原动机</w:t>
      </w:r>
      <w:r>
        <w:rPr>
          <w:rFonts w:hint="eastAsia"/>
        </w:rPr>
        <w:t>等其他</w:t>
      </w:r>
      <w:r>
        <w:t>机器设备</w:t>
      </w:r>
      <w:r>
        <w:rPr>
          <w:rFonts w:hint="eastAsia"/>
        </w:rPr>
        <w:t>进行检查，必要时拆开部</w:t>
      </w:r>
      <w:r>
        <w:rPr>
          <w:rFonts w:hint="eastAsia"/>
        </w:rPr>
        <w:lastRenderedPageBreak/>
        <w:t>件检查或试验；</w:t>
      </w:r>
    </w:p>
    <w:p w14:paraId="28E005D5" w14:textId="77777777" w:rsidR="004D160F" w:rsidRDefault="00A27E54" w:rsidP="00143989">
      <w:pPr>
        <w:spacing w:before="156" w:after="156"/>
        <w:ind w:firstLine="420"/>
      </w:pPr>
      <w:r>
        <w:t>（</w:t>
      </w:r>
      <w:r>
        <w:t>2</w:t>
      </w:r>
      <w:r>
        <w:t>）</w:t>
      </w:r>
      <w:r>
        <w:rPr>
          <w:rFonts w:hint="eastAsia"/>
        </w:rPr>
        <w:t>对锅炉和其他受压容器及其安全装置进行检查和试验；</w:t>
      </w:r>
    </w:p>
    <w:p w14:paraId="354C7A32" w14:textId="77777777" w:rsidR="004D160F" w:rsidRDefault="00A27E54" w:rsidP="00143989">
      <w:pPr>
        <w:spacing w:before="156" w:after="156"/>
        <w:ind w:firstLine="420"/>
      </w:pPr>
      <w:r>
        <w:t>（</w:t>
      </w:r>
      <w:r>
        <w:t>3</w:t>
      </w:r>
      <w:r>
        <w:t>）</w:t>
      </w:r>
      <w:r>
        <w:rPr>
          <w:rFonts w:hint="eastAsia"/>
        </w:rPr>
        <w:t>检查和试验机舱通风及动力机械的供油装置的应急停止装置；</w:t>
      </w:r>
    </w:p>
    <w:p w14:paraId="51F8A462" w14:textId="5F838F02" w:rsidR="004D160F" w:rsidRDefault="00A27E54" w:rsidP="00143989">
      <w:pPr>
        <w:spacing w:before="156" w:after="156"/>
        <w:ind w:firstLine="420"/>
      </w:pPr>
      <w:r>
        <w:t>（</w:t>
      </w:r>
      <w:r>
        <w:t>4</w:t>
      </w:r>
      <w:r>
        <w:t>）</w:t>
      </w:r>
      <w:r>
        <w:rPr>
          <w:rFonts w:hint="eastAsia"/>
        </w:rPr>
        <w:t>检查</w:t>
      </w:r>
      <w:r w:rsidR="00AA4FA2">
        <w:rPr>
          <w:rFonts w:hint="eastAsia"/>
        </w:rPr>
        <w:t>系泊定位系统动力装置</w:t>
      </w:r>
      <w:r>
        <w:rPr>
          <w:rFonts w:hint="eastAsia"/>
        </w:rPr>
        <w:t>；</w:t>
      </w:r>
    </w:p>
    <w:p w14:paraId="4AC723BC" w14:textId="77777777" w:rsidR="004D160F" w:rsidRDefault="00A27E54" w:rsidP="00143989">
      <w:pPr>
        <w:spacing w:before="156" w:after="156"/>
        <w:ind w:firstLine="420"/>
      </w:pPr>
      <w:r>
        <w:t>（</w:t>
      </w:r>
      <w:r>
        <w:rPr>
          <w:rFonts w:hint="eastAsia"/>
        </w:rPr>
        <w:t>5</w:t>
      </w:r>
      <w:r>
        <w:t>）</w:t>
      </w:r>
      <w:r>
        <w:rPr>
          <w:rFonts w:hint="eastAsia"/>
        </w:rPr>
        <w:t>对</w:t>
      </w:r>
      <w:r>
        <w:t>泵</w:t>
      </w:r>
      <w:proofErr w:type="gramStart"/>
      <w:r>
        <w:t>和管系进行</w:t>
      </w:r>
      <w:proofErr w:type="gramEnd"/>
      <w:r>
        <w:t>效用试验</w:t>
      </w:r>
      <w:r>
        <w:rPr>
          <w:rFonts w:hint="eastAsia"/>
        </w:rPr>
        <w:t>；</w:t>
      </w:r>
    </w:p>
    <w:p w14:paraId="54B2BEDC" w14:textId="77777777" w:rsidR="004D160F" w:rsidRDefault="00A27E54" w:rsidP="00143989">
      <w:pPr>
        <w:spacing w:before="156" w:after="156"/>
        <w:ind w:firstLine="420"/>
      </w:pPr>
      <w:r>
        <w:rPr>
          <w:rFonts w:hint="eastAsia"/>
        </w:rPr>
        <w:t>（</w:t>
      </w:r>
      <w:r>
        <w:rPr>
          <w:rFonts w:hint="eastAsia"/>
        </w:rPr>
        <w:t>6</w:t>
      </w:r>
      <w:r>
        <w:rPr>
          <w:rFonts w:hint="eastAsia"/>
        </w:rPr>
        <w:t>）如果设备损坏无法修复且无法用同型号设备换新，可以采用已经取得船级社批准的类似设备进行替代。</w:t>
      </w:r>
    </w:p>
    <w:p w14:paraId="003E67D8" w14:textId="77777777" w:rsidR="004D160F" w:rsidRDefault="00A27E54">
      <w:pPr>
        <w:spacing w:before="156" w:after="156"/>
        <w:ind w:firstLine="420"/>
      </w:pPr>
      <w:r>
        <w:rPr>
          <w:rFonts w:hint="eastAsia"/>
        </w:rPr>
        <w:t xml:space="preserve">5.2.1.3  </w:t>
      </w:r>
      <w:r>
        <w:rPr>
          <w:rFonts w:hint="eastAsia"/>
        </w:rPr>
        <w:t>电气设备部分</w:t>
      </w:r>
      <w:r>
        <w:rPr>
          <w:rFonts w:ascii="宋体" w:hAnsi="宋体" w:cs="宋体" w:hint="eastAsia"/>
          <w:color w:val="000000"/>
          <w:kern w:val="0"/>
          <w:szCs w:val="21"/>
          <w:lang w:bidi="ar"/>
        </w:rPr>
        <w:t>应视其适用情况进行如下检验</w:t>
      </w:r>
      <w:r>
        <w:t>：</w:t>
      </w:r>
    </w:p>
    <w:p w14:paraId="752279F2" w14:textId="77777777" w:rsidR="004D160F" w:rsidRDefault="00A27E54">
      <w:pPr>
        <w:spacing w:before="156" w:after="156"/>
        <w:ind w:firstLine="420"/>
      </w:pPr>
      <w:r>
        <w:t>（</w:t>
      </w:r>
      <w:r>
        <w:t>1</w:t>
      </w:r>
      <w:r>
        <w:t>）</w:t>
      </w:r>
      <w:r>
        <w:rPr>
          <w:rFonts w:hint="eastAsia"/>
        </w:rPr>
        <w:t>对下列主要电气设备检查，确认其处于正常工作状态，必要时进行效用试验：</w:t>
      </w:r>
    </w:p>
    <w:p w14:paraId="46AD26C3" w14:textId="77777777" w:rsidR="004D160F" w:rsidRDefault="00A27E54">
      <w:pPr>
        <w:pStyle w:val="affff6"/>
        <w:spacing w:before="156" w:after="156"/>
        <w:ind w:left="1260" w:hanging="420"/>
      </w:pPr>
      <w:r>
        <w:rPr>
          <w:rFonts w:cs="宋体" w:hint="eastAsia"/>
        </w:rPr>
        <w:t>①</w:t>
      </w:r>
      <w:r>
        <w:t xml:space="preserve">  </w:t>
      </w:r>
      <w:r>
        <w:rPr>
          <w:rFonts w:hint="eastAsia"/>
        </w:rPr>
        <w:t>主发电机和应急发电机；</w:t>
      </w:r>
    </w:p>
    <w:p w14:paraId="7BB4D3A3" w14:textId="77777777" w:rsidR="004D160F" w:rsidRDefault="00A27E54">
      <w:pPr>
        <w:pStyle w:val="affff6"/>
        <w:spacing w:before="156" w:after="156"/>
        <w:ind w:left="1260" w:hanging="420"/>
      </w:pPr>
      <w:r>
        <w:rPr>
          <w:rFonts w:hint="eastAsia"/>
        </w:rPr>
        <w:t>②</w:t>
      </w:r>
      <w:r>
        <w:rPr>
          <w:rFonts w:hint="eastAsia"/>
        </w:rPr>
        <w:t xml:space="preserve">  </w:t>
      </w:r>
      <w:r>
        <w:rPr>
          <w:rFonts w:hint="eastAsia"/>
        </w:rPr>
        <w:t>主配电系统和应急配电系统；</w:t>
      </w:r>
    </w:p>
    <w:p w14:paraId="63281B62" w14:textId="77777777" w:rsidR="004D160F" w:rsidRDefault="00A27E54">
      <w:pPr>
        <w:pStyle w:val="affff6"/>
        <w:spacing w:before="156" w:after="156"/>
        <w:ind w:left="1260" w:hanging="420"/>
      </w:pPr>
      <w:r>
        <w:rPr>
          <w:rFonts w:cs="宋体" w:hint="eastAsia"/>
        </w:rPr>
        <w:t>③</w:t>
      </w:r>
      <w:r>
        <w:t xml:space="preserve">  </w:t>
      </w:r>
      <w:r>
        <w:rPr>
          <w:rFonts w:hint="eastAsia"/>
        </w:rPr>
        <w:t>信号设备和无线电设备；</w:t>
      </w:r>
    </w:p>
    <w:p w14:paraId="14AF7285" w14:textId="77777777" w:rsidR="004D160F" w:rsidRDefault="00A27E54">
      <w:pPr>
        <w:pStyle w:val="affff6"/>
        <w:spacing w:before="156" w:after="156"/>
        <w:ind w:left="1260" w:hanging="420"/>
      </w:pPr>
      <w:r>
        <w:rPr>
          <w:rFonts w:cs="宋体" w:hint="eastAsia"/>
        </w:rPr>
        <w:t>④</w:t>
      </w:r>
      <w:r>
        <w:t xml:space="preserve">  </w:t>
      </w:r>
      <w:r>
        <w:rPr>
          <w:rFonts w:hint="eastAsia"/>
        </w:rPr>
        <w:t>外部及内部通信系统；</w:t>
      </w:r>
    </w:p>
    <w:p w14:paraId="29C90BB8" w14:textId="77777777" w:rsidR="004D160F" w:rsidRDefault="00A27E54">
      <w:pPr>
        <w:pStyle w:val="affff6"/>
        <w:spacing w:before="156" w:after="156"/>
        <w:ind w:left="1260" w:hanging="420"/>
      </w:pPr>
      <w:r>
        <w:rPr>
          <w:rFonts w:cs="宋体" w:hint="eastAsia"/>
        </w:rPr>
        <w:t>⑤</w:t>
      </w:r>
      <w:r>
        <w:t xml:space="preserve">  </w:t>
      </w:r>
      <w:r>
        <w:rPr>
          <w:rFonts w:hint="eastAsia"/>
        </w:rPr>
        <w:t>控制台、控制板和配电板；</w:t>
      </w:r>
    </w:p>
    <w:p w14:paraId="20D35C8D" w14:textId="77777777" w:rsidR="004D160F" w:rsidRDefault="00A27E54">
      <w:pPr>
        <w:pStyle w:val="affff6"/>
        <w:spacing w:before="156" w:after="156"/>
        <w:ind w:left="1260" w:hanging="420"/>
      </w:pPr>
      <w:r>
        <w:rPr>
          <w:rFonts w:cs="宋体" w:hint="eastAsia"/>
        </w:rPr>
        <w:t>⑥</w:t>
      </w:r>
      <w:r>
        <w:t xml:space="preserve">  </w:t>
      </w:r>
      <w:r>
        <w:rPr>
          <w:rFonts w:hint="eastAsia"/>
        </w:rPr>
        <w:t>危险区域内的防爆电气设备；</w:t>
      </w:r>
    </w:p>
    <w:p w14:paraId="6792445E" w14:textId="77777777" w:rsidR="004D160F" w:rsidRDefault="00A27E54">
      <w:pPr>
        <w:pStyle w:val="affff6"/>
        <w:spacing w:before="156" w:after="156"/>
        <w:ind w:left="1260" w:hanging="420"/>
      </w:pPr>
      <w:r>
        <w:rPr>
          <w:rFonts w:cs="宋体" w:hint="eastAsia"/>
        </w:rPr>
        <w:t>⑦</w:t>
      </w:r>
      <w:r>
        <w:t xml:space="preserve">  </w:t>
      </w:r>
      <w:r>
        <w:rPr>
          <w:rFonts w:hint="eastAsia"/>
        </w:rPr>
        <w:t>与海上浮动设施安全有关的电气设备的故障指示和报警器；</w:t>
      </w:r>
    </w:p>
    <w:p w14:paraId="7155BE5C" w14:textId="77777777" w:rsidR="004D160F" w:rsidRDefault="00A27E54">
      <w:pPr>
        <w:pStyle w:val="affff6"/>
        <w:spacing w:before="156" w:after="156"/>
        <w:ind w:left="1260" w:hanging="420"/>
      </w:pPr>
      <w:r>
        <w:rPr>
          <w:rFonts w:cs="宋体" w:hint="eastAsia"/>
        </w:rPr>
        <w:t>⑧</w:t>
      </w:r>
      <w:r>
        <w:t xml:space="preserve">  </w:t>
      </w:r>
      <w:r>
        <w:rPr>
          <w:rFonts w:hint="eastAsia"/>
        </w:rPr>
        <w:t>电缆及电缆管理系统。</w:t>
      </w:r>
    </w:p>
    <w:p w14:paraId="0174C510" w14:textId="77777777" w:rsidR="004D160F" w:rsidRDefault="00A27E54">
      <w:pPr>
        <w:spacing w:before="156" w:after="156"/>
        <w:ind w:firstLine="420"/>
      </w:pPr>
      <w:r>
        <w:t>（</w:t>
      </w:r>
      <w:r>
        <w:t>2</w:t>
      </w:r>
      <w:r>
        <w:t>）</w:t>
      </w:r>
      <w:r>
        <w:rPr>
          <w:rFonts w:hint="eastAsia"/>
        </w:rPr>
        <w:t>检查下列处所的应急照明：</w:t>
      </w:r>
    </w:p>
    <w:p w14:paraId="77B8B12E" w14:textId="77777777" w:rsidR="004D160F" w:rsidRDefault="00A27E54">
      <w:pPr>
        <w:pStyle w:val="affff6"/>
        <w:spacing w:before="156" w:after="156"/>
        <w:ind w:left="1260" w:hanging="420"/>
      </w:pPr>
      <w:r>
        <w:rPr>
          <w:rFonts w:hint="eastAsia"/>
        </w:rPr>
        <w:t>①</w:t>
      </w:r>
      <w:r>
        <w:rPr>
          <w:rFonts w:hint="eastAsia"/>
        </w:rPr>
        <w:t xml:space="preserve">  </w:t>
      </w:r>
      <w:r>
        <w:rPr>
          <w:rFonts w:hint="eastAsia"/>
        </w:rPr>
        <w:t>在甲板和舷边的每个登艇处；</w:t>
      </w:r>
    </w:p>
    <w:p w14:paraId="03721EA9" w14:textId="77777777" w:rsidR="004D160F" w:rsidRDefault="00A27E54">
      <w:pPr>
        <w:pStyle w:val="affff6"/>
        <w:spacing w:before="156" w:after="156"/>
        <w:ind w:left="1260" w:hanging="420"/>
      </w:pPr>
      <w:r>
        <w:rPr>
          <w:rFonts w:hint="eastAsia"/>
        </w:rPr>
        <w:t>②</w:t>
      </w:r>
      <w:r>
        <w:t xml:space="preserve"> </w:t>
      </w:r>
      <w:r>
        <w:rPr>
          <w:rFonts w:hint="eastAsia"/>
        </w:rPr>
        <w:t xml:space="preserve"> </w:t>
      </w:r>
      <w:r>
        <w:rPr>
          <w:rFonts w:hint="eastAsia"/>
        </w:rPr>
        <w:t>在所有服务和起居处所的通道、梯道及出口、人员升降车和人员升降机</w:t>
      </w:r>
      <w:proofErr w:type="gramStart"/>
      <w:r>
        <w:rPr>
          <w:rFonts w:hint="eastAsia"/>
        </w:rPr>
        <w:t>的围壁通道</w:t>
      </w:r>
      <w:proofErr w:type="gramEnd"/>
      <w:r>
        <w:rPr>
          <w:rFonts w:hint="eastAsia"/>
        </w:rPr>
        <w:t>；</w:t>
      </w:r>
    </w:p>
    <w:p w14:paraId="4C0EFC74" w14:textId="77777777" w:rsidR="004D160F" w:rsidRDefault="00A27E54">
      <w:pPr>
        <w:pStyle w:val="affff6"/>
        <w:spacing w:before="156" w:after="156"/>
        <w:ind w:left="1260" w:hanging="420"/>
      </w:pPr>
      <w:r>
        <w:rPr>
          <w:rFonts w:hint="eastAsia"/>
        </w:rPr>
        <w:t>③</w:t>
      </w:r>
      <w:r>
        <w:rPr>
          <w:rFonts w:hint="eastAsia"/>
        </w:rPr>
        <w:t xml:space="preserve">  </w:t>
      </w:r>
      <w:r>
        <w:rPr>
          <w:rFonts w:hint="eastAsia"/>
        </w:rPr>
        <w:t>在机器处所和主发电站包括其控制部位；</w:t>
      </w:r>
    </w:p>
    <w:p w14:paraId="75F7DDC8" w14:textId="77777777" w:rsidR="004D160F" w:rsidRDefault="00A27E54">
      <w:pPr>
        <w:pStyle w:val="affff6"/>
        <w:spacing w:before="156" w:after="156"/>
        <w:ind w:left="1260" w:hanging="420"/>
      </w:pPr>
      <w:r>
        <w:rPr>
          <w:rFonts w:hint="eastAsia"/>
        </w:rPr>
        <w:t>④</w:t>
      </w:r>
      <w:r>
        <w:rPr>
          <w:rFonts w:hint="eastAsia"/>
        </w:rPr>
        <w:t xml:space="preserve">  </w:t>
      </w:r>
      <w:r>
        <w:rPr>
          <w:rFonts w:hint="eastAsia"/>
        </w:rPr>
        <w:t>在所有的控制站和所有的机器控制室；</w:t>
      </w:r>
    </w:p>
    <w:p w14:paraId="41043439" w14:textId="77777777" w:rsidR="004D160F" w:rsidRDefault="00A27E54">
      <w:pPr>
        <w:pStyle w:val="affff6"/>
        <w:spacing w:before="156" w:after="156"/>
        <w:ind w:left="1260" w:hanging="420"/>
      </w:pPr>
      <w:r>
        <w:rPr>
          <w:rFonts w:hint="eastAsia"/>
        </w:rPr>
        <w:t>⑤</w:t>
      </w:r>
      <w:r>
        <w:rPr>
          <w:rFonts w:hint="eastAsia"/>
        </w:rPr>
        <w:t xml:space="preserve">  </w:t>
      </w:r>
      <w:r>
        <w:rPr>
          <w:rFonts w:hint="eastAsia"/>
        </w:rPr>
        <w:t>在消防员装备存放的位置；</w:t>
      </w:r>
    </w:p>
    <w:p w14:paraId="59543E34" w14:textId="77777777" w:rsidR="004D160F" w:rsidRDefault="00A27E54">
      <w:pPr>
        <w:pStyle w:val="affff6"/>
        <w:spacing w:before="156" w:after="156"/>
        <w:ind w:left="1260" w:hanging="420"/>
      </w:pPr>
      <w:r>
        <w:rPr>
          <w:rFonts w:hint="eastAsia"/>
        </w:rPr>
        <w:t>⑥</w:t>
      </w:r>
      <w:r>
        <w:rPr>
          <w:rFonts w:hint="eastAsia"/>
        </w:rPr>
        <w:t xml:space="preserve">  </w:t>
      </w:r>
      <w:r>
        <w:rPr>
          <w:rFonts w:hint="eastAsia"/>
        </w:rPr>
        <w:t>消防泵、舱底泵以及其启动位置处；</w:t>
      </w:r>
    </w:p>
    <w:p w14:paraId="0FE34662" w14:textId="77777777" w:rsidR="004D160F" w:rsidRDefault="00A27E54">
      <w:pPr>
        <w:pStyle w:val="affff6"/>
        <w:spacing w:before="156" w:after="156"/>
        <w:ind w:left="1260" w:hanging="420"/>
      </w:pPr>
      <w:r>
        <w:rPr>
          <w:rFonts w:hint="eastAsia"/>
        </w:rPr>
        <w:t>⑦</w:t>
      </w:r>
      <w:r>
        <w:rPr>
          <w:rFonts w:hint="eastAsia"/>
        </w:rPr>
        <w:t xml:space="preserve">  </w:t>
      </w:r>
      <w:r>
        <w:rPr>
          <w:rFonts w:hint="eastAsia"/>
        </w:rPr>
        <w:t>在直升飞机甲板，包括周边和直升飞机甲板状态灯、风向指示器照明和相关的</w:t>
      </w:r>
      <w:r>
        <w:t>障碍物标志灯</w:t>
      </w:r>
      <w:r>
        <w:rPr>
          <w:rFonts w:hint="eastAsia"/>
        </w:rPr>
        <w:t>。</w:t>
      </w:r>
    </w:p>
    <w:p w14:paraId="1D0FC9E3" w14:textId="77777777" w:rsidR="004D160F" w:rsidRDefault="00A27E54">
      <w:pPr>
        <w:spacing w:before="156" w:after="156"/>
        <w:ind w:firstLine="420"/>
      </w:pPr>
      <w:r>
        <w:t>（</w:t>
      </w:r>
      <w:r>
        <w:t>3</w:t>
      </w:r>
      <w:r>
        <w:t>）</w:t>
      </w:r>
      <w:r>
        <w:rPr>
          <w:rFonts w:hint="eastAsia"/>
        </w:rPr>
        <w:t>应结合机械检验对自动和遥控系统进行总体检验。</w:t>
      </w:r>
    </w:p>
    <w:p w14:paraId="5C1FC412" w14:textId="77777777" w:rsidR="004D160F" w:rsidRDefault="00A27E54" w:rsidP="00143989">
      <w:pPr>
        <w:spacing w:before="156" w:after="156"/>
        <w:ind w:firstLine="420"/>
      </w:pPr>
      <w:r>
        <w:rPr>
          <w:rFonts w:hint="eastAsia"/>
        </w:rPr>
        <w:t xml:space="preserve">5.2.1.4  </w:t>
      </w:r>
      <w:r>
        <w:rPr>
          <w:rFonts w:hint="eastAsia"/>
        </w:rPr>
        <w:t>救生设备</w:t>
      </w:r>
      <w:r>
        <w:rPr>
          <w:rFonts w:ascii="宋体" w:hAnsi="宋体" w:cs="宋体" w:hint="eastAsia"/>
          <w:color w:val="000000"/>
          <w:kern w:val="0"/>
          <w:szCs w:val="21"/>
          <w:lang w:bidi="ar"/>
        </w:rPr>
        <w:t>应视其适用情况进行如下检验</w:t>
      </w:r>
      <w:r>
        <w:t>：</w:t>
      </w:r>
    </w:p>
    <w:p w14:paraId="49B1DD87" w14:textId="77777777" w:rsidR="004D160F" w:rsidRDefault="00A27E54" w:rsidP="00143989">
      <w:pPr>
        <w:spacing w:before="156" w:after="156"/>
        <w:ind w:firstLine="420"/>
      </w:pPr>
      <w:r>
        <w:t>（</w:t>
      </w:r>
      <w:r>
        <w:t>1</w:t>
      </w:r>
      <w:r>
        <w:t>）</w:t>
      </w:r>
      <w:r>
        <w:rPr>
          <w:rFonts w:hint="eastAsia"/>
        </w:rPr>
        <w:t>核查救生艇筏的配员；</w:t>
      </w:r>
    </w:p>
    <w:p w14:paraId="478C5F9B" w14:textId="2F4F25FC" w:rsidR="004D160F" w:rsidRDefault="00A27E54" w:rsidP="00143989">
      <w:pPr>
        <w:widowControl/>
        <w:spacing w:before="156" w:after="156"/>
        <w:ind w:firstLine="420"/>
      </w:pPr>
      <w:r>
        <w:t>（</w:t>
      </w:r>
      <w:r>
        <w:t>2</w:t>
      </w:r>
      <w:r>
        <w:t>）</w:t>
      </w:r>
      <w:r>
        <w:rPr>
          <w:lang w:bidi="ar"/>
        </w:rPr>
        <w:t>核查</w:t>
      </w:r>
      <w:r>
        <w:rPr>
          <w:rFonts w:hint="eastAsia"/>
          <w:lang w:bidi="ar"/>
        </w:rPr>
        <w:t>海上浮动设施</w:t>
      </w:r>
      <w:r>
        <w:rPr>
          <w:lang w:bidi="ar"/>
        </w:rPr>
        <w:t>上应变（急）须知的展示情况，在醒目处所张贴适当更新的应变部署表，这些表所用文字能被所有人员理解，并且确认在救生艇</w:t>
      </w:r>
      <w:proofErr w:type="gramStart"/>
      <w:r>
        <w:rPr>
          <w:lang w:bidi="ar"/>
        </w:rPr>
        <w:t>筏</w:t>
      </w:r>
      <w:proofErr w:type="gramEnd"/>
      <w:r>
        <w:rPr>
          <w:lang w:bidi="ar"/>
        </w:rPr>
        <w:t>及其</w:t>
      </w:r>
      <w:proofErr w:type="gramStart"/>
      <w:r>
        <w:rPr>
          <w:lang w:bidi="ar"/>
        </w:rPr>
        <w:t>降落站</w:t>
      </w:r>
      <w:proofErr w:type="gramEnd"/>
      <w:r>
        <w:rPr>
          <w:lang w:bidi="ar"/>
        </w:rPr>
        <w:t>附近设有告示或标志；</w:t>
      </w:r>
    </w:p>
    <w:p w14:paraId="6F3C95CC" w14:textId="77777777" w:rsidR="004D160F" w:rsidRDefault="00A27E54" w:rsidP="00143989">
      <w:pPr>
        <w:spacing w:before="156" w:after="156"/>
        <w:ind w:firstLine="420"/>
      </w:pPr>
      <w:r>
        <w:t>（</w:t>
      </w:r>
      <w:r>
        <w:t>3</w:t>
      </w:r>
      <w:r>
        <w:t>）</w:t>
      </w:r>
      <w:r>
        <w:rPr>
          <w:rFonts w:hint="eastAsia"/>
        </w:rPr>
        <w:t>检查每艘救生艇</w:t>
      </w:r>
      <w:proofErr w:type="gramStart"/>
      <w:r>
        <w:rPr>
          <w:rFonts w:hint="eastAsia"/>
        </w:rPr>
        <w:t>筏</w:t>
      </w:r>
      <w:proofErr w:type="gramEnd"/>
      <w:r>
        <w:rPr>
          <w:rFonts w:hint="eastAsia"/>
        </w:rPr>
        <w:t>包括其属具以及降落设备、释放装置，对于气胀式救生筏则检查自由漂浮装置和自动释放钩；</w:t>
      </w:r>
    </w:p>
    <w:p w14:paraId="024BA0CF" w14:textId="77777777" w:rsidR="004D160F" w:rsidRDefault="00A27E54" w:rsidP="00143989">
      <w:pPr>
        <w:spacing w:before="156" w:after="156"/>
        <w:ind w:firstLine="420"/>
      </w:pPr>
      <w:r>
        <w:lastRenderedPageBreak/>
        <w:t>（</w:t>
      </w:r>
      <w:r>
        <w:t>4</w:t>
      </w:r>
      <w:r>
        <w:t>）</w:t>
      </w:r>
      <w:r>
        <w:rPr>
          <w:rFonts w:hint="eastAsia"/>
        </w:rPr>
        <w:t>核查用于降落的吊索的状况，确认其换新时间应不超过</w:t>
      </w:r>
      <w:r>
        <w:rPr>
          <w:rFonts w:hint="eastAsia"/>
        </w:rPr>
        <w:t>5</w:t>
      </w:r>
      <w:r>
        <w:rPr>
          <w:rFonts w:hint="eastAsia"/>
        </w:rPr>
        <w:t>年；</w:t>
      </w:r>
    </w:p>
    <w:p w14:paraId="2A64D5AE" w14:textId="77777777" w:rsidR="004D160F" w:rsidRDefault="00A27E54" w:rsidP="00143989">
      <w:pPr>
        <w:spacing w:before="156" w:after="156"/>
        <w:ind w:firstLine="420"/>
      </w:pPr>
      <w:r>
        <w:t>（</w:t>
      </w:r>
      <w:r>
        <w:t>5</w:t>
      </w:r>
      <w:r>
        <w:t>）</w:t>
      </w:r>
      <w:r>
        <w:rPr>
          <w:rFonts w:hint="eastAsia"/>
        </w:rPr>
        <w:t>检查每艘救生艇筏的登乘布置；</w:t>
      </w:r>
    </w:p>
    <w:p w14:paraId="79663BB1" w14:textId="77777777" w:rsidR="004D160F" w:rsidRDefault="00A27E54" w:rsidP="00143989">
      <w:pPr>
        <w:spacing w:before="156" w:after="156"/>
        <w:ind w:firstLine="420"/>
      </w:pPr>
      <w:r>
        <w:t>（</w:t>
      </w:r>
      <w:r>
        <w:t>6</w:t>
      </w:r>
      <w:r>
        <w:t>）</w:t>
      </w:r>
      <w:r>
        <w:rPr>
          <w:rFonts w:hint="eastAsia"/>
        </w:rPr>
        <w:t>检查每艘救助艇及其属具；</w:t>
      </w:r>
    </w:p>
    <w:p w14:paraId="620CF115" w14:textId="77777777" w:rsidR="004D160F" w:rsidRDefault="00A27E54" w:rsidP="00143989">
      <w:pPr>
        <w:spacing w:before="156" w:after="156"/>
        <w:ind w:firstLine="420"/>
      </w:pPr>
      <w:r>
        <w:t>（</w:t>
      </w:r>
      <w:r>
        <w:t>7</w:t>
      </w:r>
      <w:r>
        <w:t>）</w:t>
      </w:r>
      <w:r>
        <w:rPr>
          <w:rFonts w:hint="eastAsia"/>
        </w:rPr>
        <w:t>确认在救生艇</w:t>
      </w:r>
      <w:proofErr w:type="gramStart"/>
      <w:r>
        <w:rPr>
          <w:rFonts w:hint="eastAsia"/>
        </w:rPr>
        <w:t>筏</w:t>
      </w:r>
      <w:proofErr w:type="gramEnd"/>
      <w:r>
        <w:rPr>
          <w:rFonts w:hint="eastAsia"/>
        </w:rPr>
        <w:t>及其</w:t>
      </w:r>
      <w:proofErr w:type="gramStart"/>
      <w:r>
        <w:rPr>
          <w:rFonts w:hint="eastAsia"/>
        </w:rPr>
        <w:t>降落站</w:t>
      </w:r>
      <w:proofErr w:type="gramEnd"/>
      <w:r>
        <w:rPr>
          <w:rFonts w:hint="eastAsia"/>
        </w:rPr>
        <w:t>和救生设备的容器、支架、搁架及其他类似存放位置的附近应有告示或标记和</w:t>
      </w:r>
      <w:r>
        <w:t>应急照明情况</w:t>
      </w:r>
      <w:r>
        <w:rPr>
          <w:rFonts w:hint="eastAsia"/>
        </w:rPr>
        <w:t>；</w:t>
      </w:r>
    </w:p>
    <w:p w14:paraId="25898F2B" w14:textId="77777777" w:rsidR="004D160F" w:rsidRDefault="00A27E54" w:rsidP="00143989">
      <w:pPr>
        <w:spacing w:before="156" w:after="156"/>
        <w:ind w:firstLine="420"/>
      </w:pPr>
      <w:r>
        <w:t>（</w:t>
      </w:r>
      <w:r>
        <w:t>8</w:t>
      </w:r>
      <w:r>
        <w:t>）</w:t>
      </w:r>
      <w:r>
        <w:rPr>
          <w:rFonts w:hint="eastAsia"/>
        </w:rPr>
        <w:t>检查每艘救助艇的登乘与回收装置，如可行，救助艇应降落到水面并确认其回收性能；</w:t>
      </w:r>
    </w:p>
    <w:p w14:paraId="2946249D" w14:textId="77777777" w:rsidR="004D160F" w:rsidRDefault="00A27E54" w:rsidP="00143989">
      <w:pPr>
        <w:spacing w:before="156" w:after="156"/>
        <w:ind w:firstLine="420"/>
      </w:pPr>
      <w:r>
        <w:t>（</w:t>
      </w:r>
      <w:r>
        <w:t>9</w:t>
      </w:r>
      <w:r>
        <w:t>）</w:t>
      </w:r>
      <w:r>
        <w:rPr>
          <w:rFonts w:hint="eastAsia"/>
        </w:rPr>
        <w:t>对救助艇和救生艇的发动机进行启动和正、倒车试验；</w:t>
      </w:r>
    </w:p>
    <w:p w14:paraId="02F75329" w14:textId="77777777" w:rsidR="004D160F" w:rsidRDefault="00A27E54" w:rsidP="00143989">
      <w:pPr>
        <w:spacing w:before="156" w:after="156"/>
        <w:ind w:firstLine="420"/>
      </w:pPr>
      <w:r>
        <w:rPr>
          <w:rFonts w:hint="eastAsia"/>
        </w:rPr>
        <w:t>（</w:t>
      </w:r>
      <w:r>
        <w:rPr>
          <w:rFonts w:hint="eastAsia"/>
        </w:rPr>
        <w:t>1</w:t>
      </w:r>
      <w:r>
        <w:t>0</w:t>
      </w:r>
      <w:r>
        <w:rPr>
          <w:rFonts w:hint="eastAsia"/>
        </w:rPr>
        <w:t>）检查海上撤离系统及检修记录；</w:t>
      </w:r>
    </w:p>
    <w:p w14:paraId="653E013E" w14:textId="7CC61955" w:rsidR="004D160F" w:rsidRDefault="00A27E54" w:rsidP="00143989">
      <w:pPr>
        <w:spacing w:before="156" w:after="156"/>
        <w:ind w:firstLine="420"/>
      </w:pPr>
      <w:r>
        <w:rPr>
          <w:rFonts w:hint="eastAsia"/>
        </w:rPr>
        <w:t>（</w:t>
      </w:r>
      <w:r>
        <w:rPr>
          <w:rFonts w:hint="eastAsia"/>
        </w:rPr>
        <w:t>1</w:t>
      </w:r>
      <w:r>
        <w:t>1</w:t>
      </w:r>
      <w:r>
        <w:rPr>
          <w:rFonts w:hint="eastAsia"/>
        </w:rPr>
        <w:t>）检查海上撤离系统的登乘布置，适当时检查降落装置，包括登乘站和水线之间的</w:t>
      </w:r>
      <w:proofErr w:type="gramStart"/>
      <w:r w:rsidR="005C7518">
        <w:rPr>
          <w:rFonts w:hint="eastAsia"/>
        </w:rPr>
        <w:t>舷</w:t>
      </w:r>
      <w:r>
        <w:rPr>
          <w:rFonts w:hint="eastAsia"/>
        </w:rPr>
        <w:t>侧无开口</w:t>
      </w:r>
      <w:proofErr w:type="gramEnd"/>
      <w:r>
        <w:rPr>
          <w:rFonts w:hint="eastAsia"/>
        </w:rPr>
        <w:t>，确认其尽可能地存放于免受恶劣气候引起损坏的位置；</w:t>
      </w:r>
    </w:p>
    <w:p w14:paraId="16C28DF5" w14:textId="77777777" w:rsidR="004D160F" w:rsidRDefault="00A27E54" w:rsidP="00143989">
      <w:pPr>
        <w:spacing w:before="156" w:after="156"/>
        <w:ind w:firstLine="420"/>
      </w:pPr>
      <w:r>
        <w:t>（</w:t>
      </w:r>
      <w:r>
        <w:t>12</w:t>
      </w:r>
      <w:r>
        <w:t>）</w:t>
      </w:r>
      <w:r>
        <w:rPr>
          <w:rFonts w:hint="eastAsia"/>
        </w:rPr>
        <w:t>检查和核查双向甚高频无线电话设备和搜救定位装置；</w:t>
      </w:r>
    </w:p>
    <w:p w14:paraId="40CC9FBC" w14:textId="45C26F97" w:rsidR="004D160F" w:rsidRDefault="00A27E54" w:rsidP="00143989">
      <w:pPr>
        <w:spacing w:before="156" w:after="156"/>
        <w:ind w:firstLine="420"/>
        <w:rPr>
          <w:rFonts w:cs="宋体"/>
          <w:kern w:val="0"/>
          <w:szCs w:val="21"/>
        </w:rPr>
      </w:pPr>
      <w:r>
        <w:t>（</w:t>
      </w:r>
      <w:r>
        <w:t>13</w:t>
      </w:r>
      <w:r>
        <w:t>）</w:t>
      </w:r>
      <w:r>
        <w:rPr>
          <w:rFonts w:hint="eastAsia"/>
        </w:rPr>
        <w:t>检查抛绳设备并核查其火箭和设施遇险火焰信号</w:t>
      </w:r>
      <w:r w:rsidR="00DD1186">
        <w:rPr>
          <w:rFonts w:hint="eastAsia"/>
        </w:rPr>
        <w:t>有效期</w:t>
      </w:r>
      <w:r>
        <w:rPr>
          <w:rFonts w:hint="eastAsia"/>
        </w:rPr>
        <w:t>；</w:t>
      </w:r>
    </w:p>
    <w:p w14:paraId="0518BDD3" w14:textId="77777777" w:rsidR="004D160F" w:rsidRDefault="00A27E54" w:rsidP="00143989">
      <w:pPr>
        <w:spacing w:before="156" w:after="156"/>
        <w:ind w:firstLine="420"/>
      </w:pPr>
      <w:r>
        <w:t>（</w:t>
      </w:r>
      <w:r>
        <w:t>14</w:t>
      </w:r>
      <w:r>
        <w:t>）</w:t>
      </w:r>
      <w:r>
        <w:rPr>
          <w:rFonts w:hint="eastAsia"/>
        </w:rPr>
        <w:t>检查救生圈的配备、布置、存放和状况，包括带有自亮灯、自发烟雾信号和</w:t>
      </w:r>
      <w:proofErr w:type="gramStart"/>
      <w:r>
        <w:rPr>
          <w:rFonts w:hint="eastAsia"/>
        </w:rPr>
        <w:t>可</w:t>
      </w:r>
      <w:proofErr w:type="gramEnd"/>
      <w:r>
        <w:rPr>
          <w:rFonts w:hint="eastAsia"/>
        </w:rPr>
        <w:t>浮救生索的救生圈、救生衣及其哨笛和灯、救生服、抗暴露服和保温用具，并检查相关电池的有效期。</w:t>
      </w:r>
    </w:p>
    <w:p w14:paraId="575DDADD" w14:textId="77777777" w:rsidR="004D160F" w:rsidRDefault="00A27E54">
      <w:pPr>
        <w:spacing w:before="156" w:after="156"/>
        <w:ind w:firstLine="420"/>
      </w:pPr>
      <w:r>
        <w:rPr>
          <w:rFonts w:hint="eastAsia"/>
        </w:rPr>
        <w:t xml:space="preserve">5.2.1.5  </w:t>
      </w:r>
      <w:r>
        <w:rPr>
          <w:rFonts w:hint="eastAsia"/>
        </w:rPr>
        <w:t>消防部分</w:t>
      </w:r>
      <w:r>
        <w:rPr>
          <w:rFonts w:ascii="宋体" w:hAnsi="宋体" w:cs="宋体" w:hint="eastAsia"/>
          <w:color w:val="000000"/>
          <w:kern w:val="0"/>
          <w:szCs w:val="21"/>
          <w:lang w:bidi="ar"/>
        </w:rPr>
        <w:t>应视其适用情况进行如下检验</w:t>
      </w:r>
      <w:r>
        <w:t>：</w:t>
      </w:r>
    </w:p>
    <w:p w14:paraId="46A232AA" w14:textId="77777777" w:rsidR="004D160F" w:rsidRDefault="00A27E54">
      <w:pPr>
        <w:spacing w:before="156" w:after="156"/>
        <w:ind w:firstLine="420"/>
      </w:pPr>
      <w:r>
        <w:t>（</w:t>
      </w:r>
      <w:r>
        <w:t>1</w:t>
      </w:r>
      <w:r>
        <w:t>）</w:t>
      </w:r>
      <w:r>
        <w:rPr>
          <w:rFonts w:hint="eastAsia"/>
        </w:rPr>
        <w:t>结构防火的布置是否有作重大变更；</w:t>
      </w:r>
    </w:p>
    <w:p w14:paraId="577E908D" w14:textId="77777777" w:rsidR="004D160F" w:rsidRDefault="00A27E54">
      <w:pPr>
        <w:spacing w:before="156" w:after="156"/>
        <w:ind w:firstLine="420"/>
      </w:pPr>
      <w:r>
        <w:t>（</w:t>
      </w:r>
      <w:r>
        <w:t>2</w:t>
      </w:r>
      <w:r>
        <w:t>）</w:t>
      </w:r>
      <w:r>
        <w:rPr>
          <w:rFonts w:hint="eastAsia"/>
        </w:rPr>
        <w:t>手动和</w:t>
      </w:r>
      <w:r>
        <w:t>/</w:t>
      </w:r>
      <w:r>
        <w:rPr>
          <w:rFonts w:hint="eastAsia"/>
        </w:rPr>
        <w:t>或自动防火门的操纵试验；</w:t>
      </w:r>
    </w:p>
    <w:p w14:paraId="2D7C6789" w14:textId="77777777" w:rsidR="004D160F" w:rsidRDefault="00A27E54">
      <w:pPr>
        <w:spacing w:before="156" w:after="156"/>
        <w:ind w:firstLine="420"/>
      </w:pPr>
      <w:r>
        <w:t>（</w:t>
      </w:r>
      <w:r>
        <w:t>3</w:t>
      </w:r>
      <w:r>
        <w:t>）</w:t>
      </w:r>
      <w:r>
        <w:rPr>
          <w:rFonts w:hint="eastAsia"/>
        </w:rPr>
        <w:t>防火控制图是否按规定张贴；</w:t>
      </w:r>
    </w:p>
    <w:p w14:paraId="189CC558" w14:textId="77777777" w:rsidR="004D160F" w:rsidRDefault="00A27E54">
      <w:pPr>
        <w:spacing w:before="156" w:after="156"/>
        <w:ind w:firstLine="420"/>
      </w:pPr>
      <w:r>
        <w:t>（</w:t>
      </w:r>
      <w:r>
        <w:t>4</w:t>
      </w:r>
      <w:r>
        <w:t>）</w:t>
      </w:r>
      <w:r>
        <w:rPr>
          <w:rFonts w:hint="eastAsia"/>
        </w:rPr>
        <w:t>自动失火</w:t>
      </w:r>
      <w:proofErr w:type="gramStart"/>
      <w:r>
        <w:rPr>
          <w:rFonts w:hint="eastAsia"/>
        </w:rPr>
        <w:t>报警和探火</w:t>
      </w:r>
      <w:proofErr w:type="gramEnd"/>
      <w:r>
        <w:rPr>
          <w:rFonts w:hint="eastAsia"/>
        </w:rPr>
        <w:t>系统，可燃气体检测和报警系统如可行时进行试验；</w:t>
      </w:r>
    </w:p>
    <w:p w14:paraId="514B7AE3" w14:textId="77777777" w:rsidR="004D160F" w:rsidRDefault="00A27E54">
      <w:pPr>
        <w:spacing w:before="156" w:after="156"/>
        <w:ind w:firstLine="420"/>
      </w:pPr>
      <w:r>
        <w:t>（</w:t>
      </w:r>
      <w:r>
        <w:t>5</w:t>
      </w:r>
      <w:r>
        <w:t>）</w:t>
      </w:r>
      <w:r>
        <w:rPr>
          <w:rFonts w:hint="eastAsia"/>
        </w:rPr>
        <w:t>检查消防系统包括消防泵、消防水带、水枪和国际通岸接头等，并确认每台消防泵（包括应急消防泵）及其管路均处于有效状态；</w:t>
      </w:r>
    </w:p>
    <w:p w14:paraId="57B63FF6" w14:textId="77777777" w:rsidR="004D160F" w:rsidRDefault="00A27E54">
      <w:pPr>
        <w:spacing w:before="156" w:after="156"/>
        <w:ind w:firstLine="420"/>
      </w:pPr>
      <w:r>
        <w:t>（</w:t>
      </w:r>
      <w:r>
        <w:t>6</w:t>
      </w:r>
      <w:r>
        <w:rPr>
          <w:rFonts w:hint="eastAsia"/>
        </w:rPr>
        <w:t>）检查消防设备</w:t>
      </w:r>
      <w:r>
        <w:t>（</w:t>
      </w:r>
      <w:r>
        <w:rPr>
          <w:rFonts w:hint="eastAsia"/>
        </w:rPr>
        <w:t>如手提式</w:t>
      </w:r>
      <w:r>
        <w:t>/</w:t>
      </w:r>
      <w:r>
        <w:rPr>
          <w:rFonts w:hint="eastAsia"/>
        </w:rPr>
        <w:t>大型灭火器、手提式泡沫枪装置、紧急逃生呼吸装置、消防员装备等</w:t>
      </w:r>
      <w:r>
        <w:t>）</w:t>
      </w:r>
      <w:r>
        <w:rPr>
          <w:rFonts w:hint="eastAsia"/>
        </w:rPr>
        <w:t>是否符合要求；</w:t>
      </w:r>
      <w:r>
        <w:t xml:space="preserve"> </w:t>
      </w:r>
    </w:p>
    <w:p w14:paraId="05C0B6FC" w14:textId="77777777" w:rsidR="004D160F" w:rsidRDefault="00A27E54">
      <w:pPr>
        <w:spacing w:before="156" w:after="156"/>
        <w:ind w:firstLine="420"/>
      </w:pPr>
      <w:r>
        <w:t>（</w:t>
      </w:r>
      <w:r>
        <w:rPr>
          <w:rFonts w:hint="eastAsia"/>
        </w:rPr>
        <w:t>7</w:t>
      </w:r>
      <w:r>
        <w:t>）</w:t>
      </w:r>
      <w:r>
        <w:rPr>
          <w:rFonts w:hint="eastAsia"/>
        </w:rPr>
        <w:t>检查固定灭火系统的控制装置、管路和标志，核查各系统是否保养正常及上次试验的日期；</w:t>
      </w:r>
    </w:p>
    <w:p w14:paraId="4D388344" w14:textId="77777777" w:rsidR="004D160F" w:rsidRDefault="00A27E54">
      <w:pPr>
        <w:spacing w:before="156" w:after="156"/>
        <w:ind w:firstLine="420"/>
      </w:pPr>
      <w:r>
        <w:t>（</w:t>
      </w:r>
      <w:r>
        <w:rPr>
          <w:rFonts w:hint="eastAsia"/>
        </w:rPr>
        <w:t>8</w:t>
      </w:r>
      <w:r>
        <w:t>）</w:t>
      </w:r>
      <w:r>
        <w:rPr>
          <w:rFonts w:hint="eastAsia"/>
        </w:rPr>
        <w:t>核查固定灭火系统的灭火剂量，包括驱动气体的压力并进行管路的畅通试验（每两年进行一次）；</w:t>
      </w:r>
    </w:p>
    <w:p w14:paraId="0C109781" w14:textId="77777777" w:rsidR="004D160F" w:rsidRDefault="00A27E54">
      <w:pPr>
        <w:spacing w:before="156" w:after="156"/>
        <w:ind w:firstLine="420"/>
      </w:pPr>
      <w:r>
        <w:t>（</w:t>
      </w:r>
      <w:r>
        <w:rPr>
          <w:rFonts w:hint="eastAsia"/>
        </w:rPr>
        <w:t>9</w:t>
      </w:r>
      <w:r>
        <w:t>）</w:t>
      </w:r>
      <w:r>
        <w:rPr>
          <w:rFonts w:hint="eastAsia"/>
        </w:rPr>
        <w:t>检查柴油机遥控关断装置，并按实际可能检查机器处所内的供油关断装置；</w:t>
      </w:r>
    </w:p>
    <w:p w14:paraId="7390F47F" w14:textId="77777777" w:rsidR="004D160F" w:rsidRDefault="00A27E54">
      <w:pPr>
        <w:spacing w:before="156" w:after="156"/>
        <w:ind w:firstLine="420"/>
      </w:pPr>
      <w:r>
        <w:t>（</w:t>
      </w:r>
      <w:r>
        <w:t>1</w:t>
      </w:r>
      <w:r>
        <w:rPr>
          <w:rFonts w:hint="eastAsia"/>
        </w:rPr>
        <w:t>0</w:t>
      </w:r>
      <w:r>
        <w:t>）</w:t>
      </w:r>
      <w:r>
        <w:rPr>
          <w:rFonts w:hint="eastAsia"/>
        </w:rPr>
        <w:t>检查油舱、储油罐柜的透气管及呼吸阀；</w:t>
      </w:r>
    </w:p>
    <w:p w14:paraId="1B0094AA" w14:textId="77777777" w:rsidR="004D160F" w:rsidRDefault="00A27E54">
      <w:pPr>
        <w:spacing w:before="156" w:after="156"/>
        <w:ind w:firstLine="420"/>
      </w:pPr>
      <w:r>
        <w:t>（</w:t>
      </w:r>
      <w:r>
        <w:t>1</w:t>
      </w:r>
      <w:r>
        <w:rPr>
          <w:rFonts w:hint="eastAsia"/>
        </w:rPr>
        <w:t>1</w:t>
      </w:r>
      <w:r>
        <w:t>）</w:t>
      </w:r>
      <w:r>
        <w:rPr>
          <w:rFonts w:hint="eastAsia"/>
        </w:rPr>
        <w:t>检查通风装置、天窗、门道及隧道关闭装置。</w:t>
      </w:r>
    </w:p>
    <w:p w14:paraId="3199429B" w14:textId="77777777" w:rsidR="004D160F" w:rsidRDefault="00A27E54">
      <w:pPr>
        <w:spacing w:before="156" w:after="156"/>
        <w:ind w:firstLine="420"/>
      </w:pPr>
      <w:r>
        <w:rPr>
          <w:rFonts w:hint="eastAsia"/>
        </w:rPr>
        <w:t xml:space="preserve">5.2.1.6  </w:t>
      </w:r>
      <w:r>
        <w:rPr>
          <w:rFonts w:hint="eastAsia"/>
        </w:rPr>
        <w:t>直升机甲板设施部分的年度检验</w:t>
      </w:r>
    </w:p>
    <w:p w14:paraId="5F9CFB1E" w14:textId="77777777" w:rsidR="004D160F" w:rsidRDefault="00A27E54">
      <w:pPr>
        <w:spacing w:before="156" w:after="156"/>
        <w:ind w:firstLine="420"/>
      </w:pPr>
      <w:r>
        <w:rPr>
          <w:rFonts w:hint="eastAsia"/>
        </w:rPr>
        <w:t>直升机甲板设施部分的年度检验范围应包括本</w:t>
      </w:r>
      <w:proofErr w:type="gramStart"/>
      <w:r>
        <w:rPr>
          <w:rFonts w:hint="eastAsia"/>
        </w:rPr>
        <w:t>规则第</w:t>
      </w:r>
      <w:r>
        <w:rPr>
          <w:rFonts w:hint="eastAsia"/>
        </w:rPr>
        <w:t>3</w:t>
      </w:r>
      <w:proofErr w:type="gramEnd"/>
      <w:r>
        <w:rPr>
          <w:rFonts w:hint="eastAsia"/>
        </w:rPr>
        <w:t>章</w:t>
      </w:r>
      <w:r>
        <w:t>3.3.</w:t>
      </w:r>
      <w:r>
        <w:rPr>
          <w:rFonts w:hint="eastAsia"/>
        </w:rPr>
        <w:t>5</w:t>
      </w:r>
      <w:r>
        <w:t>.6</w:t>
      </w:r>
      <w:r>
        <w:rPr>
          <w:rFonts w:hint="eastAsia"/>
        </w:rPr>
        <w:t>所示的内容。必要时应对加油管系做压力试验；直升机甲板无线电通信导航设备应进行检验。</w:t>
      </w:r>
    </w:p>
    <w:p w14:paraId="403B8DA7" w14:textId="77777777" w:rsidR="004D160F" w:rsidRDefault="00A27E54">
      <w:pPr>
        <w:spacing w:before="156" w:after="156"/>
        <w:ind w:firstLine="420"/>
      </w:pPr>
      <w:r>
        <w:rPr>
          <w:rFonts w:hint="eastAsia"/>
        </w:rPr>
        <w:t xml:space="preserve">5.2.1.7  </w:t>
      </w:r>
      <w:r>
        <w:rPr>
          <w:rFonts w:hint="eastAsia"/>
        </w:rPr>
        <w:t>其他部分的年度检验项目</w:t>
      </w:r>
      <w:r>
        <w:t>：</w:t>
      </w:r>
    </w:p>
    <w:p w14:paraId="47B609D9" w14:textId="77777777" w:rsidR="004D160F" w:rsidRDefault="00A27E54">
      <w:pPr>
        <w:spacing w:before="156" w:after="156"/>
        <w:ind w:firstLine="420"/>
      </w:pPr>
      <w:r>
        <w:lastRenderedPageBreak/>
        <w:t>（</w:t>
      </w:r>
      <w:r>
        <w:t>1</w:t>
      </w:r>
      <w:r>
        <w:t>）</w:t>
      </w:r>
      <w:r>
        <w:rPr>
          <w:rFonts w:hint="eastAsia"/>
        </w:rPr>
        <w:t>核查各种证书的有效性及操作手册；</w:t>
      </w:r>
    </w:p>
    <w:p w14:paraId="2DA49CEE" w14:textId="77777777" w:rsidR="004D160F" w:rsidRDefault="00A27E54">
      <w:pPr>
        <w:spacing w:before="156" w:after="156"/>
        <w:ind w:firstLine="420"/>
      </w:pPr>
      <w:r>
        <w:t>（</w:t>
      </w:r>
      <w:r>
        <w:t>2</w:t>
      </w:r>
      <w:r>
        <w:t>）</w:t>
      </w:r>
      <w:r>
        <w:rPr>
          <w:rFonts w:hint="eastAsia"/>
        </w:rPr>
        <w:t>检查包括作业、设备和装置的使用及维修等记录在内的各种记录；</w:t>
      </w:r>
    </w:p>
    <w:p w14:paraId="1F251ACC" w14:textId="77777777" w:rsidR="004D160F" w:rsidRDefault="00A27E54">
      <w:pPr>
        <w:spacing w:before="156" w:after="156"/>
        <w:ind w:firstLine="420"/>
      </w:pPr>
      <w:r>
        <w:t>（</w:t>
      </w:r>
      <w:r>
        <w:t>3</w:t>
      </w:r>
      <w:r>
        <w:t>）</w:t>
      </w:r>
      <w:r>
        <w:rPr>
          <w:rFonts w:hint="eastAsia"/>
        </w:rPr>
        <w:t>检查系泊装置的状况，对系泊装置水面以上部分进行外部检查，并检查其是否存在裂缝、弯扭、横挡松动和脱落、与设施结构连接的牢固性；</w:t>
      </w:r>
    </w:p>
    <w:p w14:paraId="6D81D0C2" w14:textId="77777777" w:rsidR="004D160F" w:rsidRDefault="00A27E54">
      <w:pPr>
        <w:spacing w:before="156" w:after="156"/>
        <w:ind w:firstLine="420"/>
      </w:pPr>
      <w:r>
        <w:t>（</w:t>
      </w:r>
      <w:r>
        <w:t>4</w:t>
      </w:r>
      <w:r>
        <w:t>）</w:t>
      </w:r>
      <w:r>
        <w:rPr>
          <w:rFonts w:hint="eastAsia"/>
        </w:rPr>
        <w:t>检查设施的锚泊设备；</w:t>
      </w:r>
    </w:p>
    <w:p w14:paraId="28329BB6" w14:textId="77777777" w:rsidR="004D160F" w:rsidRDefault="00A27E54">
      <w:pPr>
        <w:spacing w:before="156" w:after="156"/>
        <w:ind w:firstLine="420"/>
      </w:pPr>
      <w:r>
        <w:t>（</w:t>
      </w:r>
      <w:r>
        <w:t>5</w:t>
      </w:r>
      <w:r>
        <w:t>）</w:t>
      </w:r>
      <w:r>
        <w:rPr>
          <w:rFonts w:hint="eastAsia"/>
        </w:rPr>
        <w:t>确认设施自上次定期检验以来未使用石棉；</w:t>
      </w:r>
    </w:p>
    <w:p w14:paraId="388C6B10" w14:textId="77777777" w:rsidR="004D160F" w:rsidRDefault="00A27E54">
      <w:pPr>
        <w:spacing w:before="156" w:after="156"/>
        <w:ind w:firstLine="420"/>
      </w:pPr>
      <w:r>
        <w:t>（</w:t>
      </w:r>
      <w:r>
        <w:t>6</w:t>
      </w:r>
      <w:r>
        <w:t>）</w:t>
      </w:r>
      <w:r>
        <w:rPr>
          <w:rFonts w:hint="eastAsia"/>
        </w:rPr>
        <w:t>确认设施的检查通道的日常维护保养记录。</w:t>
      </w:r>
    </w:p>
    <w:p w14:paraId="158009ED" w14:textId="77777777" w:rsidR="004D160F" w:rsidRDefault="00A27E54">
      <w:pPr>
        <w:pStyle w:val="3"/>
        <w:spacing w:before="312"/>
        <w:ind w:firstLine="420"/>
      </w:pPr>
      <w:r>
        <w:rPr>
          <w:rFonts w:hint="eastAsia"/>
        </w:rPr>
        <w:t xml:space="preserve">5.2.2  </w:t>
      </w:r>
      <w:r>
        <w:t>载重线</w:t>
      </w:r>
      <w:r>
        <w:rPr>
          <w:rFonts w:hint="eastAsia"/>
        </w:rPr>
        <w:t>部分</w:t>
      </w:r>
      <w:r>
        <w:t>的</w:t>
      </w:r>
      <w:r>
        <w:rPr>
          <w:rFonts w:hint="eastAsia"/>
        </w:rPr>
        <w:t>年度</w:t>
      </w:r>
      <w:r>
        <w:t>检验</w:t>
      </w:r>
    </w:p>
    <w:p w14:paraId="6C0983EA" w14:textId="77777777" w:rsidR="004D160F" w:rsidRDefault="00A27E54">
      <w:pPr>
        <w:spacing w:before="156" w:after="156"/>
        <w:ind w:firstLine="420"/>
      </w:pPr>
      <w:r>
        <w:rPr>
          <w:rFonts w:hint="eastAsia"/>
        </w:rPr>
        <w:t xml:space="preserve">5.2.2.1  </w:t>
      </w:r>
      <w:r>
        <w:rPr>
          <w:rFonts w:hint="eastAsia"/>
        </w:rPr>
        <w:t>载重线部分的年度检验项目</w:t>
      </w:r>
      <w:r>
        <w:t>：</w:t>
      </w:r>
    </w:p>
    <w:p w14:paraId="44169866" w14:textId="77777777" w:rsidR="004D160F" w:rsidRDefault="00A27E54">
      <w:pPr>
        <w:spacing w:before="156" w:after="156"/>
        <w:ind w:firstLine="420"/>
        <w:rPr>
          <w:lang w:val="zh-CN"/>
        </w:rPr>
      </w:pPr>
      <w:r>
        <w:rPr>
          <w:rFonts w:hint="eastAsia"/>
          <w:lang w:val="zh-CN"/>
        </w:rPr>
        <w:t>（</w:t>
      </w:r>
      <w:r>
        <w:rPr>
          <w:lang w:val="zh-CN"/>
        </w:rPr>
        <w:t>1</w:t>
      </w:r>
      <w:r>
        <w:rPr>
          <w:rFonts w:hint="eastAsia"/>
          <w:lang w:val="zh-CN"/>
        </w:rPr>
        <w:t>）核查甲板线和载重线的位置</w:t>
      </w:r>
      <w:r>
        <w:rPr>
          <w:lang w:val="zh-CN"/>
        </w:rPr>
        <w:t>，</w:t>
      </w:r>
      <w:r>
        <w:rPr>
          <w:rFonts w:hint="eastAsia"/>
          <w:lang w:val="zh-CN"/>
        </w:rPr>
        <w:t>如有必要</w:t>
      </w:r>
      <w:r>
        <w:rPr>
          <w:lang w:val="zh-CN"/>
        </w:rPr>
        <w:t>，</w:t>
      </w:r>
      <w:r>
        <w:rPr>
          <w:rFonts w:hint="eastAsia"/>
          <w:lang w:val="zh-CN"/>
        </w:rPr>
        <w:t>应重新勘划</w:t>
      </w:r>
      <w:r>
        <w:rPr>
          <w:lang w:val="zh-CN"/>
        </w:rPr>
        <w:t>；</w:t>
      </w:r>
    </w:p>
    <w:p w14:paraId="31E16C94" w14:textId="77777777" w:rsidR="004D160F" w:rsidRDefault="00A27E54">
      <w:pPr>
        <w:spacing w:before="156" w:after="156"/>
        <w:ind w:firstLine="420"/>
        <w:rPr>
          <w:lang w:val="zh-CN"/>
        </w:rPr>
      </w:pPr>
      <w:r>
        <w:rPr>
          <w:rFonts w:hint="eastAsia"/>
          <w:lang w:val="zh-CN"/>
        </w:rPr>
        <w:t>（</w:t>
      </w:r>
      <w:r>
        <w:rPr>
          <w:lang w:val="zh-CN"/>
        </w:rPr>
        <w:t>2</w:t>
      </w:r>
      <w:r>
        <w:rPr>
          <w:lang w:val="zh-CN"/>
        </w:rPr>
        <w:t>）</w:t>
      </w:r>
      <w:r>
        <w:rPr>
          <w:rFonts w:hint="eastAsia"/>
          <w:lang w:val="zh-CN"/>
        </w:rPr>
        <w:t>核查船体或上层建筑未发生将影响确定载重线位置的计算的任何改变</w:t>
      </w:r>
      <w:r>
        <w:rPr>
          <w:lang w:val="zh-CN"/>
        </w:rPr>
        <w:t>；</w:t>
      </w:r>
    </w:p>
    <w:p w14:paraId="300F3658" w14:textId="77777777" w:rsidR="004D160F" w:rsidRDefault="00A27E54">
      <w:pPr>
        <w:spacing w:before="156" w:after="156"/>
        <w:ind w:firstLine="420"/>
        <w:rPr>
          <w:lang w:val="zh-CN"/>
        </w:rPr>
      </w:pPr>
      <w:r>
        <w:rPr>
          <w:rFonts w:hint="eastAsia"/>
          <w:lang w:val="zh-CN"/>
        </w:rPr>
        <w:t>（</w:t>
      </w:r>
      <w:r>
        <w:rPr>
          <w:lang w:val="zh-CN"/>
        </w:rPr>
        <w:t>3</w:t>
      </w:r>
      <w:r>
        <w:rPr>
          <w:lang w:val="zh-CN"/>
        </w:rPr>
        <w:t>）</w:t>
      </w:r>
      <w:r>
        <w:rPr>
          <w:rFonts w:hint="eastAsia"/>
          <w:lang w:val="zh-CN"/>
        </w:rPr>
        <w:t>检查上层建筑端部舱壁及其上的开口</w:t>
      </w:r>
      <w:r>
        <w:rPr>
          <w:lang w:val="zh-CN"/>
        </w:rPr>
        <w:t>；</w:t>
      </w:r>
    </w:p>
    <w:p w14:paraId="52A499DF" w14:textId="77777777" w:rsidR="004D160F" w:rsidRDefault="00A27E54">
      <w:pPr>
        <w:spacing w:before="156" w:after="156"/>
        <w:ind w:firstLine="420"/>
        <w:rPr>
          <w:lang w:val="zh-CN"/>
        </w:rPr>
      </w:pPr>
      <w:r>
        <w:rPr>
          <w:rFonts w:hint="eastAsia"/>
          <w:lang w:val="zh-CN"/>
        </w:rPr>
        <w:t>（</w:t>
      </w:r>
      <w:r>
        <w:rPr>
          <w:lang w:val="zh-CN"/>
        </w:rPr>
        <w:t>4</w:t>
      </w:r>
      <w:r>
        <w:rPr>
          <w:lang w:val="zh-CN"/>
        </w:rPr>
        <w:t>）</w:t>
      </w:r>
      <w:r>
        <w:rPr>
          <w:rFonts w:hint="eastAsia"/>
          <w:lang w:val="zh-CN"/>
        </w:rPr>
        <w:t>检查在干舷甲板和上层建筑甲板上的货舱舱口、其他舱口及其他开口的风雨密关闭装置</w:t>
      </w:r>
      <w:r>
        <w:rPr>
          <w:lang w:val="zh-CN"/>
        </w:rPr>
        <w:t>；</w:t>
      </w:r>
    </w:p>
    <w:p w14:paraId="0FAFD9EE" w14:textId="77777777" w:rsidR="004D160F" w:rsidRDefault="00A27E54">
      <w:pPr>
        <w:spacing w:before="156" w:after="156"/>
        <w:ind w:firstLine="420"/>
        <w:rPr>
          <w:lang w:val="zh-CN"/>
        </w:rPr>
      </w:pPr>
      <w:r>
        <w:rPr>
          <w:lang w:val="zh-CN"/>
        </w:rPr>
        <w:t>（</w:t>
      </w:r>
      <w:r>
        <w:rPr>
          <w:lang w:val="zh-CN"/>
        </w:rPr>
        <w:t>5</w:t>
      </w:r>
      <w:r>
        <w:rPr>
          <w:rFonts w:hint="eastAsia"/>
          <w:lang w:val="zh-CN"/>
        </w:rPr>
        <w:t>）检查通风筒和空气管</w:t>
      </w:r>
      <w:r>
        <w:rPr>
          <w:lang w:val="zh-CN"/>
        </w:rPr>
        <w:t>，</w:t>
      </w:r>
      <w:r>
        <w:rPr>
          <w:rFonts w:hint="eastAsia"/>
          <w:lang w:val="zh-CN"/>
        </w:rPr>
        <w:t>包括其围板和关闭装置</w:t>
      </w:r>
      <w:r>
        <w:rPr>
          <w:lang w:val="zh-CN"/>
        </w:rPr>
        <w:t>；</w:t>
      </w:r>
    </w:p>
    <w:p w14:paraId="684831BC" w14:textId="77777777" w:rsidR="004D160F" w:rsidRDefault="00A27E54">
      <w:pPr>
        <w:spacing w:before="156" w:after="156"/>
        <w:ind w:firstLine="420"/>
        <w:rPr>
          <w:lang w:val="zh-CN"/>
        </w:rPr>
      </w:pPr>
      <w:r>
        <w:rPr>
          <w:lang w:val="zh-CN"/>
        </w:rPr>
        <w:t>（</w:t>
      </w:r>
      <w:r>
        <w:rPr>
          <w:lang w:val="zh-CN"/>
        </w:rPr>
        <w:t>6</w:t>
      </w:r>
      <w:r>
        <w:rPr>
          <w:lang w:val="zh-CN"/>
        </w:rPr>
        <w:t>）</w:t>
      </w:r>
      <w:r>
        <w:rPr>
          <w:rFonts w:hint="eastAsia"/>
          <w:lang w:val="zh-CN"/>
        </w:rPr>
        <w:t>检查干舷甲板以下的任何舷侧开口关闭装置的水密完整性</w:t>
      </w:r>
      <w:r>
        <w:rPr>
          <w:lang w:val="zh-CN"/>
        </w:rPr>
        <w:t>；</w:t>
      </w:r>
    </w:p>
    <w:p w14:paraId="34A8F4EE" w14:textId="77777777" w:rsidR="004D160F" w:rsidRDefault="00A27E54">
      <w:pPr>
        <w:spacing w:before="156" w:after="156"/>
        <w:ind w:firstLine="420"/>
        <w:rPr>
          <w:lang w:val="zh-CN"/>
        </w:rPr>
      </w:pPr>
      <w:r>
        <w:rPr>
          <w:lang w:val="zh-CN"/>
        </w:rPr>
        <w:t>（</w:t>
      </w:r>
      <w:r>
        <w:rPr>
          <w:lang w:val="zh-CN"/>
        </w:rPr>
        <w:t>7</w:t>
      </w:r>
      <w:r>
        <w:rPr>
          <w:lang w:val="zh-CN"/>
        </w:rPr>
        <w:t>）</w:t>
      </w:r>
      <w:r>
        <w:rPr>
          <w:rFonts w:hint="eastAsia"/>
          <w:lang w:val="zh-CN"/>
        </w:rPr>
        <w:t>检查泄水孔、进水孔和排水孔</w:t>
      </w:r>
      <w:r>
        <w:rPr>
          <w:lang w:val="zh-CN"/>
        </w:rPr>
        <w:t>；</w:t>
      </w:r>
    </w:p>
    <w:p w14:paraId="50C91D0F" w14:textId="77777777" w:rsidR="004D160F" w:rsidRDefault="00A27E54">
      <w:pPr>
        <w:spacing w:before="156" w:after="156"/>
        <w:ind w:firstLine="420"/>
        <w:rPr>
          <w:lang w:val="zh-CN"/>
        </w:rPr>
      </w:pPr>
      <w:r>
        <w:rPr>
          <w:lang w:val="zh-CN"/>
        </w:rPr>
        <w:t>（</w:t>
      </w:r>
      <w:r>
        <w:rPr>
          <w:lang w:val="zh-CN"/>
        </w:rPr>
        <w:t>8</w:t>
      </w:r>
      <w:r>
        <w:rPr>
          <w:lang w:val="zh-CN"/>
        </w:rPr>
        <w:t>）</w:t>
      </w:r>
      <w:r>
        <w:rPr>
          <w:rFonts w:hint="eastAsia"/>
          <w:lang w:val="zh-CN"/>
        </w:rPr>
        <w:t>检查锚链管和锚链舱排水装置；</w:t>
      </w:r>
    </w:p>
    <w:p w14:paraId="4E6CB70B" w14:textId="77777777" w:rsidR="004D160F" w:rsidRDefault="00A27E54">
      <w:pPr>
        <w:spacing w:before="156" w:after="156"/>
        <w:ind w:firstLine="420"/>
        <w:rPr>
          <w:lang w:val="zh-CN"/>
        </w:rPr>
      </w:pPr>
      <w:r>
        <w:rPr>
          <w:lang w:val="zh-CN"/>
        </w:rPr>
        <w:t>（</w:t>
      </w:r>
      <w:r>
        <w:rPr>
          <w:rFonts w:hint="eastAsia"/>
        </w:rPr>
        <w:t>9</w:t>
      </w:r>
      <w:r>
        <w:rPr>
          <w:lang w:val="zh-CN"/>
        </w:rPr>
        <w:t>）</w:t>
      </w:r>
      <w:r>
        <w:rPr>
          <w:rFonts w:hint="eastAsia"/>
          <w:lang w:val="zh-CN"/>
        </w:rPr>
        <w:t>检查舷窗和风暴盖</w:t>
      </w:r>
      <w:r>
        <w:rPr>
          <w:lang w:val="zh-CN"/>
        </w:rPr>
        <w:t>；</w:t>
      </w:r>
    </w:p>
    <w:p w14:paraId="3BB6FEBB" w14:textId="77777777" w:rsidR="004D160F" w:rsidRDefault="00A27E54">
      <w:pPr>
        <w:spacing w:before="156" w:after="156"/>
        <w:ind w:firstLine="420"/>
        <w:rPr>
          <w:lang w:val="zh-CN"/>
        </w:rPr>
      </w:pPr>
      <w:r>
        <w:rPr>
          <w:lang w:val="zh-CN"/>
        </w:rPr>
        <w:t>（</w:t>
      </w:r>
      <w:r>
        <w:rPr>
          <w:lang w:val="zh-CN"/>
        </w:rPr>
        <w:t>1</w:t>
      </w:r>
      <w:r>
        <w:rPr>
          <w:rFonts w:hint="eastAsia"/>
        </w:rPr>
        <w:t>0</w:t>
      </w:r>
      <w:r>
        <w:rPr>
          <w:lang w:val="zh-CN"/>
        </w:rPr>
        <w:t>）</w:t>
      </w:r>
      <w:r>
        <w:rPr>
          <w:rFonts w:hint="eastAsia"/>
          <w:lang w:val="zh-CN"/>
        </w:rPr>
        <w:t>检查舷墙</w:t>
      </w:r>
      <w:r>
        <w:rPr>
          <w:lang w:val="zh-CN"/>
        </w:rPr>
        <w:t>，</w:t>
      </w:r>
      <w:r>
        <w:rPr>
          <w:rFonts w:hint="eastAsia"/>
          <w:lang w:val="zh-CN"/>
        </w:rPr>
        <w:t>包括排水舷口</w:t>
      </w:r>
      <w:r>
        <w:rPr>
          <w:lang w:val="zh-CN"/>
        </w:rPr>
        <w:t>；</w:t>
      </w:r>
    </w:p>
    <w:p w14:paraId="76572EB0" w14:textId="543A8102" w:rsidR="004D160F" w:rsidRDefault="00A27E54">
      <w:pPr>
        <w:spacing w:before="156" w:after="156"/>
        <w:ind w:firstLine="420"/>
        <w:rPr>
          <w:lang w:val="zh-CN"/>
        </w:rPr>
      </w:pPr>
      <w:r>
        <w:rPr>
          <w:lang w:val="zh-CN"/>
        </w:rPr>
        <w:t>（</w:t>
      </w:r>
      <w:r>
        <w:rPr>
          <w:lang w:val="zh-CN"/>
        </w:rPr>
        <w:t>1</w:t>
      </w:r>
      <w:r>
        <w:rPr>
          <w:rFonts w:hint="eastAsia"/>
        </w:rPr>
        <w:t>1</w:t>
      </w:r>
      <w:r>
        <w:rPr>
          <w:lang w:val="zh-CN"/>
        </w:rPr>
        <w:t>）</w:t>
      </w:r>
      <w:r>
        <w:rPr>
          <w:rFonts w:hint="eastAsia"/>
          <w:lang w:val="zh-CN"/>
        </w:rPr>
        <w:t>检查工作处所的栏杆、梯道、通道的保护设施和其他设施。</w:t>
      </w:r>
    </w:p>
    <w:p w14:paraId="09A6FF37" w14:textId="77777777" w:rsidR="004D160F" w:rsidRDefault="00A27E54">
      <w:pPr>
        <w:pStyle w:val="3"/>
        <w:spacing w:before="312"/>
        <w:ind w:firstLine="420"/>
      </w:pPr>
      <w:r>
        <w:rPr>
          <w:rFonts w:hint="eastAsia"/>
        </w:rPr>
        <w:t xml:space="preserve">5.2.3  </w:t>
      </w:r>
      <w:r>
        <w:rPr>
          <w:rFonts w:hint="eastAsia"/>
        </w:rPr>
        <w:t>防止油污染部分的年度检验</w:t>
      </w:r>
    </w:p>
    <w:p w14:paraId="66999C66" w14:textId="77777777" w:rsidR="004D160F" w:rsidRDefault="00A27E54">
      <w:pPr>
        <w:spacing w:before="156" w:after="156"/>
        <w:ind w:firstLine="420"/>
      </w:pPr>
      <w:r>
        <w:rPr>
          <w:rFonts w:hint="eastAsia"/>
        </w:rPr>
        <w:t xml:space="preserve">5.2.3.1  </w:t>
      </w:r>
      <w:r>
        <w:rPr>
          <w:rFonts w:hint="eastAsia"/>
        </w:rPr>
        <w:t>防止油污染部分的年度检验项目</w:t>
      </w:r>
      <w:r>
        <w:t>：</w:t>
      </w:r>
    </w:p>
    <w:p w14:paraId="2D9FA4F0" w14:textId="77777777" w:rsidR="00CA2D92" w:rsidRDefault="00CA2D92" w:rsidP="00CA2D92">
      <w:pPr>
        <w:spacing w:before="156" w:after="156"/>
        <w:ind w:firstLine="420"/>
      </w:pPr>
      <w:r>
        <w:rPr>
          <w:rFonts w:hint="eastAsia"/>
        </w:rPr>
        <w:t>（</w:t>
      </w:r>
      <w:r>
        <w:rPr>
          <w:rFonts w:hint="eastAsia"/>
        </w:rPr>
        <w:t>1</w:t>
      </w:r>
      <w:r>
        <w:rPr>
          <w:rFonts w:hint="eastAsia"/>
        </w:rPr>
        <w:t>）对整个系统和设备在工作状况下进行外观检查和效用试验；</w:t>
      </w:r>
    </w:p>
    <w:p w14:paraId="42B1EC71" w14:textId="3FA786A3" w:rsidR="00CA2D92" w:rsidRDefault="00CA2D92" w:rsidP="00CA2D92">
      <w:pPr>
        <w:spacing w:before="156" w:after="156"/>
        <w:ind w:firstLine="420"/>
      </w:pPr>
      <w:r>
        <w:rPr>
          <w:rFonts w:hint="eastAsia"/>
        </w:rPr>
        <w:t>（</w:t>
      </w:r>
      <w:r w:rsidR="004628E8">
        <w:rPr>
          <w:rFonts w:hint="eastAsia"/>
        </w:rPr>
        <w:t>2</w:t>
      </w:r>
      <w:r>
        <w:rPr>
          <w:rFonts w:hint="eastAsia"/>
        </w:rPr>
        <w:t>）检查</w:t>
      </w:r>
      <w:r>
        <w:t>泵、</w:t>
      </w:r>
      <w:proofErr w:type="gramStart"/>
      <w:r>
        <w:t>管系等</w:t>
      </w:r>
      <w:proofErr w:type="gramEnd"/>
      <w:r>
        <w:t>没有未经许可的改动；</w:t>
      </w:r>
    </w:p>
    <w:p w14:paraId="3EC88F15" w14:textId="587860C0" w:rsidR="00CA2D92" w:rsidRDefault="00CA2D92" w:rsidP="00CA2D92">
      <w:pPr>
        <w:spacing w:before="156" w:after="156"/>
        <w:ind w:firstLine="420"/>
      </w:pPr>
      <w:r>
        <w:rPr>
          <w:rFonts w:hint="eastAsia"/>
        </w:rPr>
        <w:t>（</w:t>
      </w:r>
      <w:r w:rsidR="004628E8">
        <w:rPr>
          <w:rFonts w:hint="eastAsia"/>
        </w:rPr>
        <w:t>3</w:t>
      </w:r>
      <w:r>
        <w:rPr>
          <w:rFonts w:hint="eastAsia"/>
        </w:rPr>
        <w:t>）检查残油舱（柜）、污油水舱（柜）及其排放装置是否合格；</w:t>
      </w:r>
    </w:p>
    <w:p w14:paraId="2F25DEEA" w14:textId="22DDF0F0" w:rsidR="00CA2D92" w:rsidRDefault="00CA2D92" w:rsidP="00CA2D92">
      <w:pPr>
        <w:spacing w:before="156" w:after="156"/>
        <w:ind w:firstLine="420"/>
      </w:pPr>
      <w:r>
        <w:rPr>
          <w:rFonts w:hint="eastAsia"/>
        </w:rPr>
        <w:t>（</w:t>
      </w:r>
      <w:r w:rsidR="004628E8">
        <w:rPr>
          <w:rFonts w:hint="eastAsia"/>
        </w:rPr>
        <w:t>4</w:t>
      </w:r>
      <w:r>
        <w:rPr>
          <w:rFonts w:hint="eastAsia"/>
        </w:rPr>
        <w:t>）检查</w:t>
      </w:r>
      <w:r>
        <w:t>是否配备</w:t>
      </w:r>
      <w:r>
        <w:rPr>
          <w:rFonts w:hint="eastAsia"/>
        </w:rPr>
        <w:t>标准排放接头；</w:t>
      </w:r>
    </w:p>
    <w:p w14:paraId="5AE57905" w14:textId="74B22879" w:rsidR="00CA2D92" w:rsidRDefault="00CA2D92" w:rsidP="00CA2D92">
      <w:pPr>
        <w:spacing w:before="156" w:after="156"/>
        <w:ind w:firstLine="420"/>
      </w:pPr>
      <w:r>
        <w:rPr>
          <w:rFonts w:hint="eastAsia"/>
        </w:rPr>
        <w:t>（</w:t>
      </w:r>
      <w:r w:rsidR="004628E8">
        <w:rPr>
          <w:rFonts w:hint="eastAsia"/>
        </w:rPr>
        <w:t>5</w:t>
      </w:r>
      <w:r>
        <w:rPr>
          <w:rFonts w:hint="eastAsia"/>
        </w:rPr>
        <w:t>）确认燃油和压载水系统的隔离；</w:t>
      </w:r>
    </w:p>
    <w:p w14:paraId="30608FA1" w14:textId="79A5D423" w:rsidR="00CA2D92" w:rsidRDefault="00CA2D92" w:rsidP="00CA2D92">
      <w:pPr>
        <w:spacing w:before="156" w:after="156"/>
        <w:ind w:firstLine="420"/>
      </w:pPr>
      <w:r>
        <w:rPr>
          <w:rFonts w:hint="eastAsia"/>
        </w:rPr>
        <w:t>（</w:t>
      </w:r>
      <w:r w:rsidR="004628E8">
        <w:rPr>
          <w:rFonts w:hint="eastAsia"/>
        </w:rPr>
        <w:t>6</w:t>
      </w:r>
      <w:r>
        <w:rPr>
          <w:rFonts w:hint="eastAsia"/>
        </w:rPr>
        <w:t>）确认防止油污染系统无未经审批的更改</w:t>
      </w:r>
      <w:r w:rsidR="004628E8">
        <w:rPr>
          <w:rFonts w:hint="eastAsia"/>
        </w:rPr>
        <w:t>。</w:t>
      </w:r>
    </w:p>
    <w:p w14:paraId="2227F47D" w14:textId="77777777" w:rsidR="004D160F" w:rsidRDefault="00A27E54">
      <w:pPr>
        <w:pStyle w:val="3"/>
        <w:spacing w:before="312"/>
        <w:ind w:firstLine="420"/>
      </w:pPr>
      <w:r>
        <w:rPr>
          <w:rFonts w:hint="eastAsia"/>
        </w:rPr>
        <w:t xml:space="preserve">5.2.4  </w:t>
      </w:r>
      <w:r>
        <w:rPr>
          <w:rFonts w:hint="eastAsia"/>
        </w:rPr>
        <w:t>防止空气污染部分的年度检验</w:t>
      </w:r>
    </w:p>
    <w:p w14:paraId="71DB3607" w14:textId="77777777" w:rsidR="004D160F" w:rsidRDefault="00A27E54">
      <w:pPr>
        <w:spacing w:before="156" w:after="156"/>
        <w:ind w:firstLine="420"/>
      </w:pPr>
      <w:r>
        <w:rPr>
          <w:rFonts w:hint="eastAsia"/>
        </w:rPr>
        <w:t xml:space="preserve">5.2.4.1  </w:t>
      </w:r>
      <w:r>
        <w:rPr>
          <w:rFonts w:hint="eastAsia"/>
        </w:rPr>
        <w:t>防止空气污染部分的年度检验项目</w:t>
      </w:r>
      <w:r>
        <w:t>：</w:t>
      </w:r>
    </w:p>
    <w:p w14:paraId="06DE3317" w14:textId="0108535A" w:rsidR="004D160F" w:rsidRDefault="00A27E54">
      <w:pPr>
        <w:spacing w:before="156" w:after="156"/>
        <w:ind w:firstLine="420"/>
      </w:pPr>
      <w:r>
        <w:rPr>
          <w:rFonts w:hint="eastAsia"/>
        </w:rPr>
        <w:t>（</w:t>
      </w:r>
      <w:r w:rsidR="002E7DAE">
        <w:rPr>
          <w:rFonts w:hint="eastAsia"/>
        </w:rPr>
        <w:t>1</w:t>
      </w:r>
      <w:r>
        <w:rPr>
          <w:rFonts w:hint="eastAsia"/>
        </w:rPr>
        <w:t>）确认氮氧化物排放满足相关技术规则的要求；</w:t>
      </w:r>
    </w:p>
    <w:p w14:paraId="155AAF29" w14:textId="3539E0B8" w:rsidR="004D160F" w:rsidRDefault="00A27E54">
      <w:pPr>
        <w:spacing w:before="156" w:after="156"/>
        <w:ind w:firstLine="420"/>
      </w:pPr>
      <w:r>
        <w:rPr>
          <w:rFonts w:hint="eastAsia"/>
        </w:rPr>
        <w:lastRenderedPageBreak/>
        <w:t>（</w:t>
      </w:r>
      <w:r w:rsidR="002E7DAE">
        <w:rPr>
          <w:rFonts w:hint="eastAsia"/>
        </w:rPr>
        <w:t>2</w:t>
      </w:r>
      <w:r>
        <w:rPr>
          <w:rFonts w:hint="eastAsia"/>
        </w:rPr>
        <w:t>）对硫氧化物排放控制措施进行检查，核查低硫燃油转换程序和转换记录（如适用）；</w:t>
      </w:r>
    </w:p>
    <w:p w14:paraId="52FE6C09" w14:textId="37F25771" w:rsidR="004D160F" w:rsidRDefault="00A27E54">
      <w:pPr>
        <w:spacing w:before="156" w:after="156"/>
        <w:ind w:firstLine="420"/>
      </w:pPr>
      <w:r>
        <w:rPr>
          <w:rFonts w:hint="eastAsia"/>
        </w:rPr>
        <w:t>（</w:t>
      </w:r>
      <w:r w:rsidR="002E7DAE">
        <w:rPr>
          <w:rFonts w:hint="eastAsia"/>
        </w:rPr>
        <w:t>3</w:t>
      </w:r>
      <w:r>
        <w:rPr>
          <w:rFonts w:hint="eastAsia"/>
        </w:rPr>
        <w:t>）检查消耗臭氧物质设备的维护保养情况，</w:t>
      </w:r>
      <w:r>
        <w:rPr>
          <w:rFonts w:cs="FZSSK--GBK1-0" w:hint="eastAsia"/>
          <w:kern w:val="0"/>
          <w:szCs w:val="21"/>
        </w:rPr>
        <w:t>检查含有消耗臭氧物质的系统和设备是否有漏泄情况</w:t>
      </w:r>
      <w:r>
        <w:rPr>
          <w:rFonts w:hint="eastAsia"/>
        </w:rPr>
        <w:t>；</w:t>
      </w:r>
    </w:p>
    <w:p w14:paraId="0583700D" w14:textId="3A5D1B38" w:rsidR="004D160F" w:rsidRDefault="00A27E54">
      <w:pPr>
        <w:spacing w:before="156" w:after="156"/>
        <w:ind w:firstLine="420"/>
      </w:pPr>
      <w:r>
        <w:rPr>
          <w:rFonts w:hint="eastAsia"/>
        </w:rPr>
        <w:t>（</w:t>
      </w:r>
      <w:r w:rsidR="002E7DAE">
        <w:rPr>
          <w:rFonts w:hint="eastAsia"/>
        </w:rPr>
        <w:t>4</w:t>
      </w:r>
      <w:r>
        <w:rPr>
          <w:rFonts w:hint="eastAsia"/>
        </w:rPr>
        <w:t>）对焚烧炉外观、运行参数、人员操作进行确认（如适用）；</w:t>
      </w:r>
    </w:p>
    <w:p w14:paraId="1E6E4531" w14:textId="39DD427F" w:rsidR="004D160F" w:rsidRDefault="00A27E54">
      <w:pPr>
        <w:spacing w:before="156" w:after="156"/>
        <w:ind w:firstLine="420"/>
      </w:pPr>
      <w:r>
        <w:rPr>
          <w:rFonts w:hint="eastAsia"/>
        </w:rPr>
        <w:t>（</w:t>
      </w:r>
      <w:r w:rsidR="002E7DAE">
        <w:rPr>
          <w:rFonts w:hint="eastAsia"/>
        </w:rPr>
        <w:t>5</w:t>
      </w:r>
      <w:r>
        <w:rPr>
          <w:rFonts w:hint="eastAsia"/>
        </w:rPr>
        <w:t>）检查</w:t>
      </w:r>
      <w:r>
        <w:t>柴油机</w:t>
      </w:r>
      <w:r>
        <w:rPr>
          <w:rFonts w:hint="eastAsia"/>
        </w:rPr>
        <w:t>没有在技术案卷允许的选项和范围外进行任何改变或调整；</w:t>
      </w:r>
    </w:p>
    <w:p w14:paraId="0761318F" w14:textId="29A5BE15" w:rsidR="004D160F" w:rsidRDefault="00A27E54">
      <w:pPr>
        <w:spacing w:before="156" w:after="156"/>
        <w:ind w:firstLine="420"/>
      </w:pPr>
      <w:r>
        <w:rPr>
          <w:rFonts w:hint="eastAsia"/>
        </w:rPr>
        <w:t>（</w:t>
      </w:r>
      <w:r w:rsidR="002E7DAE">
        <w:rPr>
          <w:rFonts w:hint="eastAsia"/>
        </w:rPr>
        <w:t>6</w:t>
      </w:r>
      <w:r>
        <w:rPr>
          <w:rFonts w:hint="eastAsia"/>
        </w:rPr>
        <w:t>）检查燃油供油单据和留存的油样；</w:t>
      </w:r>
    </w:p>
    <w:p w14:paraId="36B6FCBD" w14:textId="2C552243" w:rsidR="004D160F" w:rsidRDefault="00A27E54">
      <w:pPr>
        <w:spacing w:before="156" w:after="156"/>
        <w:ind w:firstLine="420"/>
      </w:pPr>
      <w:r>
        <w:rPr>
          <w:rFonts w:hint="eastAsia"/>
        </w:rPr>
        <w:t>（</w:t>
      </w:r>
      <w:r w:rsidR="002E7DAE">
        <w:rPr>
          <w:rFonts w:hint="eastAsia"/>
        </w:rPr>
        <w:t>7</w:t>
      </w:r>
      <w:r>
        <w:rPr>
          <w:rFonts w:hint="eastAsia"/>
        </w:rPr>
        <w:t>）柴油机废气清洗系统年度检验项目参见《国内航行海船法定检验技术规则（</w:t>
      </w:r>
      <w:r>
        <w:rPr>
          <w:rFonts w:hint="eastAsia"/>
        </w:rPr>
        <w:t>2020</w:t>
      </w:r>
      <w:r>
        <w:rPr>
          <w:rFonts w:hint="eastAsia"/>
        </w:rPr>
        <w:t>）》第</w:t>
      </w:r>
      <w:r>
        <w:rPr>
          <w:rFonts w:hint="eastAsia"/>
        </w:rPr>
        <w:t>1</w:t>
      </w:r>
      <w:r>
        <w:rPr>
          <w:rFonts w:hint="eastAsia"/>
        </w:rPr>
        <w:t>篇第</w:t>
      </w:r>
      <w:r>
        <w:rPr>
          <w:rFonts w:hint="eastAsia"/>
        </w:rPr>
        <w:t>16</w:t>
      </w:r>
      <w:r>
        <w:rPr>
          <w:rFonts w:hint="eastAsia"/>
        </w:rPr>
        <w:t>章第</w:t>
      </w:r>
      <w:r>
        <w:rPr>
          <w:rFonts w:hint="eastAsia"/>
        </w:rPr>
        <w:t>3</w:t>
      </w:r>
      <w:r>
        <w:rPr>
          <w:rFonts w:hint="eastAsia"/>
        </w:rPr>
        <w:t>节第</w:t>
      </w:r>
      <w:r>
        <w:rPr>
          <w:rFonts w:hint="eastAsia"/>
        </w:rPr>
        <w:t>16.3.1</w:t>
      </w:r>
      <w:r>
        <w:rPr>
          <w:rFonts w:hint="eastAsia"/>
        </w:rPr>
        <w:t>（</w:t>
      </w:r>
      <w:r>
        <w:rPr>
          <w:rFonts w:hint="eastAsia"/>
        </w:rPr>
        <w:t>4</w:t>
      </w:r>
      <w:r>
        <w:rPr>
          <w:rFonts w:hint="eastAsia"/>
        </w:rPr>
        <w:t>）条的相关要求（如适用）。</w:t>
      </w:r>
    </w:p>
    <w:p w14:paraId="250AA492" w14:textId="77777777" w:rsidR="004D160F" w:rsidRDefault="00A27E54">
      <w:pPr>
        <w:pStyle w:val="3"/>
        <w:spacing w:beforeLines="0" w:before="240" w:after="120"/>
        <w:ind w:firstLine="420"/>
      </w:pPr>
      <w:r>
        <w:rPr>
          <w:rFonts w:hint="eastAsia"/>
        </w:rPr>
        <w:t xml:space="preserve">5.2.5  </w:t>
      </w:r>
      <w:r>
        <w:rPr>
          <w:rFonts w:hint="eastAsia"/>
        </w:rPr>
        <w:t>起重设备的年度检验</w:t>
      </w:r>
    </w:p>
    <w:p w14:paraId="24583A93" w14:textId="4EBAC3D8" w:rsidR="004D160F" w:rsidRDefault="00A27E54">
      <w:pPr>
        <w:spacing w:before="156" w:after="156"/>
        <w:ind w:firstLine="420"/>
      </w:pPr>
      <w:r>
        <w:rPr>
          <w:rFonts w:hint="eastAsia"/>
        </w:rPr>
        <w:t xml:space="preserve">5.2.5.1  </w:t>
      </w:r>
      <w:r>
        <w:rPr>
          <w:rFonts w:hint="eastAsia"/>
        </w:rPr>
        <w:t>海上浮动设施起重设备应符合</w:t>
      </w:r>
      <w:r w:rsidR="002168C1">
        <w:rPr>
          <w:rFonts w:hint="eastAsia"/>
        </w:rPr>
        <w:t>本局</w:t>
      </w:r>
      <w:r>
        <w:rPr>
          <w:rFonts w:hint="eastAsia"/>
        </w:rPr>
        <w:t>《起重设备法定检验技术规则（</w:t>
      </w:r>
      <w:r>
        <w:rPr>
          <w:rFonts w:hint="eastAsia"/>
        </w:rPr>
        <w:t>1999</w:t>
      </w:r>
      <w:r>
        <w:rPr>
          <w:rFonts w:hint="eastAsia"/>
        </w:rPr>
        <w:t>）》的相关要求，其年度检验应按上述规则的相关要求执行。</w:t>
      </w:r>
    </w:p>
    <w:p w14:paraId="67CBE275" w14:textId="4A7CCD28" w:rsidR="004D160F" w:rsidRDefault="00A27E54">
      <w:pPr>
        <w:pStyle w:val="3"/>
        <w:spacing w:beforeLines="0" w:before="240" w:after="120"/>
        <w:ind w:firstLine="420"/>
      </w:pPr>
      <w:r>
        <w:rPr>
          <w:rFonts w:hint="eastAsia"/>
        </w:rPr>
        <w:t xml:space="preserve">5.2.6  </w:t>
      </w:r>
      <w:r w:rsidR="006F43F4">
        <w:rPr>
          <w:rFonts w:hint="eastAsia"/>
        </w:rPr>
        <w:t>服务类海上浮动</w:t>
      </w:r>
      <w:r>
        <w:rPr>
          <w:rFonts w:hint="eastAsia"/>
        </w:rPr>
        <w:t>设施年度检验的附加要求</w:t>
      </w:r>
    </w:p>
    <w:p w14:paraId="13BB802B" w14:textId="55960F86" w:rsidR="004D160F" w:rsidRDefault="00A27E54">
      <w:pPr>
        <w:spacing w:before="156" w:after="156"/>
        <w:ind w:firstLine="420"/>
      </w:pPr>
      <w:r>
        <w:rPr>
          <w:rFonts w:hint="eastAsia"/>
        </w:rPr>
        <w:t xml:space="preserve">5.2.6.1  </w:t>
      </w:r>
      <w:r w:rsidR="006F43F4">
        <w:rPr>
          <w:rFonts w:hint="eastAsia"/>
        </w:rPr>
        <w:t>服务类浮动</w:t>
      </w:r>
      <w:r>
        <w:rPr>
          <w:rFonts w:hint="eastAsia"/>
        </w:rPr>
        <w:t>设施年度检验项目除应按本节</w:t>
      </w:r>
      <w:r>
        <w:rPr>
          <w:rFonts w:hint="eastAsia"/>
        </w:rPr>
        <w:t>5.2.1~5.2.5</w:t>
      </w:r>
      <w:r>
        <w:rPr>
          <w:rFonts w:hint="eastAsia"/>
        </w:rPr>
        <w:t>要求执行外，还应进行下述所规定项目的检验和试验。</w:t>
      </w:r>
    </w:p>
    <w:p w14:paraId="1B30A70C" w14:textId="77777777" w:rsidR="004D160F" w:rsidRDefault="00A27E54" w:rsidP="002168C1">
      <w:pPr>
        <w:spacing w:before="156" w:after="156"/>
        <w:ind w:firstLine="420"/>
      </w:pPr>
      <w:r>
        <w:rPr>
          <w:rFonts w:hint="eastAsia"/>
        </w:rPr>
        <w:t>（</w:t>
      </w:r>
      <w:r>
        <w:rPr>
          <w:rFonts w:hint="eastAsia"/>
        </w:rPr>
        <w:t>1</w:t>
      </w:r>
      <w:r>
        <w:rPr>
          <w:rFonts w:hint="eastAsia"/>
        </w:rPr>
        <w:t>）检查分舱布置，包括破损稳性，并</w:t>
      </w:r>
      <w:proofErr w:type="gramStart"/>
      <w:r>
        <w:rPr>
          <w:rFonts w:hint="eastAsia"/>
        </w:rPr>
        <w:t>核查分</w:t>
      </w:r>
      <w:proofErr w:type="gramEnd"/>
      <w:r>
        <w:rPr>
          <w:rFonts w:hint="eastAsia"/>
        </w:rPr>
        <w:t>舱载重线；</w:t>
      </w:r>
    </w:p>
    <w:p w14:paraId="34853E64" w14:textId="77777777" w:rsidR="004D160F" w:rsidRDefault="00A27E54" w:rsidP="002168C1">
      <w:pPr>
        <w:spacing w:before="156" w:after="156"/>
        <w:ind w:firstLine="420"/>
      </w:pPr>
      <w:r>
        <w:rPr>
          <w:rFonts w:hint="eastAsia"/>
        </w:rPr>
        <w:t>（</w:t>
      </w:r>
      <w:r>
        <w:rPr>
          <w:rFonts w:hint="eastAsia"/>
        </w:rPr>
        <w:t>2</w:t>
      </w:r>
      <w:r>
        <w:rPr>
          <w:rFonts w:hint="eastAsia"/>
        </w:rPr>
        <w:t>）检查乘客处所、观光区域、公共处所、服务处所等的布置处于</w:t>
      </w:r>
      <w:proofErr w:type="gramStart"/>
      <w:r>
        <w:rPr>
          <w:rFonts w:hint="eastAsia"/>
        </w:rPr>
        <w:t>满意状</w:t>
      </w:r>
      <w:proofErr w:type="gramEnd"/>
      <w:r>
        <w:rPr>
          <w:rFonts w:hint="eastAsia"/>
        </w:rPr>
        <w:t>况且适合其预定的用途；</w:t>
      </w:r>
    </w:p>
    <w:p w14:paraId="76B763A8" w14:textId="77777777" w:rsidR="004D160F" w:rsidRDefault="00A27E54" w:rsidP="002168C1">
      <w:pPr>
        <w:spacing w:before="156" w:after="156"/>
        <w:ind w:firstLine="420"/>
      </w:pPr>
      <w:r>
        <w:rPr>
          <w:rFonts w:hint="eastAsia"/>
        </w:rPr>
        <w:t>（</w:t>
      </w:r>
      <w:r>
        <w:rPr>
          <w:rFonts w:hint="eastAsia"/>
        </w:rPr>
        <w:t>3</w:t>
      </w:r>
      <w:r>
        <w:rPr>
          <w:rFonts w:hint="eastAsia"/>
        </w:rPr>
        <w:t>）检查供水、通风、照明与暖气设备处于</w:t>
      </w:r>
      <w:proofErr w:type="gramStart"/>
      <w:r>
        <w:rPr>
          <w:rFonts w:hint="eastAsia"/>
        </w:rPr>
        <w:t>满意状</w:t>
      </w:r>
      <w:proofErr w:type="gramEnd"/>
      <w:r>
        <w:rPr>
          <w:rFonts w:hint="eastAsia"/>
        </w:rPr>
        <w:t>况且适合其预定的用途；</w:t>
      </w:r>
      <w:r>
        <w:rPr>
          <w:rFonts w:hint="eastAsia"/>
        </w:rPr>
        <w:t xml:space="preserve"> </w:t>
      </w:r>
    </w:p>
    <w:p w14:paraId="7477225C" w14:textId="77777777" w:rsidR="004D160F" w:rsidRDefault="00A27E54" w:rsidP="002168C1">
      <w:pPr>
        <w:spacing w:before="156" w:after="156"/>
        <w:ind w:firstLine="420"/>
      </w:pPr>
      <w:r>
        <w:rPr>
          <w:rFonts w:hint="eastAsia"/>
        </w:rPr>
        <w:t>（</w:t>
      </w:r>
      <w:r>
        <w:rPr>
          <w:rFonts w:hint="eastAsia"/>
        </w:rPr>
        <w:t>4</w:t>
      </w:r>
      <w:r>
        <w:rPr>
          <w:rFonts w:hint="eastAsia"/>
        </w:rPr>
        <w:t>）检查乘客及设施上工作人员脱险通道，确认符合要求。检查集合与登乘站及通往集合与登乘站的走廊梯道和出口处所的照明，包括应急电源的供电；</w:t>
      </w:r>
    </w:p>
    <w:p w14:paraId="196E06DB" w14:textId="77777777" w:rsidR="004D160F" w:rsidRDefault="00A27E54" w:rsidP="002168C1">
      <w:pPr>
        <w:spacing w:before="156" w:after="156"/>
        <w:ind w:firstLine="420"/>
      </w:pPr>
      <w:r>
        <w:rPr>
          <w:rFonts w:hint="eastAsia"/>
        </w:rPr>
        <w:t>（</w:t>
      </w:r>
      <w:r>
        <w:rPr>
          <w:rFonts w:hint="eastAsia"/>
        </w:rPr>
        <w:t>5</w:t>
      </w:r>
      <w:r>
        <w:rPr>
          <w:rFonts w:hint="eastAsia"/>
        </w:rPr>
        <w:t>）检查舷墙、栏杆与其他装置的布置满足技术规则</w:t>
      </w:r>
      <w:r w:rsidRPr="002168C1">
        <w:rPr>
          <w:rFonts w:hint="eastAsia"/>
        </w:rPr>
        <w:t>和本局相关技术规则</w:t>
      </w:r>
      <w:r>
        <w:rPr>
          <w:rFonts w:hint="eastAsia"/>
        </w:rPr>
        <w:t>的有关要求且适合其预定的用途；</w:t>
      </w:r>
    </w:p>
    <w:p w14:paraId="2D09B489" w14:textId="13D66CBA" w:rsidR="004D160F" w:rsidRDefault="00A27E54" w:rsidP="002168C1">
      <w:pPr>
        <w:spacing w:before="156" w:after="156"/>
        <w:ind w:firstLine="420"/>
      </w:pPr>
      <w:r>
        <w:rPr>
          <w:rFonts w:hint="eastAsia"/>
        </w:rPr>
        <w:t>（</w:t>
      </w:r>
      <w:r>
        <w:rPr>
          <w:rFonts w:hint="eastAsia"/>
        </w:rPr>
        <w:t>6</w:t>
      </w:r>
      <w:r>
        <w:rPr>
          <w:rFonts w:hint="eastAsia"/>
        </w:rPr>
        <w:t>）检查限界线以下的舷门、装货门及其他开口关闭的有效性</w:t>
      </w:r>
      <w:r w:rsidR="00A82360">
        <w:rPr>
          <w:rFonts w:hint="eastAsia"/>
        </w:rPr>
        <w:t>，检</w:t>
      </w:r>
      <w:r w:rsidR="00A82360" w:rsidRPr="002168C1">
        <w:t>查外壳板界限线以下的舷窗和风暴盖的关闭装置以及排水、卫生污水泄水口和类似开口以及其他进水和排水出口。对横贯浸水装置的阀和管路应尽可能做一般检查，遥控系统应进行操作试验</w:t>
      </w:r>
      <w:r>
        <w:rPr>
          <w:rFonts w:hint="eastAsia"/>
        </w:rPr>
        <w:t>；</w:t>
      </w:r>
    </w:p>
    <w:p w14:paraId="685FAF5A" w14:textId="77777777" w:rsidR="004D160F" w:rsidRDefault="00A27E54" w:rsidP="002168C1">
      <w:pPr>
        <w:spacing w:before="156" w:after="156"/>
        <w:ind w:firstLine="420"/>
      </w:pPr>
      <w:r>
        <w:rPr>
          <w:rFonts w:hint="eastAsia"/>
        </w:rPr>
        <w:t>（</w:t>
      </w:r>
      <w:r>
        <w:rPr>
          <w:rFonts w:hint="eastAsia"/>
        </w:rPr>
        <w:t>7</w:t>
      </w:r>
      <w:r>
        <w:rPr>
          <w:rFonts w:hint="eastAsia"/>
        </w:rPr>
        <w:t>）检查为保持限界线以上水密完整性所采取的措施；</w:t>
      </w:r>
    </w:p>
    <w:p w14:paraId="39D709C1" w14:textId="77777777" w:rsidR="004D160F" w:rsidRDefault="00A27E54" w:rsidP="002168C1">
      <w:pPr>
        <w:spacing w:before="156" w:after="156"/>
        <w:ind w:firstLine="420"/>
      </w:pPr>
      <w:r>
        <w:rPr>
          <w:rFonts w:hint="eastAsia"/>
        </w:rPr>
        <w:t>（</w:t>
      </w:r>
      <w:r>
        <w:rPr>
          <w:rFonts w:hint="eastAsia"/>
        </w:rPr>
        <w:t>8</w:t>
      </w:r>
      <w:r>
        <w:rPr>
          <w:rFonts w:hint="eastAsia"/>
        </w:rPr>
        <w:t>）在控制室和水密门旁进行主电源及应急电源断电时的水密门操作试验；</w:t>
      </w:r>
    </w:p>
    <w:p w14:paraId="099E06D6" w14:textId="77777777" w:rsidR="004D160F" w:rsidRDefault="00A27E54" w:rsidP="002168C1">
      <w:pPr>
        <w:spacing w:before="156" w:after="156"/>
        <w:ind w:firstLine="420"/>
      </w:pPr>
      <w:r>
        <w:rPr>
          <w:rFonts w:hint="eastAsia"/>
        </w:rPr>
        <w:t>（</w:t>
      </w:r>
      <w:r>
        <w:rPr>
          <w:rFonts w:hint="eastAsia"/>
        </w:rPr>
        <w:t>9</w:t>
      </w:r>
      <w:r>
        <w:rPr>
          <w:rFonts w:hint="eastAsia"/>
        </w:rPr>
        <w:t>）核查机舱内关闭海水进水和排水的阀门易于到达，并备有显示阀门开关的指示装置；</w:t>
      </w:r>
    </w:p>
    <w:p w14:paraId="0E78EB6E" w14:textId="77777777" w:rsidR="004D160F" w:rsidRDefault="00A27E54" w:rsidP="002168C1">
      <w:pPr>
        <w:spacing w:before="156" w:after="156"/>
        <w:ind w:firstLine="420"/>
      </w:pPr>
      <w:r>
        <w:rPr>
          <w:rFonts w:hint="eastAsia"/>
        </w:rPr>
        <w:t>（</w:t>
      </w:r>
      <w:r>
        <w:rPr>
          <w:rFonts w:hint="eastAsia"/>
        </w:rPr>
        <w:t>10</w:t>
      </w:r>
      <w:r>
        <w:rPr>
          <w:rFonts w:hint="eastAsia"/>
        </w:rPr>
        <w:t>）</w:t>
      </w:r>
      <w:r w:rsidRPr="002168C1">
        <w:rPr>
          <w:rFonts w:hint="eastAsia"/>
        </w:rPr>
        <w:t>确认结构防火没有影响防火级别的改动，</w:t>
      </w:r>
      <w:r>
        <w:rPr>
          <w:rFonts w:hint="eastAsia"/>
        </w:rPr>
        <w:t>检查和试验手动和自动防火门，包括</w:t>
      </w:r>
      <w:r>
        <w:t>A</w:t>
      </w:r>
      <w:r>
        <w:rPr>
          <w:rFonts w:hint="eastAsia"/>
        </w:rPr>
        <w:t>、</w:t>
      </w:r>
      <w:r>
        <w:t>B</w:t>
      </w:r>
      <w:r>
        <w:rPr>
          <w:rFonts w:hint="eastAsia"/>
        </w:rPr>
        <w:t>级分隔开口关闭装置；</w:t>
      </w:r>
    </w:p>
    <w:p w14:paraId="4FEC8A77" w14:textId="77777777" w:rsidR="004D160F" w:rsidRDefault="00A27E54" w:rsidP="002168C1">
      <w:pPr>
        <w:spacing w:before="156" w:after="156"/>
        <w:ind w:firstLine="420"/>
      </w:pPr>
      <w:r>
        <w:rPr>
          <w:rFonts w:hint="eastAsia"/>
        </w:rPr>
        <w:t>（</w:t>
      </w:r>
      <w:r>
        <w:rPr>
          <w:rFonts w:hint="eastAsia"/>
        </w:rPr>
        <w:t>11</w:t>
      </w:r>
      <w:r>
        <w:rPr>
          <w:rFonts w:hint="eastAsia"/>
        </w:rPr>
        <w:t>）检查各种固定式灭火系统和消防设备，对水灭火系统、探火及失火报警系统进行效用试验；</w:t>
      </w:r>
    </w:p>
    <w:p w14:paraId="4088D737" w14:textId="77777777" w:rsidR="004D160F" w:rsidRDefault="00A27E54" w:rsidP="002168C1">
      <w:pPr>
        <w:spacing w:before="156" w:after="156"/>
        <w:ind w:firstLine="420"/>
      </w:pPr>
      <w:r>
        <w:rPr>
          <w:rFonts w:hint="eastAsia"/>
        </w:rPr>
        <w:t>（</w:t>
      </w:r>
      <w:r>
        <w:rPr>
          <w:rFonts w:hint="eastAsia"/>
        </w:rPr>
        <w:t>12</w:t>
      </w:r>
      <w:r>
        <w:rPr>
          <w:rFonts w:hint="eastAsia"/>
        </w:rPr>
        <w:t>）检查机舱灭火特殊要求，确认开关天窗及其他开口，</w:t>
      </w:r>
      <w:r>
        <w:t>对速闭阀和风油切断进行效用试验</w:t>
      </w:r>
      <w:r>
        <w:rPr>
          <w:rFonts w:hint="eastAsia"/>
        </w:rPr>
        <w:t>；</w:t>
      </w:r>
    </w:p>
    <w:p w14:paraId="5CB5269B" w14:textId="77777777" w:rsidR="004D160F" w:rsidRDefault="00A27E54" w:rsidP="002168C1">
      <w:pPr>
        <w:spacing w:before="156" w:after="156"/>
        <w:ind w:firstLine="420"/>
      </w:pPr>
      <w:r>
        <w:rPr>
          <w:rFonts w:hint="eastAsia"/>
        </w:rPr>
        <w:t>（</w:t>
      </w:r>
      <w:r>
        <w:rPr>
          <w:rFonts w:hint="eastAsia"/>
        </w:rPr>
        <w:t>13</w:t>
      </w:r>
      <w:r>
        <w:rPr>
          <w:rFonts w:hint="eastAsia"/>
        </w:rPr>
        <w:t>）检查舱底排水系统，对舱底泵以及应急舱底水系统进行效用试验，确认其工作正常；</w:t>
      </w:r>
    </w:p>
    <w:p w14:paraId="2C96E90B" w14:textId="77777777" w:rsidR="004D160F" w:rsidRDefault="00A27E54" w:rsidP="002168C1">
      <w:pPr>
        <w:spacing w:before="156" w:after="156"/>
        <w:ind w:firstLine="420"/>
      </w:pPr>
      <w:r>
        <w:rPr>
          <w:rFonts w:hint="eastAsia"/>
        </w:rPr>
        <w:lastRenderedPageBreak/>
        <w:t>（</w:t>
      </w:r>
      <w:r>
        <w:rPr>
          <w:rFonts w:hint="eastAsia"/>
        </w:rPr>
        <w:t>14</w:t>
      </w:r>
      <w:r>
        <w:rPr>
          <w:rFonts w:hint="eastAsia"/>
        </w:rPr>
        <w:t>）检查各种信号设备，确认其工作正常；</w:t>
      </w:r>
    </w:p>
    <w:p w14:paraId="34771194" w14:textId="77777777" w:rsidR="004D160F" w:rsidRDefault="00A27E54" w:rsidP="002168C1">
      <w:pPr>
        <w:spacing w:before="156" w:after="156"/>
        <w:ind w:firstLine="420"/>
      </w:pPr>
      <w:r>
        <w:rPr>
          <w:rFonts w:hint="eastAsia"/>
        </w:rPr>
        <w:t>（</w:t>
      </w:r>
      <w:r>
        <w:rPr>
          <w:rFonts w:hint="eastAsia"/>
        </w:rPr>
        <w:t>15</w:t>
      </w:r>
      <w:r>
        <w:rPr>
          <w:rFonts w:hint="eastAsia"/>
        </w:rPr>
        <w:t>）检查各种无线电通信设备，确认其工作正常；</w:t>
      </w:r>
    </w:p>
    <w:p w14:paraId="56EA38A6" w14:textId="77777777" w:rsidR="004D160F" w:rsidRDefault="00A27E54" w:rsidP="002168C1">
      <w:pPr>
        <w:spacing w:before="156" w:after="156"/>
        <w:ind w:firstLine="420"/>
      </w:pPr>
      <w:r>
        <w:rPr>
          <w:rFonts w:hint="eastAsia"/>
        </w:rPr>
        <w:t>（</w:t>
      </w:r>
      <w:r>
        <w:rPr>
          <w:rFonts w:hint="eastAsia"/>
        </w:rPr>
        <w:t>16</w:t>
      </w:r>
      <w:r>
        <w:rPr>
          <w:rFonts w:hint="eastAsia"/>
        </w:rPr>
        <w:t>）检查公共广播系统，确认其工作正常；</w:t>
      </w:r>
    </w:p>
    <w:p w14:paraId="728C28FE" w14:textId="77777777" w:rsidR="004D160F" w:rsidRDefault="00A27E54" w:rsidP="002168C1">
      <w:pPr>
        <w:spacing w:before="156" w:after="156"/>
        <w:ind w:firstLine="420"/>
      </w:pPr>
      <w:r>
        <w:rPr>
          <w:rFonts w:hint="eastAsia"/>
        </w:rPr>
        <w:t>（</w:t>
      </w:r>
      <w:r>
        <w:rPr>
          <w:rFonts w:hint="eastAsia"/>
        </w:rPr>
        <w:t>17</w:t>
      </w:r>
      <w:r>
        <w:rPr>
          <w:rFonts w:hint="eastAsia"/>
        </w:rPr>
        <w:t>）确认主发电机、锅炉和受压容器、电气设备工作正常；</w:t>
      </w:r>
    </w:p>
    <w:p w14:paraId="060D9FAC" w14:textId="77777777" w:rsidR="004D160F" w:rsidRDefault="00A27E54" w:rsidP="002168C1">
      <w:pPr>
        <w:spacing w:before="156" w:after="156"/>
        <w:ind w:firstLine="420"/>
      </w:pPr>
      <w:r>
        <w:rPr>
          <w:rFonts w:hint="eastAsia"/>
        </w:rPr>
        <w:t>（</w:t>
      </w:r>
      <w:r>
        <w:rPr>
          <w:rFonts w:hint="eastAsia"/>
        </w:rPr>
        <w:t>18</w:t>
      </w:r>
      <w:r>
        <w:rPr>
          <w:rFonts w:hint="eastAsia"/>
        </w:rPr>
        <w:t>）检查设施系泊装置；</w:t>
      </w:r>
    </w:p>
    <w:p w14:paraId="53B345A7" w14:textId="77777777" w:rsidR="004D160F" w:rsidRDefault="00A27E54" w:rsidP="002168C1">
      <w:pPr>
        <w:spacing w:before="156" w:after="156"/>
        <w:ind w:firstLine="420"/>
      </w:pPr>
      <w:r>
        <w:rPr>
          <w:rFonts w:hint="eastAsia"/>
        </w:rPr>
        <w:t>（</w:t>
      </w:r>
      <w:r>
        <w:rPr>
          <w:rFonts w:hint="eastAsia"/>
        </w:rPr>
        <w:t>19</w:t>
      </w:r>
      <w:r>
        <w:rPr>
          <w:rFonts w:hint="eastAsia"/>
        </w:rPr>
        <w:t>）检查设施锚泊设备；</w:t>
      </w:r>
    </w:p>
    <w:p w14:paraId="1F83EC0A" w14:textId="77777777" w:rsidR="004D160F" w:rsidRDefault="00A27E54" w:rsidP="002168C1">
      <w:pPr>
        <w:spacing w:before="156" w:after="156"/>
        <w:ind w:firstLine="420"/>
      </w:pPr>
      <w:r>
        <w:rPr>
          <w:rFonts w:hint="eastAsia"/>
        </w:rPr>
        <w:t>（</w:t>
      </w:r>
      <w:r>
        <w:rPr>
          <w:rFonts w:hint="eastAsia"/>
        </w:rPr>
        <w:t>20</w:t>
      </w:r>
      <w:r>
        <w:rPr>
          <w:rFonts w:hint="eastAsia"/>
        </w:rPr>
        <w:t>）确认设施自上次定期检验以来上未使用石棉；</w:t>
      </w:r>
    </w:p>
    <w:p w14:paraId="23030357" w14:textId="77777777" w:rsidR="004D160F" w:rsidRDefault="00A27E54" w:rsidP="002168C1">
      <w:pPr>
        <w:spacing w:before="156" w:after="156"/>
        <w:ind w:firstLine="420"/>
      </w:pPr>
      <w:r>
        <w:rPr>
          <w:rFonts w:hint="eastAsia"/>
        </w:rPr>
        <w:t>（</w:t>
      </w:r>
      <w:r>
        <w:rPr>
          <w:rFonts w:hint="eastAsia"/>
        </w:rPr>
        <w:t>21</w:t>
      </w:r>
      <w:r>
        <w:rPr>
          <w:rFonts w:hint="eastAsia"/>
        </w:rPr>
        <w:t>）确认设施的检查通道的日常维护保养记录；</w:t>
      </w:r>
    </w:p>
    <w:p w14:paraId="45A3F3ED" w14:textId="77777777" w:rsidR="004D160F" w:rsidRDefault="00A27E54" w:rsidP="002168C1">
      <w:pPr>
        <w:spacing w:before="156" w:after="156"/>
        <w:ind w:firstLine="420"/>
      </w:pPr>
      <w:r>
        <w:rPr>
          <w:rFonts w:hint="eastAsia"/>
        </w:rPr>
        <w:t>（</w:t>
      </w:r>
      <w:r>
        <w:rPr>
          <w:rFonts w:hint="eastAsia"/>
        </w:rPr>
        <w:t>22</w:t>
      </w:r>
      <w:r>
        <w:rPr>
          <w:rFonts w:hint="eastAsia"/>
        </w:rPr>
        <w:t>）水密舱壁及其布置的检验项目：</w:t>
      </w:r>
      <w:r>
        <w:rPr>
          <w:rFonts w:hint="eastAsia"/>
        </w:rPr>
        <w:t xml:space="preserve"> </w:t>
      </w:r>
    </w:p>
    <w:p w14:paraId="3DD1A456" w14:textId="77777777" w:rsidR="004D160F" w:rsidRDefault="00A27E54" w:rsidP="002168C1">
      <w:pPr>
        <w:pStyle w:val="affffffff7"/>
        <w:ind w:left="1470" w:hanging="420"/>
      </w:pPr>
      <w:r>
        <w:rPr>
          <w:rFonts w:hint="eastAsia"/>
        </w:rPr>
        <w:t>①</w:t>
      </w:r>
      <w:r>
        <w:rPr>
          <w:rFonts w:hint="eastAsia"/>
        </w:rPr>
        <w:t xml:space="preserve"> </w:t>
      </w:r>
      <w:r>
        <w:t xml:space="preserve"> </w:t>
      </w:r>
      <w:proofErr w:type="gramStart"/>
      <w:r>
        <w:rPr>
          <w:rFonts w:hint="eastAsia"/>
        </w:rPr>
        <w:t>尽实际</w:t>
      </w:r>
      <w:proofErr w:type="gramEnd"/>
      <w:r>
        <w:rPr>
          <w:rFonts w:hint="eastAsia"/>
        </w:rPr>
        <w:t>可能检查防撞和水密舱壁，并确认其水密完整性未受破坏；</w:t>
      </w:r>
    </w:p>
    <w:p w14:paraId="2E9A5DE5" w14:textId="77777777" w:rsidR="004D160F" w:rsidRDefault="00A27E54" w:rsidP="002168C1">
      <w:pPr>
        <w:pStyle w:val="affffffff7"/>
        <w:ind w:left="1470" w:hanging="420"/>
      </w:pPr>
      <w:r>
        <w:rPr>
          <w:rFonts w:hint="eastAsia"/>
        </w:rPr>
        <w:t>②</w:t>
      </w:r>
      <w:r>
        <w:rPr>
          <w:rFonts w:hint="eastAsia"/>
        </w:rPr>
        <w:t xml:space="preserve"> </w:t>
      </w:r>
      <w:r>
        <w:t xml:space="preserve"> </w:t>
      </w:r>
      <w:r>
        <w:rPr>
          <w:rFonts w:hint="eastAsia"/>
        </w:rPr>
        <w:t>检查中控室用以表明水密门位置及指示其开</w:t>
      </w:r>
      <w:r>
        <w:rPr>
          <w:rFonts w:hint="eastAsia"/>
        </w:rPr>
        <w:t>/</w:t>
      </w:r>
      <w:r>
        <w:rPr>
          <w:rFonts w:hint="eastAsia"/>
        </w:rPr>
        <w:t>关位置的指示器位置的图表是否正确；</w:t>
      </w:r>
    </w:p>
    <w:p w14:paraId="7310EE2F" w14:textId="77777777" w:rsidR="004D160F" w:rsidRDefault="00A27E54" w:rsidP="002168C1">
      <w:pPr>
        <w:pStyle w:val="affffffff7"/>
        <w:ind w:left="1470" w:hanging="420"/>
      </w:pPr>
      <w:r>
        <w:rPr>
          <w:rFonts w:hint="eastAsia"/>
        </w:rPr>
        <w:t>③</w:t>
      </w:r>
      <w:r>
        <w:rPr>
          <w:rFonts w:hint="eastAsia"/>
        </w:rPr>
        <w:t xml:space="preserve"> </w:t>
      </w:r>
      <w:r>
        <w:t xml:space="preserve"> </w:t>
      </w:r>
      <w:r>
        <w:rPr>
          <w:rFonts w:hint="eastAsia"/>
        </w:rPr>
        <w:t>试验就地控制和遥控水密门的操作，并特别注意舱壁每一侧操作的听觉和视觉警报和操作机构（如要求或设置时）；</w:t>
      </w:r>
    </w:p>
    <w:p w14:paraId="6B8E72AA" w14:textId="77777777" w:rsidR="004D160F" w:rsidRDefault="00A27E54" w:rsidP="002168C1">
      <w:pPr>
        <w:pStyle w:val="affffffff7"/>
        <w:ind w:left="1470" w:hanging="420"/>
      </w:pPr>
      <w:r>
        <w:rPr>
          <w:rFonts w:hint="eastAsia"/>
        </w:rPr>
        <w:t>④</w:t>
      </w:r>
      <w:r>
        <w:rPr>
          <w:rFonts w:hint="eastAsia"/>
        </w:rPr>
        <w:t xml:space="preserve"> </w:t>
      </w:r>
      <w:r>
        <w:t xml:space="preserve"> </w:t>
      </w:r>
      <w:r>
        <w:rPr>
          <w:rFonts w:hint="eastAsia"/>
        </w:rPr>
        <w:t>确认主电源和应急电源断电时，水密门的操作；</w:t>
      </w:r>
    </w:p>
    <w:p w14:paraId="52D1CBAF" w14:textId="77777777" w:rsidR="004D160F" w:rsidRDefault="00A27E54" w:rsidP="002168C1">
      <w:pPr>
        <w:pStyle w:val="affffffff7"/>
        <w:ind w:left="1470" w:hanging="420"/>
      </w:pPr>
      <w:r>
        <w:rPr>
          <w:rFonts w:hint="eastAsia"/>
        </w:rPr>
        <w:t>⑤</w:t>
      </w:r>
      <w:r>
        <w:rPr>
          <w:rFonts w:hint="eastAsia"/>
        </w:rPr>
        <w:t xml:space="preserve"> </w:t>
      </w:r>
      <w:r>
        <w:t xml:space="preserve"> </w:t>
      </w:r>
      <w:r>
        <w:rPr>
          <w:rFonts w:hint="eastAsia"/>
        </w:rPr>
        <w:t>确认注意告示张贴在适当的位置。</w:t>
      </w:r>
    </w:p>
    <w:p w14:paraId="557FD004" w14:textId="5708AA11" w:rsidR="004D160F" w:rsidRDefault="00A27E54" w:rsidP="002168C1">
      <w:pPr>
        <w:spacing w:before="156" w:after="156"/>
        <w:ind w:firstLine="420"/>
      </w:pPr>
      <w:r>
        <w:rPr>
          <w:rFonts w:hint="eastAsia"/>
        </w:rPr>
        <w:t>（</w:t>
      </w:r>
      <w:r>
        <w:rPr>
          <w:rFonts w:hint="eastAsia"/>
        </w:rPr>
        <w:t>23</w:t>
      </w:r>
      <w:r>
        <w:rPr>
          <w:rFonts w:hint="eastAsia"/>
        </w:rPr>
        <w:t>）检查乘客</w:t>
      </w:r>
      <w:r w:rsidR="00971014">
        <w:rPr>
          <w:rFonts w:hint="eastAsia"/>
        </w:rPr>
        <w:t>处所</w:t>
      </w:r>
      <w:r>
        <w:rPr>
          <w:rFonts w:hint="eastAsia"/>
        </w:rPr>
        <w:t>的栏杆</w:t>
      </w:r>
      <w:r w:rsidR="00971014">
        <w:rPr>
          <w:rFonts w:hint="eastAsia"/>
        </w:rPr>
        <w:t>、</w:t>
      </w:r>
      <w:r>
        <w:rPr>
          <w:rFonts w:hint="eastAsia"/>
        </w:rPr>
        <w:t>舷墙、梯道、通道的保护设施。</w:t>
      </w:r>
    </w:p>
    <w:p w14:paraId="1BD1C79A" w14:textId="77777777" w:rsidR="004D160F" w:rsidRDefault="00A27E54">
      <w:pPr>
        <w:pStyle w:val="3"/>
        <w:spacing w:before="312"/>
        <w:ind w:firstLine="420"/>
      </w:pPr>
      <w:r>
        <w:rPr>
          <w:rFonts w:hint="eastAsia"/>
        </w:rPr>
        <w:t>5</w:t>
      </w:r>
      <w:r>
        <w:t>.2.</w:t>
      </w:r>
      <w:r>
        <w:rPr>
          <w:rFonts w:hint="eastAsia"/>
        </w:rPr>
        <w:t>7</w:t>
      </w:r>
      <w:r>
        <w:t xml:space="preserve">  </w:t>
      </w:r>
      <w:r>
        <w:rPr>
          <w:rFonts w:hint="eastAsia"/>
        </w:rPr>
        <w:t>签署</w:t>
      </w:r>
    </w:p>
    <w:p w14:paraId="59E3212E" w14:textId="77777777" w:rsidR="004D160F" w:rsidRDefault="00A27E54">
      <w:pPr>
        <w:spacing w:before="156" w:after="156"/>
        <w:ind w:firstLine="420"/>
      </w:pPr>
      <w:r>
        <w:rPr>
          <w:rFonts w:hint="eastAsia"/>
        </w:rPr>
        <w:t xml:space="preserve">5.2.7.1  </w:t>
      </w:r>
      <w:r>
        <w:rPr>
          <w:rFonts w:hint="eastAsia"/>
        </w:rPr>
        <w:t>年度检验完成后，应在海上浮动设施安全与环保证书上予以签署。</w:t>
      </w:r>
    </w:p>
    <w:p w14:paraId="447B3C22" w14:textId="77777777" w:rsidR="004D160F" w:rsidRDefault="00A27E54">
      <w:pPr>
        <w:pStyle w:val="2"/>
        <w:spacing w:before="312" w:after="156"/>
      </w:pPr>
      <w:bookmarkStart w:id="351" w:name="_Toc167725017"/>
      <w:r>
        <w:rPr>
          <w:rFonts w:hint="eastAsia"/>
        </w:rPr>
        <w:t>第</w:t>
      </w:r>
      <w:r>
        <w:rPr>
          <w:rFonts w:hint="eastAsia"/>
        </w:rPr>
        <w:t>3</w:t>
      </w:r>
      <w:r>
        <w:rPr>
          <w:rFonts w:hint="eastAsia"/>
        </w:rPr>
        <w:t>节</w:t>
      </w:r>
      <w:r>
        <w:t xml:space="preserve">  </w:t>
      </w:r>
      <w:r>
        <w:rPr>
          <w:rFonts w:hint="eastAsia"/>
        </w:rPr>
        <w:t>中间检验</w:t>
      </w:r>
      <w:bookmarkEnd w:id="346"/>
      <w:bookmarkEnd w:id="351"/>
    </w:p>
    <w:p w14:paraId="46BEAFCE" w14:textId="77777777" w:rsidR="004D160F" w:rsidRDefault="00A27E54">
      <w:pPr>
        <w:pStyle w:val="3"/>
        <w:spacing w:before="312"/>
        <w:ind w:firstLine="420"/>
      </w:pPr>
      <w:r>
        <w:rPr>
          <w:rFonts w:hint="eastAsia"/>
        </w:rPr>
        <w:t xml:space="preserve">5.3.1  </w:t>
      </w:r>
      <w:r>
        <w:rPr>
          <w:rFonts w:hint="eastAsia"/>
        </w:rPr>
        <w:t>一般要求</w:t>
      </w:r>
    </w:p>
    <w:p w14:paraId="1C6B484E" w14:textId="77777777" w:rsidR="004D160F" w:rsidRDefault="00A27E54">
      <w:pPr>
        <w:spacing w:before="156" w:after="156"/>
        <w:ind w:firstLine="420"/>
      </w:pPr>
      <w:r>
        <w:rPr>
          <w:rFonts w:hint="eastAsia"/>
        </w:rPr>
        <w:t xml:space="preserve">5.3.1.1  </w:t>
      </w:r>
      <w:r>
        <w:rPr>
          <w:rFonts w:hint="eastAsia"/>
        </w:rPr>
        <w:t>海上浮动设施中间检验除本章第</w:t>
      </w:r>
      <w:r>
        <w:rPr>
          <w:rFonts w:hint="eastAsia"/>
        </w:rPr>
        <w:t>2</w:t>
      </w:r>
      <w:r>
        <w:rPr>
          <w:rFonts w:hint="eastAsia"/>
        </w:rPr>
        <w:t>节年度检验规定的项目外，还应包括以下按船龄规定的检查项目：</w:t>
      </w:r>
    </w:p>
    <w:p w14:paraId="5AC1A356" w14:textId="77777777" w:rsidR="004D160F" w:rsidRDefault="00A27E54">
      <w:pPr>
        <w:spacing w:before="156" w:after="156"/>
        <w:ind w:firstLine="420"/>
      </w:pPr>
      <w:r>
        <w:rPr>
          <w:rFonts w:hint="eastAsia"/>
        </w:rPr>
        <w:t>（</w:t>
      </w:r>
      <w:r>
        <w:rPr>
          <w:rFonts w:hint="eastAsia"/>
        </w:rPr>
        <w:t>1</w:t>
      </w:r>
      <w:r>
        <w:rPr>
          <w:rFonts w:hint="eastAsia"/>
        </w:rPr>
        <w:t>）船龄</w:t>
      </w:r>
      <w:r>
        <w:rPr>
          <w:rFonts w:hint="eastAsia"/>
        </w:rPr>
        <w:t>5~10</w:t>
      </w:r>
      <w:r>
        <w:rPr>
          <w:rFonts w:hint="eastAsia"/>
        </w:rPr>
        <w:t>年的海上浮动设施，应选择有代表性的压载舱进行全面检验；</w:t>
      </w:r>
    </w:p>
    <w:p w14:paraId="51A413A0" w14:textId="235AE955" w:rsidR="004D160F" w:rsidRDefault="00A27E54">
      <w:pPr>
        <w:spacing w:before="156" w:after="156"/>
        <w:ind w:firstLine="420"/>
      </w:pPr>
      <w:r>
        <w:rPr>
          <w:rFonts w:hint="eastAsia"/>
        </w:rPr>
        <w:t>（</w:t>
      </w:r>
      <w:r>
        <w:rPr>
          <w:rFonts w:hint="eastAsia"/>
        </w:rPr>
        <w:t>2</w:t>
      </w:r>
      <w:r>
        <w:rPr>
          <w:rFonts w:hint="eastAsia"/>
        </w:rPr>
        <w:t>）船龄</w:t>
      </w:r>
      <w:r>
        <w:t>10</w:t>
      </w:r>
      <w:r>
        <w:rPr>
          <w:rFonts w:hint="eastAsia"/>
        </w:rPr>
        <w:t>年及以上的海上浮动设施，应对所有压载舱进行全面检验</w:t>
      </w:r>
      <w:r w:rsidR="00143989">
        <w:rPr>
          <w:rFonts w:hint="eastAsia"/>
        </w:rPr>
        <w:t>。</w:t>
      </w:r>
    </w:p>
    <w:p w14:paraId="5939D655" w14:textId="20BDE84F" w:rsidR="004D160F" w:rsidRDefault="00A27E54">
      <w:pPr>
        <w:spacing w:before="156" w:after="156"/>
        <w:ind w:firstLine="420"/>
      </w:pPr>
      <w:r>
        <w:rPr>
          <w:rFonts w:hint="eastAsia"/>
        </w:rPr>
        <w:t xml:space="preserve">5.3.1.2  </w:t>
      </w:r>
      <w:r>
        <w:rPr>
          <w:rFonts w:hint="eastAsia"/>
        </w:rPr>
        <w:t>有关结构方面的中间检验可结合底外部检查进行。</w:t>
      </w:r>
    </w:p>
    <w:p w14:paraId="1AE04D61" w14:textId="77777777" w:rsidR="004D160F" w:rsidRDefault="00A27E54">
      <w:pPr>
        <w:spacing w:before="156" w:after="156"/>
        <w:ind w:firstLine="420"/>
      </w:pPr>
      <w:r>
        <w:rPr>
          <w:rFonts w:hint="eastAsia"/>
        </w:rPr>
        <w:t xml:space="preserve">5.3.1.3  </w:t>
      </w:r>
      <w:r>
        <w:rPr>
          <w:rFonts w:hint="eastAsia"/>
        </w:rPr>
        <w:t>此外还应对海上浮动设施进行以下检验：</w:t>
      </w:r>
    </w:p>
    <w:p w14:paraId="2A053531" w14:textId="77777777" w:rsidR="004D160F" w:rsidRDefault="00A27E54">
      <w:pPr>
        <w:spacing w:before="156" w:after="156"/>
        <w:ind w:firstLine="420"/>
      </w:pPr>
      <w:r>
        <w:t>（</w:t>
      </w:r>
      <w:r>
        <w:t>1</w:t>
      </w:r>
      <w:r>
        <w:t>）对固定式灭火装置的灭火剂数量及其性能进行核</w:t>
      </w:r>
      <w:r>
        <w:rPr>
          <w:rFonts w:hint="eastAsia"/>
        </w:rPr>
        <w:t>查</w:t>
      </w:r>
      <w:r>
        <w:t>，对系统进行检查和试验；</w:t>
      </w:r>
    </w:p>
    <w:p w14:paraId="24D6600F" w14:textId="5EE3ED06" w:rsidR="004D160F" w:rsidRDefault="00A27E54">
      <w:pPr>
        <w:spacing w:before="156" w:after="156"/>
        <w:ind w:firstLine="420"/>
      </w:pPr>
      <w:r>
        <w:t>（</w:t>
      </w:r>
      <w:r>
        <w:rPr>
          <w:rFonts w:hint="eastAsia"/>
        </w:rPr>
        <w:t>2</w:t>
      </w:r>
      <w:r>
        <w:t>）</w:t>
      </w:r>
      <w:r>
        <w:rPr>
          <w:rFonts w:hint="eastAsia"/>
        </w:rPr>
        <w:t>对</w:t>
      </w:r>
      <w:r w:rsidR="00971014">
        <w:rPr>
          <w:rFonts w:hint="eastAsia"/>
        </w:rPr>
        <w:t>系泊定位系统动力装置</w:t>
      </w:r>
      <w:r>
        <w:rPr>
          <w:rFonts w:hint="eastAsia"/>
        </w:rPr>
        <w:t>应进行总体检验，且用锚机对</w:t>
      </w:r>
      <w:proofErr w:type="gramStart"/>
      <w:r>
        <w:rPr>
          <w:rFonts w:hint="eastAsia"/>
        </w:rPr>
        <w:t>锚进行</w:t>
      </w:r>
      <w:proofErr w:type="gramEnd"/>
      <w:r>
        <w:rPr>
          <w:rFonts w:hint="eastAsia"/>
        </w:rPr>
        <w:t>部分降落和提升试验；</w:t>
      </w:r>
    </w:p>
    <w:p w14:paraId="4F2FEF52" w14:textId="77777777" w:rsidR="004D160F" w:rsidRDefault="00A27E54">
      <w:pPr>
        <w:spacing w:before="156" w:after="156"/>
        <w:ind w:firstLine="420"/>
      </w:pPr>
      <w:r>
        <w:rPr>
          <w:rFonts w:hint="eastAsia"/>
        </w:rPr>
        <w:t>（</w:t>
      </w:r>
      <w:r>
        <w:rPr>
          <w:rFonts w:hint="eastAsia"/>
        </w:rPr>
        <w:t>3</w:t>
      </w:r>
      <w:r>
        <w:rPr>
          <w:rFonts w:hint="eastAsia"/>
        </w:rPr>
        <w:t>）发电机、原动机及辅助系统应在工作情况下进行运转试验，确认其处于正常工作状态；</w:t>
      </w:r>
    </w:p>
    <w:p w14:paraId="7CFD0EC0" w14:textId="77777777" w:rsidR="004D160F" w:rsidRDefault="00A27E54">
      <w:pPr>
        <w:spacing w:before="156" w:after="156"/>
        <w:ind w:firstLine="420"/>
      </w:pPr>
      <w:r>
        <w:rPr>
          <w:rFonts w:hint="eastAsia"/>
        </w:rPr>
        <w:t>（</w:t>
      </w:r>
      <w:r>
        <w:rPr>
          <w:rFonts w:hint="eastAsia"/>
        </w:rPr>
        <w:t>4</w:t>
      </w:r>
      <w:r>
        <w:rPr>
          <w:rFonts w:hint="eastAsia"/>
        </w:rPr>
        <w:t>）对压力容器、锅炉及其安全装置进行检查和试验；</w:t>
      </w:r>
    </w:p>
    <w:p w14:paraId="132BE685" w14:textId="77777777" w:rsidR="004D160F" w:rsidRDefault="00A27E54">
      <w:pPr>
        <w:spacing w:before="156" w:after="156"/>
        <w:ind w:firstLine="420"/>
      </w:pPr>
      <w:r>
        <w:rPr>
          <w:rFonts w:hint="eastAsia"/>
        </w:rPr>
        <w:t>（</w:t>
      </w:r>
      <w:r>
        <w:rPr>
          <w:rFonts w:hint="eastAsia"/>
        </w:rPr>
        <w:t>5</w:t>
      </w:r>
      <w:r>
        <w:rPr>
          <w:rFonts w:hint="eastAsia"/>
        </w:rPr>
        <w:t>）</w:t>
      </w:r>
      <w:proofErr w:type="gramStart"/>
      <w:r>
        <w:rPr>
          <w:rFonts w:hint="eastAsia"/>
        </w:rPr>
        <w:t>当设施在坞</w:t>
      </w:r>
      <w:proofErr w:type="gramEnd"/>
      <w:r>
        <w:rPr>
          <w:rFonts w:hint="eastAsia"/>
        </w:rPr>
        <w:t>内时，机器处所和泵舱的所有舷侧开口、</w:t>
      </w:r>
      <w:proofErr w:type="gramStart"/>
      <w:r>
        <w:rPr>
          <w:rFonts w:hint="eastAsia"/>
        </w:rPr>
        <w:t>阀及其</w:t>
      </w:r>
      <w:proofErr w:type="gramEnd"/>
      <w:r>
        <w:rPr>
          <w:rFonts w:hint="eastAsia"/>
        </w:rPr>
        <w:t>与船体外壳板连接一</w:t>
      </w:r>
      <w:r>
        <w:rPr>
          <w:rFonts w:hint="eastAsia"/>
        </w:rPr>
        <w:lastRenderedPageBreak/>
        <w:t>起的紧固件，应进行检查。</w:t>
      </w:r>
    </w:p>
    <w:p w14:paraId="607BB609" w14:textId="77777777" w:rsidR="004D160F" w:rsidRDefault="00A27E54">
      <w:pPr>
        <w:pStyle w:val="3"/>
        <w:spacing w:before="312"/>
        <w:ind w:firstLine="420"/>
      </w:pPr>
      <w:r>
        <w:rPr>
          <w:rFonts w:hint="eastAsia"/>
        </w:rPr>
        <w:t xml:space="preserve">5.3.2  </w:t>
      </w:r>
      <w:r>
        <w:rPr>
          <w:rFonts w:hint="eastAsia"/>
        </w:rPr>
        <w:t>防止油污染部分的中间检验</w:t>
      </w:r>
    </w:p>
    <w:p w14:paraId="050353F6" w14:textId="77777777" w:rsidR="004D160F" w:rsidRDefault="00A27E54">
      <w:pPr>
        <w:spacing w:before="156" w:after="156"/>
        <w:ind w:firstLine="420"/>
      </w:pPr>
      <w:r>
        <w:rPr>
          <w:rFonts w:hint="eastAsia"/>
        </w:rPr>
        <w:t xml:space="preserve">5.3.2.1  </w:t>
      </w:r>
      <w:r>
        <w:rPr>
          <w:rFonts w:hint="eastAsia"/>
        </w:rPr>
        <w:t>有关防止油污染中间检验项目除参照本章</w:t>
      </w:r>
      <w:r>
        <w:rPr>
          <w:rFonts w:hint="eastAsia"/>
        </w:rPr>
        <w:t>5.</w:t>
      </w:r>
      <w:r>
        <w:t>2</w:t>
      </w:r>
      <w:r>
        <w:rPr>
          <w:rFonts w:hint="eastAsia"/>
        </w:rPr>
        <w:t>.3</w:t>
      </w:r>
      <w:r>
        <w:rPr>
          <w:rFonts w:hint="eastAsia"/>
        </w:rPr>
        <w:t>规定的项目外，还应：</w:t>
      </w:r>
    </w:p>
    <w:p w14:paraId="26A89FB5" w14:textId="1BB1FA31" w:rsidR="004D160F" w:rsidRDefault="00A27E54">
      <w:pPr>
        <w:spacing w:before="156" w:after="156"/>
        <w:ind w:firstLine="420"/>
      </w:pPr>
      <w:r>
        <w:rPr>
          <w:rFonts w:hint="eastAsia"/>
        </w:rPr>
        <w:t>（</w:t>
      </w:r>
      <w:r>
        <w:rPr>
          <w:rFonts w:hint="eastAsia"/>
        </w:rPr>
        <w:t>1</w:t>
      </w:r>
      <w:r>
        <w:rPr>
          <w:rFonts w:hint="eastAsia"/>
        </w:rPr>
        <w:t>）检查设备、部件和管路的磨损和腐蚀情况。</w:t>
      </w:r>
    </w:p>
    <w:p w14:paraId="2E0398EE" w14:textId="77777777" w:rsidR="004D160F" w:rsidRDefault="00A27E54">
      <w:pPr>
        <w:pStyle w:val="3"/>
        <w:spacing w:before="312"/>
        <w:ind w:firstLine="420"/>
      </w:pPr>
      <w:r>
        <w:rPr>
          <w:rFonts w:hint="eastAsia"/>
        </w:rPr>
        <w:t xml:space="preserve">5.3.3  </w:t>
      </w:r>
      <w:r>
        <w:rPr>
          <w:rFonts w:hint="eastAsia"/>
        </w:rPr>
        <w:t>防止空气污染部分的中间检验</w:t>
      </w:r>
    </w:p>
    <w:p w14:paraId="5B0EA273" w14:textId="77777777" w:rsidR="004D160F" w:rsidRDefault="00A27E54">
      <w:pPr>
        <w:spacing w:before="156" w:after="156"/>
        <w:ind w:firstLine="420"/>
      </w:pPr>
      <w:r>
        <w:rPr>
          <w:rFonts w:hint="eastAsia"/>
        </w:rPr>
        <w:t xml:space="preserve">5.3.3.1  </w:t>
      </w:r>
      <w:r>
        <w:rPr>
          <w:rFonts w:hint="eastAsia"/>
        </w:rPr>
        <w:t>有关防止空气污染中间检验项目应按照本章</w:t>
      </w:r>
      <w:r>
        <w:rPr>
          <w:rFonts w:hint="eastAsia"/>
        </w:rPr>
        <w:t>5.</w:t>
      </w:r>
      <w:r>
        <w:t>2</w:t>
      </w:r>
      <w:r>
        <w:rPr>
          <w:rFonts w:hint="eastAsia"/>
        </w:rPr>
        <w:t>.4</w:t>
      </w:r>
      <w:r>
        <w:rPr>
          <w:rFonts w:hint="eastAsia"/>
        </w:rPr>
        <w:t>的规定。</w:t>
      </w:r>
    </w:p>
    <w:p w14:paraId="5B7AF443" w14:textId="77777777" w:rsidR="004D160F" w:rsidRDefault="00A27E54">
      <w:pPr>
        <w:pStyle w:val="3"/>
        <w:spacing w:before="312"/>
        <w:ind w:firstLine="420"/>
      </w:pPr>
      <w:r>
        <w:rPr>
          <w:rFonts w:hint="eastAsia"/>
        </w:rPr>
        <w:t xml:space="preserve">5.3.4  </w:t>
      </w:r>
      <w:r>
        <w:rPr>
          <w:rFonts w:hint="eastAsia"/>
        </w:rPr>
        <w:t>签署</w:t>
      </w:r>
    </w:p>
    <w:p w14:paraId="16F98A0E" w14:textId="77777777" w:rsidR="004D160F" w:rsidRDefault="00A27E54">
      <w:pPr>
        <w:spacing w:before="156" w:after="156"/>
        <w:ind w:firstLine="420"/>
      </w:pPr>
      <w:r>
        <w:rPr>
          <w:rFonts w:hint="eastAsia"/>
        </w:rPr>
        <w:t xml:space="preserve">5.3.4.1  </w:t>
      </w:r>
      <w:r>
        <w:rPr>
          <w:rFonts w:hint="eastAsia"/>
        </w:rPr>
        <w:t>中间检验合格后，应在海上浮动设施安全与环保证书上予以签署。</w:t>
      </w:r>
    </w:p>
    <w:p w14:paraId="5E7CC642" w14:textId="77777777" w:rsidR="004D160F" w:rsidRDefault="00A27E54">
      <w:pPr>
        <w:pStyle w:val="2"/>
        <w:spacing w:before="312" w:after="156"/>
      </w:pPr>
      <w:bookmarkStart w:id="352" w:name="_Toc51319005"/>
      <w:bookmarkStart w:id="353" w:name="_Toc167725018"/>
      <w:r>
        <w:rPr>
          <w:rFonts w:hint="eastAsia"/>
        </w:rPr>
        <w:t>第</w:t>
      </w:r>
      <w:r>
        <w:rPr>
          <w:rFonts w:hint="eastAsia"/>
        </w:rPr>
        <w:t>4</w:t>
      </w:r>
      <w:r>
        <w:rPr>
          <w:rFonts w:hint="eastAsia"/>
        </w:rPr>
        <w:t>节</w:t>
      </w:r>
      <w:r>
        <w:rPr>
          <w:rFonts w:hint="eastAsia"/>
        </w:rPr>
        <w:t xml:space="preserve">  </w:t>
      </w:r>
      <w:r>
        <w:rPr>
          <w:rFonts w:hint="eastAsia"/>
        </w:rPr>
        <w:t>换证检验</w:t>
      </w:r>
      <w:bookmarkEnd w:id="352"/>
      <w:bookmarkEnd w:id="353"/>
    </w:p>
    <w:p w14:paraId="73CEA9B7" w14:textId="77777777" w:rsidR="004D160F" w:rsidRDefault="00A27E54">
      <w:pPr>
        <w:pStyle w:val="3"/>
        <w:spacing w:before="312"/>
        <w:ind w:firstLine="420"/>
      </w:pPr>
      <w:r>
        <w:rPr>
          <w:rFonts w:hint="eastAsia"/>
        </w:rPr>
        <w:t xml:space="preserve">5.4.1  </w:t>
      </w:r>
      <w:r>
        <w:rPr>
          <w:rFonts w:hint="eastAsia"/>
        </w:rPr>
        <w:t>海上浮动设施的换证检验要求</w:t>
      </w:r>
    </w:p>
    <w:p w14:paraId="5A51C638" w14:textId="5E5D3BF3" w:rsidR="004D160F" w:rsidRDefault="00A27E54" w:rsidP="00143989">
      <w:pPr>
        <w:spacing w:before="156" w:after="156"/>
        <w:ind w:firstLine="420"/>
      </w:pPr>
      <w:r>
        <w:rPr>
          <w:rFonts w:hint="eastAsia"/>
        </w:rPr>
        <w:t xml:space="preserve">5.4.1.1  </w:t>
      </w:r>
      <w:r>
        <w:rPr>
          <w:rFonts w:hint="eastAsia"/>
        </w:rPr>
        <w:t>海上浮动设施的换证检验项目除应按本章第</w:t>
      </w:r>
      <w:r>
        <w:rPr>
          <w:rFonts w:hint="eastAsia"/>
        </w:rPr>
        <w:t>2</w:t>
      </w:r>
      <w:r>
        <w:rPr>
          <w:rFonts w:hint="eastAsia"/>
        </w:rPr>
        <w:t>节和第</w:t>
      </w:r>
      <w:r>
        <w:rPr>
          <w:rFonts w:hint="eastAsia"/>
        </w:rPr>
        <w:t>3</w:t>
      </w:r>
      <w:r>
        <w:rPr>
          <w:rFonts w:hint="eastAsia"/>
        </w:rPr>
        <w:t>节规定外，还应进行本节所规定的检验、试验及底外部检查。</w:t>
      </w:r>
    </w:p>
    <w:p w14:paraId="0E2E2C30" w14:textId="77777777" w:rsidR="004D160F" w:rsidRDefault="00A27E54" w:rsidP="00143989">
      <w:pPr>
        <w:spacing w:before="156" w:after="156"/>
        <w:ind w:firstLine="420"/>
      </w:pPr>
      <w:r>
        <w:rPr>
          <w:rFonts w:hint="eastAsia"/>
        </w:rPr>
        <w:t>5.4.1.</w:t>
      </w:r>
      <w:r>
        <w:t>2</w:t>
      </w:r>
      <w:r>
        <w:rPr>
          <w:rFonts w:hint="eastAsia"/>
        </w:rPr>
        <w:t xml:space="preserve">  </w:t>
      </w:r>
      <w:r>
        <w:rPr>
          <w:rFonts w:hint="eastAsia"/>
        </w:rPr>
        <w:t>主体结构部分的换证检验要求：</w:t>
      </w:r>
    </w:p>
    <w:p w14:paraId="1C61D8C0" w14:textId="3E831F3C" w:rsidR="004D160F" w:rsidRDefault="00A27E54" w:rsidP="00143989">
      <w:pPr>
        <w:spacing w:before="156" w:after="156"/>
        <w:ind w:firstLine="420"/>
      </w:pPr>
      <w:r>
        <w:t>（</w:t>
      </w:r>
      <w:r>
        <w:t>1</w:t>
      </w:r>
      <w:r>
        <w:t>）</w:t>
      </w:r>
      <w:r>
        <w:rPr>
          <w:rFonts w:hint="eastAsia"/>
        </w:rPr>
        <w:t>应对甲板间舱、双层底舱、</w:t>
      </w:r>
      <w:proofErr w:type="gramStart"/>
      <w:r>
        <w:rPr>
          <w:rFonts w:hint="eastAsia"/>
        </w:rPr>
        <w:t>艏</w:t>
      </w:r>
      <w:proofErr w:type="gramEnd"/>
      <w:r>
        <w:rPr>
          <w:rFonts w:hint="eastAsia"/>
        </w:rPr>
        <w:t>艉尖舱、底部结构、机器和锅炉处所和污水</w:t>
      </w:r>
      <w:r w:rsidR="00657763">
        <w:rPr>
          <w:rFonts w:hint="eastAsia"/>
        </w:rPr>
        <w:t>井</w:t>
      </w:r>
      <w:r>
        <w:rPr>
          <w:rFonts w:hint="eastAsia"/>
        </w:rPr>
        <w:t>等进行内部检查；</w:t>
      </w:r>
    </w:p>
    <w:p w14:paraId="70C4F0C6" w14:textId="77777777" w:rsidR="004D160F" w:rsidRDefault="00A27E54" w:rsidP="00143989">
      <w:pPr>
        <w:spacing w:before="156" w:after="156"/>
        <w:ind w:firstLine="420"/>
      </w:pPr>
      <w:r>
        <w:t>（</w:t>
      </w:r>
      <w:r>
        <w:t>2</w:t>
      </w:r>
      <w:r>
        <w:t>）</w:t>
      </w:r>
      <w:proofErr w:type="gramStart"/>
      <w:r>
        <w:rPr>
          <w:rFonts w:hint="eastAsia"/>
        </w:rPr>
        <w:t>所有液舱都</w:t>
      </w:r>
      <w:proofErr w:type="gramEnd"/>
      <w:r>
        <w:rPr>
          <w:rFonts w:hint="eastAsia"/>
        </w:rPr>
        <w:t>应进行内部检查，并以作业中可能遇到的最大压头进行水压试验。如果</w:t>
      </w:r>
      <w:proofErr w:type="gramStart"/>
      <w:r>
        <w:rPr>
          <w:rFonts w:hint="eastAsia"/>
        </w:rPr>
        <w:t>某些液舱进行</w:t>
      </w:r>
      <w:proofErr w:type="gramEnd"/>
      <w:r>
        <w:rPr>
          <w:rFonts w:hint="eastAsia"/>
        </w:rPr>
        <w:t>液压试验有困难时，可以用气密试验来代替。如操作记录</w:t>
      </w:r>
      <w:proofErr w:type="gramStart"/>
      <w:r>
        <w:rPr>
          <w:rFonts w:hint="eastAsia"/>
        </w:rPr>
        <w:t>表明液舱仍</w:t>
      </w:r>
      <w:proofErr w:type="gramEnd"/>
      <w:r>
        <w:rPr>
          <w:rFonts w:hint="eastAsia"/>
        </w:rPr>
        <w:t>具有可靠的密性，经验船师同意，可免做水压试验；</w:t>
      </w:r>
    </w:p>
    <w:p w14:paraId="4E55D084" w14:textId="77777777" w:rsidR="004D160F" w:rsidRDefault="00A27E54" w:rsidP="00143989">
      <w:pPr>
        <w:widowControl/>
        <w:spacing w:before="156" w:after="156"/>
        <w:ind w:firstLine="420"/>
      </w:pPr>
      <w:r>
        <w:t>（</w:t>
      </w:r>
      <w:r>
        <w:rPr>
          <w:rFonts w:hint="eastAsia"/>
        </w:rPr>
        <w:t>3</w:t>
      </w:r>
      <w:r>
        <w:t>）</w:t>
      </w:r>
      <w:r>
        <w:rPr>
          <w:rFonts w:ascii="宋体" w:hAnsi="宋体" w:cs="宋体" w:hint="eastAsia"/>
          <w:color w:val="000000"/>
          <w:kern w:val="0"/>
          <w:szCs w:val="21"/>
          <w:lang w:bidi="ar"/>
        </w:rPr>
        <w:t>在进行内、外部检验时，必要时应进行测厚，测厚范围应满足船舶检验机构的相应要求。测厚机构和人员应经船舶检验机构认可</w:t>
      </w:r>
      <w:r>
        <w:rPr>
          <w:rFonts w:hint="eastAsia"/>
        </w:rPr>
        <w:t>；</w:t>
      </w:r>
    </w:p>
    <w:p w14:paraId="4D2D4A12" w14:textId="77777777" w:rsidR="004D160F" w:rsidRDefault="00A27E54" w:rsidP="00143989">
      <w:pPr>
        <w:spacing w:before="156" w:after="156"/>
        <w:ind w:firstLine="420"/>
      </w:pPr>
      <w:r>
        <w:t>（</w:t>
      </w:r>
      <w:r>
        <w:rPr>
          <w:rFonts w:hint="eastAsia"/>
        </w:rPr>
        <w:t>4</w:t>
      </w:r>
      <w:r>
        <w:t>）</w:t>
      </w:r>
      <w:r>
        <w:rPr>
          <w:rFonts w:hint="eastAsia"/>
        </w:rPr>
        <w:t>检查水密门窗、甲板开口的关闭装置</w:t>
      </w:r>
      <w:proofErr w:type="gramStart"/>
      <w:r>
        <w:rPr>
          <w:rFonts w:hint="eastAsia"/>
        </w:rPr>
        <w:t>以及通舱管件</w:t>
      </w:r>
      <w:proofErr w:type="gramEnd"/>
      <w:r>
        <w:rPr>
          <w:rFonts w:hint="eastAsia"/>
        </w:rPr>
        <w:t>的密性，必要</w:t>
      </w:r>
      <w:proofErr w:type="gramStart"/>
      <w:r>
        <w:rPr>
          <w:rFonts w:hint="eastAsia"/>
        </w:rPr>
        <w:t>时做密性</w:t>
      </w:r>
      <w:proofErr w:type="gramEnd"/>
      <w:r>
        <w:rPr>
          <w:rFonts w:hint="eastAsia"/>
        </w:rPr>
        <w:t>试验；</w:t>
      </w:r>
    </w:p>
    <w:p w14:paraId="5D7F6084" w14:textId="77777777" w:rsidR="004D160F" w:rsidRDefault="00A27E54" w:rsidP="00143989">
      <w:pPr>
        <w:spacing w:before="156" w:after="156"/>
        <w:ind w:firstLine="420"/>
      </w:pPr>
      <w:r>
        <w:t>（</w:t>
      </w:r>
      <w:r>
        <w:rPr>
          <w:rFonts w:hint="eastAsia"/>
        </w:rPr>
        <w:t>5</w:t>
      </w:r>
      <w:r>
        <w:t>）</w:t>
      </w:r>
      <w:r>
        <w:rPr>
          <w:rFonts w:hint="eastAsia"/>
        </w:rPr>
        <w:t>检查锚泊系统和</w:t>
      </w:r>
      <w:r>
        <w:t>系泊设备</w:t>
      </w:r>
      <w:r>
        <w:rPr>
          <w:rFonts w:hint="eastAsia"/>
        </w:rPr>
        <w:t>；</w:t>
      </w:r>
    </w:p>
    <w:p w14:paraId="7AA688D5" w14:textId="77777777" w:rsidR="004D160F" w:rsidRDefault="00A27E54" w:rsidP="00143989">
      <w:pPr>
        <w:widowControl/>
        <w:spacing w:before="156" w:after="156"/>
        <w:ind w:firstLine="420"/>
      </w:pPr>
      <w:r>
        <w:rPr>
          <w:rFonts w:ascii="宋体" w:hAnsi="宋体" w:cs="宋体" w:hint="eastAsia"/>
          <w:color w:val="000000"/>
          <w:kern w:val="0"/>
          <w:szCs w:val="21"/>
          <w:lang w:bidi="ar"/>
        </w:rPr>
        <w:t>（</w:t>
      </w:r>
      <w:r>
        <w:rPr>
          <w:rFonts w:hint="eastAsia"/>
          <w:color w:val="000000"/>
          <w:kern w:val="0"/>
          <w:szCs w:val="21"/>
          <w:lang w:bidi="ar"/>
        </w:rPr>
        <w:t>6</w:t>
      </w:r>
      <w:r>
        <w:rPr>
          <w:rFonts w:ascii="宋体" w:hAnsi="宋体" w:cs="宋体" w:hint="eastAsia"/>
          <w:color w:val="000000"/>
          <w:kern w:val="0"/>
          <w:szCs w:val="21"/>
          <w:lang w:bidi="ar"/>
        </w:rPr>
        <w:t>）</w:t>
      </w:r>
      <w:proofErr w:type="gramStart"/>
      <w:r>
        <w:rPr>
          <w:rFonts w:ascii="宋体" w:hAnsi="宋体" w:cs="宋体" w:hint="eastAsia"/>
          <w:color w:val="000000"/>
          <w:kern w:val="0"/>
          <w:szCs w:val="21"/>
          <w:lang w:bidi="ar"/>
        </w:rPr>
        <w:t>柱稳式海上</w:t>
      </w:r>
      <w:proofErr w:type="gramEnd"/>
      <w:r>
        <w:rPr>
          <w:rFonts w:ascii="宋体" w:hAnsi="宋体" w:cs="宋体" w:hint="eastAsia"/>
          <w:color w:val="000000"/>
          <w:kern w:val="0"/>
          <w:szCs w:val="21"/>
          <w:lang w:bidi="ar"/>
        </w:rPr>
        <w:t>浮动设施第一次换证检验应按照本</w:t>
      </w:r>
      <w:proofErr w:type="gramStart"/>
      <w:r>
        <w:rPr>
          <w:rFonts w:ascii="宋体" w:hAnsi="宋体" w:cs="宋体" w:hint="eastAsia"/>
          <w:color w:val="000000"/>
          <w:kern w:val="0"/>
          <w:szCs w:val="21"/>
          <w:lang w:bidi="ar"/>
        </w:rPr>
        <w:t>规则第</w:t>
      </w:r>
      <w:r>
        <w:rPr>
          <w:color w:val="000000"/>
          <w:kern w:val="0"/>
          <w:szCs w:val="21"/>
          <w:lang w:bidi="ar"/>
        </w:rPr>
        <w:t>3</w:t>
      </w:r>
      <w:proofErr w:type="gramEnd"/>
      <w:r>
        <w:rPr>
          <w:rFonts w:ascii="宋体" w:hAnsi="宋体" w:cs="宋体" w:hint="eastAsia"/>
          <w:color w:val="000000"/>
          <w:kern w:val="0"/>
          <w:szCs w:val="21"/>
          <w:lang w:bidi="ar"/>
        </w:rPr>
        <w:t>章</w:t>
      </w:r>
      <w:r>
        <w:rPr>
          <w:color w:val="000000"/>
          <w:kern w:val="0"/>
          <w:szCs w:val="21"/>
          <w:lang w:bidi="ar"/>
        </w:rPr>
        <w:t>3.5.2</w:t>
      </w:r>
      <w:r>
        <w:rPr>
          <w:rFonts w:ascii="宋体" w:hAnsi="宋体" w:cs="宋体" w:hint="eastAsia"/>
          <w:color w:val="000000"/>
          <w:kern w:val="0"/>
          <w:szCs w:val="21"/>
          <w:lang w:bidi="ar"/>
        </w:rPr>
        <w:t>的要求进行倾斜试验。</w:t>
      </w:r>
    </w:p>
    <w:p w14:paraId="61DC4E42" w14:textId="77777777" w:rsidR="004D160F" w:rsidRDefault="00A27E54">
      <w:pPr>
        <w:spacing w:before="156" w:after="156"/>
        <w:ind w:firstLine="420"/>
      </w:pPr>
      <w:r>
        <w:rPr>
          <w:rFonts w:hint="eastAsia"/>
        </w:rPr>
        <w:t>5.4.1.</w:t>
      </w:r>
      <w:r>
        <w:t>3</w:t>
      </w:r>
      <w:r>
        <w:rPr>
          <w:rFonts w:hint="eastAsia"/>
        </w:rPr>
        <w:t xml:space="preserve">  </w:t>
      </w:r>
      <w:r>
        <w:rPr>
          <w:rFonts w:hint="eastAsia"/>
        </w:rPr>
        <w:t>机械设备部分的换证检验要求：</w:t>
      </w:r>
    </w:p>
    <w:p w14:paraId="5BB335FB" w14:textId="77777777" w:rsidR="004D160F" w:rsidRDefault="00A27E54">
      <w:pPr>
        <w:spacing w:before="156" w:after="156"/>
        <w:ind w:firstLine="420"/>
      </w:pPr>
      <w:r>
        <w:t>（</w:t>
      </w:r>
      <w:r>
        <w:t>1</w:t>
      </w:r>
      <w:r>
        <w:t>）</w:t>
      </w:r>
      <w:r>
        <w:rPr>
          <w:rFonts w:hint="eastAsia"/>
        </w:rPr>
        <w:t>主发电机原动机：</w:t>
      </w:r>
    </w:p>
    <w:p w14:paraId="052ACFA1" w14:textId="77777777" w:rsidR="004D160F" w:rsidRDefault="00A27E54">
      <w:pPr>
        <w:pStyle w:val="affff6"/>
        <w:spacing w:before="156" w:after="156"/>
        <w:ind w:left="1260" w:hanging="420"/>
      </w:pPr>
      <w:r>
        <w:rPr>
          <w:rFonts w:hint="eastAsia"/>
        </w:rPr>
        <w:t>①</w:t>
      </w:r>
      <w:r>
        <w:rPr>
          <w:rFonts w:hint="eastAsia"/>
        </w:rPr>
        <w:t xml:space="preserve">  </w:t>
      </w:r>
      <w:r>
        <w:rPr>
          <w:rFonts w:hint="eastAsia"/>
        </w:rPr>
        <w:t>整个装置在工作状态下进行试验，必要时进行拆检。</w:t>
      </w:r>
    </w:p>
    <w:p w14:paraId="566C071D" w14:textId="77777777" w:rsidR="004D160F" w:rsidRDefault="00A27E54">
      <w:pPr>
        <w:spacing w:before="156" w:after="156"/>
        <w:ind w:firstLine="420"/>
      </w:pPr>
      <w:r>
        <w:t>（</w:t>
      </w:r>
      <w:r>
        <w:t>2</w:t>
      </w:r>
      <w:r>
        <w:t>）</w:t>
      </w:r>
      <w:r>
        <w:rPr>
          <w:rFonts w:hint="eastAsia"/>
        </w:rPr>
        <w:t>辅机、</w:t>
      </w:r>
      <w:proofErr w:type="gramStart"/>
      <w:r>
        <w:rPr>
          <w:rFonts w:hint="eastAsia"/>
        </w:rPr>
        <w:t>泵与管系</w:t>
      </w:r>
      <w:proofErr w:type="gramEnd"/>
      <w:r>
        <w:rPr>
          <w:rFonts w:hint="eastAsia"/>
        </w:rPr>
        <w:t>的下列项目应进行检验和工作状态下的试验，必要时拆开检验：</w:t>
      </w:r>
    </w:p>
    <w:p w14:paraId="0959C326" w14:textId="77777777" w:rsidR="004D160F" w:rsidRDefault="00A27E54">
      <w:pPr>
        <w:pStyle w:val="affff6"/>
        <w:spacing w:before="156" w:after="156"/>
        <w:ind w:left="1260" w:hanging="420"/>
      </w:pPr>
      <w:r>
        <w:rPr>
          <w:rFonts w:hint="eastAsia"/>
        </w:rPr>
        <w:t>①</w:t>
      </w:r>
      <w:r>
        <w:t xml:space="preserve">  </w:t>
      </w:r>
      <w:r>
        <w:rPr>
          <w:rFonts w:hint="eastAsia"/>
        </w:rPr>
        <w:t>锚机、</w:t>
      </w:r>
      <w:r>
        <w:t>系泊设备</w:t>
      </w:r>
      <w:r>
        <w:rPr>
          <w:rFonts w:hint="eastAsia"/>
        </w:rPr>
        <w:t>；</w:t>
      </w:r>
    </w:p>
    <w:p w14:paraId="53A03396" w14:textId="77777777" w:rsidR="004D160F" w:rsidRDefault="00A27E54">
      <w:pPr>
        <w:pStyle w:val="affff6"/>
        <w:spacing w:before="156" w:after="156"/>
        <w:ind w:left="1260" w:hanging="420"/>
      </w:pPr>
      <w:r>
        <w:rPr>
          <w:rFonts w:hint="eastAsia"/>
        </w:rPr>
        <w:t>②</w:t>
      </w:r>
      <w:r>
        <w:t xml:space="preserve">  </w:t>
      </w:r>
      <w:r>
        <w:rPr>
          <w:rFonts w:hint="eastAsia"/>
        </w:rPr>
        <w:t>空压机；</w:t>
      </w:r>
    </w:p>
    <w:p w14:paraId="43E7F6D4" w14:textId="77777777" w:rsidR="004D160F" w:rsidRDefault="00A27E54">
      <w:pPr>
        <w:pStyle w:val="affff6"/>
        <w:spacing w:before="156" w:after="156"/>
        <w:ind w:left="1260" w:hanging="420"/>
      </w:pPr>
      <w:r>
        <w:rPr>
          <w:rFonts w:hint="eastAsia"/>
        </w:rPr>
        <w:t>③</w:t>
      </w:r>
      <w:r>
        <w:t xml:space="preserve">  </w:t>
      </w:r>
      <w:r>
        <w:rPr>
          <w:rFonts w:hint="eastAsia"/>
        </w:rPr>
        <w:t>锅炉给水泵及管系、蒸汽管线；</w:t>
      </w:r>
    </w:p>
    <w:p w14:paraId="34F50E17" w14:textId="77777777" w:rsidR="004D160F" w:rsidRDefault="00A27E54">
      <w:pPr>
        <w:pStyle w:val="affff6"/>
        <w:spacing w:before="156" w:after="156"/>
        <w:ind w:left="1260" w:hanging="420"/>
      </w:pPr>
      <w:r>
        <w:rPr>
          <w:rFonts w:hint="eastAsia"/>
        </w:rPr>
        <w:t>④</w:t>
      </w:r>
      <w:r>
        <w:t xml:space="preserve">  </w:t>
      </w:r>
      <w:r>
        <w:rPr>
          <w:rFonts w:hint="eastAsia"/>
        </w:rPr>
        <w:t>冷凝水泵、真空泵及管系；</w:t>
      </w:r>
    </w:p>
    <w:p w14:paraId="382A517C" w14:textId="77777777" w:rsidR="004D160F" w:rsidRDefault="00A27E54">
      <w:pPr>
        <w:pStyle w:val="affff6"/>
        <w:spacing w:before="156" w:after="156"/>
        <w:ind w:left="1260" w:hanging="420"/>
      </w:pPr>
      <w:r>
        <w:rPr>
          <w:rFonts w:hint="eastAsia"/>
        </w:rPr>
        <w:lastRenderedPageBreak/>
        <w:t>⑤</w:t>
      </w:r>
      <w:r>
        <w:t xml:space="preserve">  </w:t>
      </w:r>
      <w:r>
        <w:rPr>
          <w:rFonts w:hint="eastAsia"/>
        </w:rPr>
        <w:t>燃油增压泵、驳运泵、锅炉燃油泵及管系；</w:t>
      </w:r>
    </w:p>
    <w:p w14:paraId="4A84E6AD" w14:textId="77777777" w:rsidR="004D160F" w:rsidRDefault="00A27E54">
      <w:pPr>
        <w:pStyle w:val="affff6"/>
        <w:spacing w:before="156" w:after="156"/>
        <w:ind w:left="1260" w:hanging="420"/>
      </w:pPr>
      <w:r>
        <w:rPr>
          <w:rFonts w:hint="eastAsia"/>
        </w:rPr>
        <w:t>⑥</w:t>
      </w:r>
      <w:r>
        <w:t xml:space="preserve">  </w:t>
      </w:r>
      <w:r>
        <w:rPr>
          <w:rFonts w:hint="eastAsia"/>
        </w:rPr>
        <w:t>冷却水泵及管系；</w:t>
      </w:r>
    </w:p>
    <w:p w14:paraId="67925283" w14:textId="4E625316" w:rsidR="004D160F" w:rsidRDefault="00A27E54">
      <w:pPr>
        <w:pStyle w:val="affff6"/>
        <w:spacing w:before="156" w:after="156"/>
        <w:ind w:left="1260" w:hanging="420"/>
      </w:pPr>
      <w:r>
        <w:rPr>
          <w:rFonts w:hint="eastAsia"/>
        </w:rPr>
        <w:t>⑦</w:t>
      </w:r>
      <w:r>
        <w:t xml:space="preserve">  </w:t>
      </w:r>
      <w:r>
        <w:rPr>
          <w:rFonts w:hint="eastAsia"/>
        </w:rPr>
        <w:t>滑油驳运泵及管系；</w:t>
      </w:r>
    </w:p>
    <w:p w14:paraId="7374595B" w14:textId="77777777" w:rsidR="004D160F" w:rsidRDefault="00A27E54">
      <w:pPr>
        <w:pStyle w:val="affff6"/>
        <w:spacing w:before="156" w:after="156"/>
        <w:ind w:left="1260" w:hanging="420"/>
      </w:pPr>
      <w:r>
        <w:rPr>
          <w:rFonts w:hint="eastAsia"/>
        </w:rPr>
        <w:t>⑧</w:t>
      </w:r>
      <w:r>
        <w:t xml:space="preserve">  </w:t>
      </w:r>
      <w:r>
        <w:rPr>
          <w:rFonts w:hint="eastAsia"/>
        </w:rPr>
        <w:t>液压轴系传动装置的供油泵及管系；</w:t>
      </w:r>
    </w:p>
    <w:p w14:paraId="5194FC3B" w14:textId="77777777" w:rsidR="004D160F" w:rsidRDefault="00A27E54">
      <w:pPr>
        <w:pStyle w:val="affff6"/>
        <w:spacing w:before="156" w:after="156"/>
        <w:ind w:left="1260" w:hanging="420"/>
      </w:pPr>
      <w:r>
        <w:rPr>
          <w:rFonts w:hint="eastAsia"/>
        </w:rPr>
        <w:t>⑨</w:t>
      </w:r>
      <w:r>
        <w:t xml:space="preserve">  </w:t>
      </w:r>
      <w:r>
        <w:rPr>
          <w:rFonts w:ascii="宋体" w:hAnsi="宋体" w:hint="eastAsia"/>
        </w:rPr>
        <w:t>燃油系统的应急停止设施；</w:t>
      </w:r>
    </w:p>
    <w:p w14:paraId="5B9D4D28" w14:textId="77777777" w:rsidR="004D160F" w:rsidRDefault="00A27E54">
      <w:pPr>
        <w:pStyle w:val="affff6"/>
        <w:spacing w:before="156" w:after="156"/>
        <w:ind w:left="1260" w:hanging="420"/>
        <w:rPr>
          <w:rFonts w:ascii="宋体" w:hAnsi="宋体"/>
        </w:rPr>
      </w:pPr>
      <w:r>
        <w:rPr>
          <w:rFonts w:ascii="宋体" w:hAnsi="宋体" w:hint="eastAsia"/>
        </w:rPr>
        <w:t>⑩</w:t>
      </w:r>
      <w:r>
        <w:rPr>
          <w:rFonts w:ascii="宋体" w:hAnsi="宋体"/>
        </w:rPr>
        <w:t xml:space="preserve">  </w:t>
      </w:r>
      <w:r>
        <w:rPr>
          <w:rFonts w:ascii="宋体" w:hAnsi="宋体" w:hint="eastAsia"/>
        </w:rPr>
        <w:t>消防泵、舱底泵、压载泵及</w:t>
      </w:r>
      <w:proofErr w:type="gramStart"/>
      <w:r>
        <w:rPr>
          <w:rFonts w:ascii="宋体" w:hAnsi="宋体" w:hint="eastAsia"/>
        </w:rPr>
        <w:t>管系以及防</w:t>
      </w:r>
      <w:proofErr w:type="gramEnd"/>
      <w:r>
        <w:rPr>
          <w:rFonts w:ascii="宋体" w:hAnsi="宋体" w:hint="eastAsia"/>
        </w:rPr>
        <w:t>污染设备；</w:t>
      </w:r>
    </w:p>
    <w:p w14:paraId="3CA5DCAF" w14:textId="77777777" w:rsidR="004D160F" w:rsidRDefault="00A27E54">
      <w:pPr>
        <w:pStyle w:val="affff6"/>
        <w:spacing w:before="156" w:after="156"/>
        <w:ind w:left="1200" w:hanging="360"/>
        <w:rPr>
          <w:rFonts w:ascii="宋体" w:hAnsi="宋体"/>
        </w:rPr>
      </w:pPr>
      <w:r w:rsidRPr="002168C1">
        <w:rPr>
          <w:rFonts w:ascii="Cambria Math" w:hAnsi="Cambria Math" w:cs="Cambria Math"/>
          <w:sz w:val="18"/>
          <w:szCs w:val="20"/>
        </w:rPr>
        <w:t>⑪</w:t>
      </w:r>
      <w:r>
        <w:rPr>
          <w:rFonts w:ascii="宋体" w:hAnsi="宋体"/>
        </w:rPr>
        <w:t xml:space="preserve">  </w:t>
      </w:r>
      <w:r>
        <w:rPr>
          <w:rFonts w:ascii="宋体" w:hAnsi="宋体" w:hint="eastAsia"/>
        </w:rPr>
        <w:t>热交换器；</w:t>
      </w:r>
    </w:p>
    <w:p w14:paraId="421007A8" w14:textId="77777777" w:rsidR="004D160F" w:rsidRDefault="00A27E54" w:rsidP="00143989">
      <w:pPr>
        <w:pStyle w:val="affff6"/>
        <w:spacing w:before="156" w:after="156"/>
        <w:ind w:left="1200" w:hanging="360"/>
        <w:jc w:val="both"/>
        <w:rPr>
          <w:rFonts w:ascii="宋体" w:hAnsi="宋体"/>
        </w:rPr>
      </w:pPr>
      <w:r w:rsidRPr="002168C1">
        <w:rPr>
          <w:rFonts w:ascii="Cambria Math" w:hAnsi="Cambria Math" w:cs="Cambria Math"/>
          <w:sz w:val="18"/>
          <w:szCs w:val="20"/>
        </w:rPr>
        <w:t>⑫</w:t>
      </w:r>
      <w:r w:rsidRPr="002168C1">
        <w:rPr>
          <w:rFonts w:ascii="Cambria Math" w:hAnsi="Cambria Math" w:cs="Cambria Math" w:hint="eastAsia"/>
          <w:sz w:val="18"/>
          <w:szCs w:val="20"/>
        </w:rPr>
        <w:t xml:space="preserve"> </w:t>
      </w:r>
      <w:r>
        <w:rPr>
          <w:rFonts w:ascii="Cambria Math" w:hAnsi="Cambria Math" w:cs="Cambria Math" w:hint="eastAsia"/>
        </w:rPr>
        <w:t xml:space="preserve"> </w:t>
      </w:r>
      <w:r>
        <w:rPr>
          <w:rFonts w:ascii="宋体" w:hAnsi="宋体" w:hint="eastAsia"/>
        </w:rPr>
        <w:t>其他需要检验的项目。</w:t>
      </w:r>
    </w:p>
    <w:p w14:paraId="7C0288F3" w14:textId="77777777" w:rsidR="004D160F" w:rsidRDefault="00A27E54">
      <w:pPr>
        <w:spacing w:before="156" w:after="156"/>
        <w:ind w:firstLine="420"/>
      </w:pPr>
      <w:r>
        <w:t>（</w:t>
      </w:r>
      <w:r>
        <w:rPr>
          <w:rFonts w:hint="eastAsia"/>
        </w:rPr>
        <w:t>3</w:t>
      </w:r>
      <w:r>
        <w:t>）</w:t>
      </w:r>
      <w:r>
        <w:rPr>
          <w:rFonts w:hint="eastAsia"/>
        </w:rPr>
        <w:t>空气瓶和压缩空气管系：</w:t>
      </w:r>
    </w:p>
    <w:p w14:paraId="084CD914" w14:textId="77777777" w:rsidR="004D160F" w:rsidRDefault="00A27E54">
      <w:pPr>
        <w:pStyle w:val="affff6"/>
        <w:spacing w:before="156" w:after="156"/>
        <w:ind w:left="1260" w:hanging="420"/>
      </w:pPr>
      <w:r>
        <w:rPr>
          <w:rFonts w:hint="eastAsia"/>
        </w:rPr>
        <w:t>①</w:t>
      </w:r>
      <w:r>
        <w:t xml:space="preserve">  </w:t>
      </w:r>
      <w:r>
        <w:rPr>
          <w:rFonts w:hint="eastAsia"/>
        </w:rPr>
        <w:t>空气瓶（包括附件）应打开清洁并进行内部检验。如不能做内部检验，则可用液压试验代替，必要时测定瓶壳厚度。</w:t>
      </w:r>
      <w:proofErr w:type="gramStart"/>
      <w:r>
        <w:rPr>
          <w:rFonts w:hint="eastAsia"/>
        </w:rPr>
        <w:t>压缩空气管系可拆下</w:t>
      </w:r>
      <w:proofErr w:type="gramEnd"/>
      <w:r>
        <w:rPr>
          <w:rFonts w:hint="eastAsia"/>
        </w:rPr>
        <w:t>某些管段检查其内部情况；</w:t>
      </w:r>
    </w:p>
    <w:p w14:paraId="07307F0E" w14:textId="77777777" w:rsidR="004D160F" w:rsidRDefault="00A27E54">
      <w:pPr>
        <w:pStyle w:val="affff6"/>
        <w:spacing w:before="156" w:after="156"/>
        <w:ind w:left="1260" w:hanging="420"/>
      </w:pPr>
      <w:r>
        <w:rPr>
          <w:rFonts w:hint="eastAsia"/>
        </w:rPr>
        <w:t>②</w:t>
      </w:r>
      <w:r>
        <w:t xml:space="preserve">  </w:t>
      </w:r>
      <w:r>
        <w:rPr>
          <w:rFonts w:hint="eastAsia"/>
        </w:rPr>
        <w:t>进行工作压力下的外部检验，并校验安全阀；</w:t>
      </w:r>
    </w:p>
    <w:p w14:paraId="6A86E4B2" w14:textId="77777777" w:rsidR="004D160F" w:rsidRDefault="00A27E54">
      <w:pPr>
        <w:pStyle w:val="affff6"/>
        <w:spacing w:before="156" w:after="156"/>
        <w:ind w:left="1260" w:hanging="420"/>
      </w:pPr>
      <w:r>
        <w:rPr>
          <w:rFonts w:hint="eastAsia"/>
        </w:rPr>
        <w:t>③</w:t>
      </w:r>
      <w:r>
        <w:t xml:space="preserve">  </w:t>
      </w:r>
      <w:r>
        <w:rPr>
          <w:rFonts w:hint="eastAsia"/>
        </w:rPr>
        <w:t>空气瓶或压缩空气管系在重大修理后或验船师认为必要时，应进行液压试验。</w:t>
      </w:r>
    </w:p>
    <w:p w14:paraId="54006BBC" w14:textId="77777777" w:rsidR="004D160F" w:rsidRDefault="00A27E54">
      <w:pPr>
        <w:spacing w:before="156" w:after="156"/>
        <w:ind w:firstLine="420"/>
      </w:pPr>
      <w:r>
        <w:t>（</w:t>
      </w:r>
      <w:r>
        <w:rPr>
          <w:rFonts w:hint="eastAsia"/>
        </w:rPr>
        <w:t>4</w:t>
      </w:r>
      <w:r>
        <w:t>）</w:t>
      </w:r>
      <w:r>
        <w:rPr>
          <w:rFonts w:hint="eastAsia"/>
        </w:rPr>
        <w:t>舱底水系统、压载系统的效用试验。</w:t>
      </w:r>
    </w:p>
    <w:p w14:paraId="2F31FACB" w14:textId="77777777" w:rsidR="004D160F" w:rsidRDefault="00A27E54">
      <w:pPr>
        <w:spacing w:before="156" w:after="156"/>
        <w:ind w:firstLine="420"/>
      </w:pPr>
      <w:r>
        <w:rPr>
          <w:rFonts w:hint="eastAsia"/>
        </w:rPr>
        <w:t>5.4.1.</w:t>
      </w:r>
      <w:r>
        <w:t>4</w:t>
      </w:r>
      <w:r>
        <w:rPr>
          <w:rFonts w:hint="eastAsia"/>
        </w:rPr>
        <w:t xml:space="preserve">  </w:t>
      </w:r>
      <w:r>
        <w:rPr>
          <w:rFonts w:hint="eastAsia"/>
        </w:rPr>
        <w:t>电气设备部分的换证检验要求：</w:t>
      </w:r>
    </w:p>
    <w:p w14:paraId="2B6EFC03" w14:textId="77777777" w:rsidR="004D160F" w:rsidRDefault="00A27E54">
      <w:pPr>
        <w:spacing w:before="156" w:after="156"/>
        <w:ind w:firstLine="420"/>
      </w:pPr>
      <w:r>
        <w:rPr>
          <w:rFonts w:hint="eastAsia"/>
        </w:rPr>
        <w:t>电气设备部分的换证检验，除本章第</w:t>
      </w:r>
      <w:r>
        <w:rPr>
          <w:rFonts w:hint="eastAsia"/>
        </w:rPr>
        <w:t>2</w:t>
      </w:r>
      <w:r>
        <w:rPr>
          <w:rFonts w:hint="eastAsia"/>
        </w:rPr>
        <w:t>节和第</w:t>
      </w:r>
      <w:r>
        <w:rPr>
          <w:rFonts w:hint="eastAsia"/>
        </w:rPr>
        <w:t>3</w:t>
      </w:r>
      <w:r>
        <w:rPr>
          <w:rFonts w:hint="eastAsia"/>
        </w:rPr>
        <w:t>节的规定外，还应包括下列检验项目：</w:t>
      </w:r>
    </w:p>
    <w:p w14:paraId="5BC6D6C1" w14:textId="77777777" w:rsidR="004D160F" w:rsidRDefault="00A27E54">
      <w:pPr>
        <w:spacing w:before="156" w:after="156"/>
        <w:ind w:firstLine="420"/>
      </w:pPr>
      <w:r>
        <w:t>（</w:t>
      </w:r>
      <w:r>
        <w:t>1</w:t>
      </w:r>
      <w:r>
        <w:t>）</w:t>
      </w:r>
      <w:r>
        <w:rPr>
          <w:rFonts w:hint="eastAsia"/>
        </w:rPr>
        <w:t>电源装置：</w:t>
      </w:r>
    </w:p>
    <w:p w14:paraId="762997E1" w14:textId="77777777" w:rsidR="004D160F" w:rsidRDefault="00A27E54">
      <w:pPr>
        <w:pStyle w:val="affff6"/>
        <w:spacing w:before="156" w:after="156"/>
        <w:ind w:left="1260" w:hanging="420"/>
      </w:pPr>
      <w:r>
        <w:rPr>
          <w:rFonts w:hint="eastAsia"/>
        </w:rPr>
        <w:t>①</w:t>
      </w:r>
      <w:r>
        <w:t xml:space="preserve">  </w:t>
      </w:r>
      <w:r>
        <w:rPr>
          <w:rFonts w:hint="eastAsia"/>
        </w:rPr>
        <w:t>主电站在工作负荷状态下做单机和并联运行试验，检查负荷分配及各种保护装置的工作情况；</w:t>
      </w:r>
    </w:p>
    <w:p w14:paraId="34B496EA" w14:textId="77777777" w:rsidR="004D160F" w:rsidRDefault="00A27E54">
      <w:pPr>
        <w:pStyle w:val="affff6"/>
        <w:spacing w:before="156" w:after="156"/>
        <w:ind w:left="1260" w:hanging="420"/>
      </w:pPr>
      <w:r>
        <w:rPr>
          <w:rFonts w:hint="eastAsia"/>
        </w:rPr>
        <w:t>②</w:t>
      </w:r>
      <w:r>
        <w:t xml:space="preserve">  </w:t>
      </w:r>
      <w:r>
        <w:rPr>
          <w:rFonts w:hint="eastAsia"/>
        </w:rPr>
        <w:t>检查电压调整率；</w:t>
      </w:r>
    </w:p>
    <w:p w14:paraId="0F0E525F" w14:textId="77777777" w:rsidR="004D160F" w:rsidRDefault="00A27E54">
      <w:pPr>
        <w:pStyle w:val="affff6"/>
        <w:spacing w:before="156" w:after="156"/>
        <w:ind w:left="1260" w:hanging="420"/>
      </w:pPr>
      <w:r>
        <w:rPr>
          <w:rFonts w:hint="eastAsia"/>
        </w:rPr>
        <w:t>③</w:t>
      </w:r>
      <w:r>
        <w:t xml:space="preserve">  </w:t>
      </w:r>
      <w:r>
        <w:rPr>
          <w:rFonts w:hint="eastAsia"/>
        </w:rPr>
        <w:t>检查应急电站和变电设备在工作负荷下的效用情况，并检查当主电源失电时应能自动接入应急电路和主电源恢复时能自动切断；</w:t>
      </w:r>
    </w:p>
    <w:p w14:paraId="337AC54D" w14:textId="77777777" w:rsidR="004D160F" w:rsidRDefault="00A27E54">
      <w:pPr>
        <w:pStyle w:val="affff6"/>
        <w:spacing w:before="156" w:after="156"/>
        <w:ind w:left="1260" w:hanging="420"/>
      </w:pPr>
      <w:r>
        <w:rPr>
          <w:rFonts w:hint="eastAsia"/>
        </w:rPr>
        <w:t>④</w:t>
      </w:r>
      <w:r>
        <w:t xml:space="preserve">  </w:t>
      </w:r>
      <w:r>
        <w:rPr>
          <w:rFonts w:hint="eastAsia"/>
        </w:rPr>
        <w:t>检查应急和临时应急电源、蓄电池组的效用情况，并检查当主电源失电时应能自动接入应急电路和主电源恢复时能自动切断；</w:t>
      </w:r>
    </w:p>
    <w:p w14:paraId="07EFFD0F" w14:textId="77777777" w:rsidR="004D160F" w:rsidRDefault="00A27E54">
      <w:pPr>
        <w:pStyle w:val="affff6"/>
        <w:spacing w:before="156" w:after="156"/>
        <w:ind w:left="1260" w:hanging="420"/>
      </w:pPr>
      <w:r>
        <w:rPr>
          <w:rFonts w:hint="eastAsia"/>
        </w:rPr>
        <w:t>⑤</w:t>
      </w:r>
      <w:r>
        <w:rPr>
          <w:rFonts w:hint="eastAsia"/>
        </w:rPr>
        <w:t xml:space="preserve">  </w:t>
      </w:r>
      <w:r>
        <w:rPr>
          <w:rFonts w:hint="eastAsia"/>
          <w:lang w:bidi="ar"/>
        </w:rPr>
        <w:t>发电机的空气断路器应进行试验，以验证其保护装置，包括动作和延时是令人满意的。</w:t>
      </w:r>
    </w:p>
    <w:p w14:paraId="1CCBD303" w14:textId="77777777" w:rsidR="004D160F" w:rsidRDefault="00A27E54">
      <w:pPr>
        <w:spacing w:before="156" w:after="156"/>
        <w:ind w:firstLine="420"/>
      </w:pPr>
      <w:r>
        <w:t>（</w:t>
      </w:r>
      <w:r>
        <w:t>2</w:t>
      </w:r>
      <w:r>
        <w:t>）</w:t>
      </w:r>
      <w:r>
        <w:rPr>
          <w:rFonts w:hint="eastAsia"/>
        </w:rPr>
        <w:t>检查应急电源供电系统的完整性及其效用是否正常；</w:t>
      </w:r>
    </w:p>
    <w:p w14:paraId="526AD429" w14:textId="77777777" w:rsidR="004D160F" w:rsidRDefault="00A27E54">
      <w:pPr>
        <w:spacing w:before="156" w:after="156"/>
        <w:ind w:firstLine="420"/>
      </w:pPr>
      <w:r>
        <w:t>（</w:t>
      </w:r>
      <w:r>
        <w:rPr>
          <w:rFonts w:hint="eastAsia"/>
        </w:rPr>
        <w:t>3</w:t>
      </w:r>
      <w:r>
        <w:t>）</w:t>
      </w:r>
      <w:r>
        <w:rPr>
          <w:rFonts w:hint="eastAsia"/>
        </w:rPr>
        <w:t>检查通风装置和油泵应急切断装置的可靠性；</w:t>
      </w:r>
    </w:p>
    <w:p w14:paraId="6759F9F7" w14:textId="77777777" w:rsidR="004D160F" w:rsidRDefault="00A27E54">
      <w:pPr>
        <w:spacing w:before="156" w:after="156"/>
        <w:ind w:firstLine="420"/>
      </w:pPr>
      <w:r>
        <w:rPr>
          <w:rFonts w:hint="eastAsia"/>
        </w:rPr>
        <w:t>（</w:t>
      </w:r>
      <w:r>
        <w:t>4</w:t>
      </w:r>
      <w:r>
        <w:rPr>
          <w:rFonts w:hint="eastAsia"/>
        </w:rPr>
        <w:t>）重要用途的电动机，其中包括驱动锚机、空压机、舱底泵、压载泵、消防泵的电动机以及为辅助机械和锅炉等服务的电动机，应在工作状态下进行效用试验；</w:t>
      </w:r>
    </w:p>
    <w:p w14:paraId="01D7671B" w14:textId="77777777" w:rsidR="004D160F" w:rsidRDefault="00A27E54">
      <w:pPr>
        <w:spacing w:before="156" w:after="156"/>
        <w:ind w:firstLine="420"/>
      </w:pPr>
      <w:r>
        <w:t>（</w:t>
      </w:r>
      <w:r>
        <w:rPr>
          <w:rFonts w:hint="eastAsia"/>
        </w:rPr>
        <w:t>5</w:t>
      </w:r>
      <w:r>
        <w:t>）</w:t>
      </w:r>
      <w:r>
        <w:rPr>
          <w:rFonts w:hint="eastAsia"/>
        </w:rPr>
        <w:t>检查整个海上浮动设施电缆网路的安全性和完整性，并测量整个海上浮动设施主要电气设备和电路的绝缘电阻；</w:t>
      </w:r>
    </w:p>
    <w:p w14:paraId="3F9B1947" w14:textId="77777777" w:rsidR="004D160F" w:rsidRDefault="00A27E54">
      <w:pPr>
        <w:spacing w:before="156" w:after="156"/>
        <w:ind w:firstLine="420"/>
      </w:pPr>
      <w:r>
        <w:t>（</w:t>
      </w:r>
      <w:r>
        <w:rPr>
          <w:rFonts w:hint="eastAsia"/>
        </w:rPr>
        <w:t>7</w:t>
      </w:r>
      <w:r>
        <w:t>）</w:t>
      </w:r>
      <w:r>
        <w:rPr>
          <w:rFonts w:hint="eastAsia"/>
        </w:rPr>
        <w:t>检查危险区内防爆电气设备的安装情况和安全可靠性；</w:t>
      </w:r>
    </w:p>
    <w:p w14:paraId="3C25818D" w14:textId="77777777" w:rsidR="004D160F" w:rsidRDefault="00A27E54">
      <w:pPr>
        <w:spacing w:before="156" w:after="156"/>
        <w:ind w:firstLine="420"/>
      </w:pPr>
      <w:r>
        <w:t>（</w:t>
      </w:r>
      <w:r>
        <w:rPr>
          <w:rFonts w:hint="eastAsia"/>
        </w:rPr>
        <w:t>8</w:t>
      </w:r>
      <w:r>
        <w:t>）</w:t>
      </w:r>
      <w:r>
        <w:rPr>
          <w:rFonts w:hint="eastAsia"/>
        </w:rPr>
        <w:t>检查避雷和接地的正常性；</w:t>
      </w:r>
    </w:p>
    <w:p w14:paraId="05E7D704" w14:textId="77777777" w:rsidR="004D160F" w:rsidRDefault="00A27E54">
      <w:pPr>
        <w:spacing w:before="156" w:after="156"/>
        <w:ind w:firstLine="420"/>
      </w:pPr>
      <w:r>
        <w:lastRenderedPageBreak/>
        <w:t>（</w:t>
      </w:r>
      <w:r>
        <w:rPr>
          <w:rFonts w:hint="eastAsia"/>
        </w:rPr>
        <w:t>9</w:t>
      </w:r>
      <w:r>
        <w:t>）</w:t>
      </w:r>
      <w:r>
        <w:rPr>
          <w:rFonts w:hint="eastAsia"/>
        </w:rPr>
        <w:t>各种重要的电气仪表应经认可单位校核；</w:t>
      </w:r>
    </w:p>
    <w:p w14:paraId="2A30714C" w14:textId="77777777" w:rsidR="004D160F" w:rsidRDefault="00A27E54">
      <w:pPr>
        <w:spacing w:before="156" w:after="156"/>
        <w:ind w:firstLine="420"/>
      </w:pPr>
      <w:r>
        <w:t>（</w:t>
      </w:r>
      <w:r>
        <w:t>1</w:t>
      </w:r>
      <w:r>
        <w:rPr>
          <w:rFonts w:hint="eastAsia"/>
        </w:rPr>
        <w:t>0</w:t>
      </w:r>
      <w:r>
        <w:t>）</w:t>
      </w:r>
      <w:r>
        <w:rPr>
          <w:rFonts w:hint="eastAsia"/>
        </w:rPr>
        <w:t>自动和遥控系统：</w:t>
      </w:r>
    </w:p>
    <w:p w14:paraId="1F7736F8" w14:textId="77777777" w:rsidR="004D160F" w:rsidRDefault="00A27E54" w:rsidP="002168C1">
      <w:pPr>
        <w:pStyle w:val="affffffff7"/>
        <w:ind w:left="1470" w:hanging="420"/>
      </w:pPr>
      <w:r>
        <w:rPr>
          <w:rFonts w:hint="eastAsia"/>
        </w:rPr>
        <w:t>①</w:t>
      </w:r>
      <w:r>
        <w:t xml:space="preserve">  </w:t>
      </w:r>
      <w:r>
        <w:rPr>
          <w:rFonts w:hint="eastAsia"/>
        </w:rPr>
        <w:t>所有机械、液压及气动控制执行机构及其动力系统均应进行检查或试验；</w:t>
      </w:r>
      <w:r>
        <w:t xml:space="preserve"> </w:t>
      </w:r>
    </w:p>
    <w:p w14:paraId="3B849113" w14:textId="77777777" w:rsidR="004D160F" w:rsidRDefault="00A27E54" w:rsidP="002168C1">
      <w:pPr>
        <w:pStyle w:val="affffffff7"/>
        <w:ind w:left="1470" w:hanging="420"/>
      </w:pPr>
      <w:r>
        <w:rPr>
          <w:rFonts w:hint="eastAsia"/>
        </w:rPr>
        <w:t>②</w:t>
      </w:r>
      <w:r>
        <w:t xml:space="preserve">  </w:t>
      </w:r>
      <w:r>
        <w:rPr>
          <w:rFonts w:hint="eastAsia"/>
        </w:rPr>
        <w:t>对无人值班机器处所的控制系统，应进行效用试验，以确保所有自动功能、报警及安全系统的性能良好。</w:t>
      </w:r>
    </w:p>
    <w:p w14:paraId="67BE5C98" w14:textId="77777777" w:rsidR="004D160F" w:rsidRDefault="00A27E54">
      <w:pPr>
        <w:spacing w:before="156" w:after="156"/>
        <w:ind w:firstLine="420"/>
      </w:pPr>
      <w:r>
        <w:rPr>
          <w:rFonts w:hint="eastAsia"/>
        </w:rPr>
        <w:t>5.4.1.</w:t>
      </w:r>
      <w:r>
        <w:t>5</w:t>
      </w:r>
      <w:r>
        <w:rPr>
          <w:rFonts w:hint="eastAsia"/>
        </w:rPr>
        <w:t xml:space="preserve">  </w:t>
      </w:r>
      <w:r>
        <w:rPr>
          <w:rFonts w:hint="eastAsia"/>
        </w:rPr>
        <w:t>消防设备的换证检验要求：</w:t>
      </w:r>
    </w:p>
    <w:p w14:paraId="0CF31321" w14:textId="77777777" w:rsidR="004D160F" w:rsidRDefault="00A27E54">
      <w:pPr>
        <w:spacing w:before="156" w:after="156"/>
        <w:ind w:firstLine="420"/>
      </w:pPr>
      <w:r>
        <w:t>（</w:t>
      </w:r>
      <w:r>
        <w:t>1</w:t>
      </w:r>
      <w:r>
        <w:t>）</w:t>
      </w:r>
      <w:r>
        <w:rPr>
          <w:rFonts w:hint="eastAsia"/>
        </w:rPr>
        <w:t>自动失火报警</w:t>
      </w:r>
      <w:proofErr w:type="gramStart"/>
      <w:r>
        <w:rPr>
          <w:rFonts w:hint="eastAsia"/>
        </w:rPr>
        <w:t>和探火系统</w:t>
      </w:r>
      <w:proofErr w:type="gramEnd"/>
      <w:r>
        <w:rPr>
          <w:rFonts w:hint="eastAsia"/>
        </w:rPr>
        <w:t>进行效用试验；</w:t>
      </w:r>
    </w:p>
    <w:p w14:paraId="64319FA5" w14:textId="090C0A83" w:rsidR="004D160F" w:rsidRDefault="00A27E54">
      <w:pPr>
        <w:spacing w:before="156" w:after="156"/>
        <w:ind w:firstLine="420"/>
      </w:pPr>
      <w:r>
        <w:t>（</w:t>
      </w:r>
      <w:r>
        <w:t>2</w:t>
      </w:r>
      <w:r>
        <w:t>）</w:t>
      </w:r>
      <w:r>
        <w:rPr>
          <w:rFonts w:hint="eastAsia"/>
        </w:rPr>
        <w:t>可燃气体</w:t>
      </w:r>
      <w:r w:rsidR="00C02B0A">
        <w:rPr>
          <w:rFonts w:hint="eastAsia"/>
        </w:rPr>
        <w:t>探测</w:t>
      </w:r>
      <w:r>
        <w:rPr>
          <w:rFonts w:hint="eastAsia"/>
        </w:rPr>
        <w:t>和报警系统进行效用试验；</w:t>
      </w:r>
    </w:p>
    <w:p w14:paraId="5EC661CB" w14:textId="77777777" w:rsidR="004D160F" w:rsidRDefault="00A27E54">
      <w:pPr>
        <w:spacing w:before="156" w:after="156"/>
        <w:ind w:firstLine="420"/>
      </w:pPr>
      <w:r>
        <w:t>（</w:t>
      </w:r>
      <w:r>
        <w:t>3</w:t>
      </w:r>
      <w:r>
        <w:t>）</w:t>
      </w:r>
      <w:r>
        <w:rPr>
          <w:rFonts w:hint="eastAsia"/>
        </w:rPr>
        <w:t>水消防系统进行效用试验；</w:t>
      </w:r>
    </w:p>
    <w:p w14:paraId="7BA29550" w14:textId="77777777" w:rsidR="004D160F" w:rsidRDefault="00A27E54">
      <w:pPr>
        <w:spacing w:before="156" w:after="156"/>
        <w:ind w:firstLine="420"/>
      </w:pPr>
      <w:r>
        <w:t>（</w:t>
      </w:r>
      <w:r>
        <w:t>4</w:t>
      </w:r>
      <w:r>
        <w:t>）</w:t>
      </w:r>
      <w:r>
        <w:rPr>
          <w:rFonts w:hint="eastAsia"/>
        </w:rPr>
        <w:t>必要时，固定灭火系统管路进行水压试验。</w:t>
      </w:r>
    </w:p>
    <w:p w14:paraId="274725D6" w14:textId="77777777" w:rsidR="004D160F" w:rsidRDefault="00A27E54">
      <w:pPr>
        <w:spacing w:before="156" w:after="156"/>
        <w:ind w:firstLine="420"/>
      </w:pPr>
      <w:r>
        <w:rPr>
          <w:rFonts w:hint="eastAsia"/>
        </w:rPr>
        <w:t>5.4.1.</w:t>
      </w:r>
      <w:r>
        <w:t>6</w:t>
      </w:r>
      <w:r>
        <w:rPr>
          <w:rFonts w:hint="eastAsia"/>
        </w:rPr>
        <w:t xml:space="preserve">  </w:t>
      </w:r>
      <w:r>
        <w:rPr>
          <w:rFonts w:hint="eastAsia"/>
        </w:rPr>
        <w:t>无线电设备的换证检验要求</w:t>
      </w:r>
    </w:p>
    <w:p w14:paraId="6F833B4F" w14:textId="77777777" w:rsidR="004D160F" w:rsidRDefault="00A27E54">
      <w:pPr>
        <w:spacing w:before="156" w:after="156"/>
        <w:ind w:firstLine="420"/>
      </w:pPr>
      <w:r>
        <w:rPr>
          <w:rFonts w:hint="eastAsia"/>
        </w:rPr>
        <w:t>无线电设备的换证检验范围应不少于</w:t>
      </w:r>
      <w:r>
        <w:rPr>
          <w:rFonts w:hint="eastAsia"/>
        </w:rPr>
        <w:t>3.3.5.7</w:t>
      </w:r>
      <w:r>
        <w:rPr>
          <w:rFonts w:hint="eastAsia"/>
        </w:rPr>
        <w:t>（</w:t>
      </w:r>
      <w:r>
        <w:rPr>
          <w:rFonts w:hint="eastAsia"/>
        </w:rPr>
        <w:t>2</w:t>
      </w:r>
      <w:r>
        <w:rPr>
          <w:rFonts w:hint="eastAsia"/>
        </w:rPr>
        <w:t>）</w:t>
      </w:r>
      <w:r>
        <w:rPr>
          <w:rFonts w:hint="eastAsia"/>
        </w:rPr>
        <w:t>~</w:t>
      </w:r>
      <w:r>
        <w:rPr>
          <w:rFonts w:hint="eastAsia"/>
        </w:rPr>
        <w:t>（</w:t>
      </w:r>
      <w:r>
        <w:rPr>
          <w:rFonts w:hint="eastAsia"/>
        </w:rPr>
        <w:t>6</w:t>
      </w:r>
      <w:r>
        <w:rPr>
          <w:rFonts w:hint="eastAsia"/>
        </w:rPr>
        <w:t>）所要求的无线电设备检验范围。</w:t>
      </w:r>
    </w:p>
    <w:p w14:paraId="18874B39" w14:textId="77777777" w:rsidR="004D160F" w:rsidRDefault="00A27E54">
      <w:pPr>
        <w:spacing w:before="156" w:after="156"/>
        <w:ind w:firstLine="420"/>
      </w:pPr>
      <w:r>
        <w:rPr>
          <w:rFonts w:hint="eastAsia"/>
        </w:rPr>
        <w:t>5.4.1.</w:t>
      </w:r>
      <w:r>
        <w:t>7</w:t>
      </w:r>
      <w:r>
        <w:rPr>
          <w:rFonts w:hint="eastAsia"/>
        </w:rPr>
        <w:t xml:space="preserve">  </w:t>
      </w:r>
      <w:r>
        <w:rPr>
          <w:rFonts w:hint="eastAsia"/>
        </w:rPr>
        <w:t>载重线部分的换证检验要求</w:t>
      </w:r>
    </w:p>
    <w:p w14:paraId="195D978F" w14:textId="37BAA7E8" w:rsidR="004D160F" w:rsidRDefault="00A27E54">
      <w:pPr>
        <w:spacing w:before="156" w:after="156"/>
        <w:ind w:firstLine="420"/>
      </w:pPr>
      <w:r>
        <w:rPr>
          <w:rFonts w:hint="eastAsia"/>
        </w:rPr>
        <w:t>有关载重线换证检验项目应满足本章</w:t>
      </w:r>
      <w:r>
        <w:rPr>
          <w:rFonts w:hint="eastAsia"/>
        </w:rPr>
        <w:t>5.2.2</w:t>
      </w:r>
      <w:r>
        <w:rPr>
          <w:rFonts w:hint="eastAsia"/>
        </w:rPr>
        <w:t>的规定。</w:t>
      </w:r>
    </w:p>
    <w:p w14:paraId="368C1839" w14:textId="77777777" w:rsidR="004D160F" w:rsidRDefault="00A27E54">
      <w:pPr>
        <w:spacing w:before="156" w:after="156"/>
        <w:ind w:firstLine="420"/>
      </w:pPr>
      <w:r>
        <w:rPr>
          <w:rFonts w:hint="eastAsia"/>
        </w:rPr>
        <w:t>5.4.1.</w:t>
      </w:r>
      <w:r>
        <w:t>8</w:t>
      </w:r>
      <w:r>
        <w:rPr>
          <w:rFonts w:hint="eastAsia"/>
        </w:rPr>
        <w:t xml:space="preserve">  </w:t>
      </w:r>
      <w:r>
        <w:rPr>
          <w:rFonts w:hint="eastAsia"/>
        </w:rPr>
        <w:t>防止油污染部分的换证检验要求</w:t>
      </w:r>
    </w:p>
    <w:p w14:paraId="378A234A" w14:textId="77777777" w:rsidR="004D160F" w:rsidRDefault="00A27E54">
      <w:pPr>
        <w:spacing w:before="156" w:after="156"/>
        <w:ind w:left="420" w:firstLineChars="0" w:firstLine="0"/>
      </w:pPr>
      <w:r>
        <w:rPr>
          <w:rFonts w:hint="eastAsia"/>
        </w:rPr>
        <w:t>有关防止油污染换证检验项目除本章</w:t>
      </w:r>
      <w:r>
        <w:rPr>
          <w:rFonts w:hint="eastAsia"/>
        </w:rPr>
        <w:t>5.3.2</w:t>
      </w:r>
      <w:r>
        <w:rPr>
          <w:rFonts w:hint="eastAsia"/>
        </w:rPr>
        <w:t>的规定项目外，还应：</w:t>
      </w:r>
    </w:p>
    <w:p w14:paraId="12655C96" w14:textId="18B24365" w:rsidR="004D160F" w:rsidRDefault="00A27E54">
      <w:pPr>
        <w:spacing w:before="156" w:after="156"/>
        <w:ind w:firstLine="420"/>
      </w:pPr>
      <w:r>
        <w:t>（</w:t>
      </w:r>
      <w:r>
        <w:t>1</w:t>
      </w:r>
      <w:r>
        <w:t>）</w:t>
      </w:r>
      <w:r>
        <w:rPr>
          <w:rFonts w:hint="eastAsia"/>
        </w:rPr>
        <w:t>对设备、部件和管路在打开状况下进行内部检验</w:t>
      </w:r>
      <w:r w:rsidR="00657763">
        <w:rPr>
          <w:rFonts w:hint="eastAsia"/>
        </w:rPr>
        <w:t>。</w:t>
      </w:r>
    </w:p>
    <w:p w14:paraId="559DA834" w14:textId="77777777" w:rsidR="004D160F" w:rsidRDefault="00A27E54">
      <w:pPr>
        <w:spacing w:before="156" w:after="156"/>
        <w:ind w:firstLine="420"/>
      </w:pPr>
      <w:r>
        <w:rPr>
          <w:rFonts w:hint="eastAsia"/>
        </w:rPr>
        <w:t>5.4.1.</w:t>
      </w:r>
      <w:r>
        <w:t>9</w:t>
      </w:r>
      <w:r>
        <w:rPr>
          <w:rFonts w:hint="eastAsia"/>
        </w:rPr>
        <w:t xml:space="preserve">  </w:t>
      </w:r>
      <w:r>
        <w:rPr>
          <w:rFonts w:hint="eastAsia"/>
        </w:rPr>
        <w:t>防止生活污水污染部分的换证检验要求：</w:t>
      </w:r>
    </w:p>
    <w:p w14:paraId="1C4AB832" w14:textId="77777777" w:rsidR="004D160F" w:rsidRDefault="00A27E54">
      <w:pPr>
        <w:spacing w:before="156" w:after="156"/>
        <w:ind w:firstLine="420"/>
      </w:pPr>
      <w:r>
        <w:rPr>
          <w:rFonts w:hint="eastAsia"/>
        </w:rPr>
        <w:t>有关防止生活污水污染换证检验项目除第</w:t>
      </w:r>
      <w:r>
        <w:rPr>
          <w:rFonts w:hint="eastAsia"/>
        </w:rPr>
        <w:t>3</w:t>
      </w:r>
      <w:r>
        <w:rPr>
          <w:rFonts w:hint="eastAsia"/>
        </w:rPr>
        <w:t>章</w:t>
      </w:r>
      <w:r>
        <w:rPr>
          <w:rFonts w:hint="eastAsia"/>
        </w:rPr>
        <w:t>3.3.8</w:t>
      </w:r>
      <w:r>
        <w:rPr>
          <w:rFonts w:hint="eastAsia"/>
        </w:rPr>
        <w:t>的规定项目外，还应：</w:t>
      </w:r>
    </w:p>
    <w:p w14:paraId="79891FD1" w14:textId="15023E09" w:rsidR="004D160F" w:rsidRDefault="00A27E54">
      <w:pPr>
        <w:spacing w:before="156" w:after="156"/>
        <w:ind w:firstLine="420"/>
      </w:pPr>
      <w:r>
        <w:t>（</w:t>
      </w:r>
      <w:r>
        <w:t>1</w:t>
      </w:r>
      <w:r>
        <w:t>）</w:t>
      </w:r>
      <w:r>
        <w:rPr>
          <w:rFonts w:hint="eastAsia"/>
        </w:rPr>
        <w:t>对整个系统和设备在工作状况下进行外观检查</w:t>
      </w:r>
      <w:r w:rsidR="00657763">
        <w:rPr>
          <w:rFonts w:hint="eastAsia"/>
        </w:rPr>
        <w:t>。</w:t>
      </w:r>
    </w:p>
    <w:p w14:paraId="5551A26D" w14:textId="77777777" w:rsidR="004D160F" w:rsidRDefault="00A27E54">
      <w:pPr>
        <w:spacing w:before="156" w:after="156"/>
        <w:ind w:firstLine="420"/>
      </w:pPr>
      <w:r>
        <w:rPr>
          <w:rFonts w:hint="eastAsia"/>
        </w:rPr>
        <w:t>5.4.1.</w:t>
      </w:r>
      <w:r>
        <w:t>10</w:t>
      </w:r>
      <w:r>
        <w:rPr>
          <w:rFonts w:hint="eastAsia"/>
        </w:rPr>
        <w:t xml:space="preserve">  </w:t>
      </w:r>
      <w:r>
        <w:rPr>
          <w:rFonts w:hint="eastAsia"/>
        </w:rPr>
        <w:t>防止空气污染部分的换证检验要求</w:t>
      </w:r>
    </w:p>
    <w:p w14:paraId="37D10790" w14:textId="77777777" w:rsidR="004D160F" w:rsidRDefault="00A27E54">
      <w:pPr>
        <w:spacing w:before="156" w:after="156"/>
        <w:ind w:firstLine="420"/>
      </w:pPr>
      <w:r>
        <w:rPr>
          <w:rFonts w:hint="eastAsia"/>
        </w:rPr>
        <w:t>有关防止空气污染换证检验项目除本章</w:t>
      </w:r>
      <w:r>
        <w:rPr>
          <w:rFonts w:hint="eastAsia"/>
        </w:rPr>
        <w:t>5</w:t>
      </w:r>
      <w:r>
        <w:t>.3.</w:t>
      </w:r>
      <w:r>
        <w:rPr>
          <w:rFonts w:hint="eastAsia"/>
        </w:rPr>
        <w:t>3</w:t>
      </w:r>
      <w:r>
        <w:rPr>
          <w:rFonts w:hint="eastAsia"/>
        </w:rPr>
        <w:t>的规定项目外，还应确认焚烧炉的（如需要，可通过模拟试验或等效试验确认）报警装置和安全设备运行正常。</w:t>
      </w:r>
    </w:p>
    <w:p w14:paraId="729C4E8B" w14:textId="77056AFA" w:rsidR="004D160F" w:rsidRDefault="00A27E54" w:rsidP="00657763">
      <w:pPr>
        <w:pStyle w:val="3"/>
        <w:spacing w:beforeLines="0" w:before="240" w:after="120"/>
        <w:ind w:firstLine="420"/>
      </w:pPr>
      <w:r>
        <w:rPr>
          <w:rFonts w:hint="eastAsia"/>
        </w:rPr>
        <w:t xml:space="preserve">5.4.2  </w:t>
      </w:r>
      <w:r w:rsidR="006F43F4">
        <w:rPr>
          <w:rFonts w:hint="eastAsia"/>
        </w:rPr>
        <w:t>服务类海上浮动</w:t>
      </w:r>
      <w:r>
        <w:rPr>
          <w:rFonts w:hint="eastAsia"/>
        </w:rPr>
        <w:t>设施换证检验的附加要求</w:t>
      </w:r>
    </w:p>
    <w:p w14:paraId="717E15B7" w14:textId="479A2F25" w:rsidR="004D160F" w:rsidRDefault="00A27E54">
      <w:pPr>
        <w:spacing w:before="156" w:after="156"/>
        <w:ind w:firstLine="420"/>
      </w:pPr>
      <w:r>
        <w:rPr>
          <w:rFonts w:hint="eastAsia"/>
        </w:rPr>
        <w:t xml:space="preserve">5.4.2.1  </w:t>
      </w:r>
      <w:r w:rsidR="00A82360">
        <w:rPr>
          <w:rFonts w:hint="eastAsia"/>
        </w:rPr>
        <w:t>服务类浮动设施换证检验项目除应按本节</w:t>
      </w:r>
      <w:r w:rsidR="00A82360">
        <w:rPr>
          <w:rFonts w:hint="eastAsia"/>
        </w:rPr>
        <w:t>5.4.1</w:t>
      </w:r>
      <w:r w:rsidR="00A82360">
        <w:rPr>
          <w:rFonts w:hint="eastAsia"/>
        </w:rPr>
        <w:t>要求执行外，还应进行下述所规定项目的检验和试验</w:t>
      </w:r>
      <w:r>
        <w:rPr>
          <w:rFonts w:hint="eastAsia"/>
        </w:rPr>
        <w:t>：</w:t>
      </w:r>
    </w:p>
    <w:p w14:paraId="0D140AFD" w14:textId="07733676" w:rsidR="004D160F" w:rsidRDefault="00A27E54">
      <w:pPr>
        <w:spacing w:before="156" w:after="156"/>
        <w:ind w:firstLine="420"/>
      </w:pPr>
      <w:r>
        <w:rPr>
          <w:rFonts w:hint="eastAsia"/>
        </w:rPr>
        <w:t>（</w:t>
      </w:r>
      <w:r>
        <w:rPr>
          <w:rFonts w:hint="eastAsia"/>
        </w:rPr>
        <w:t>1</w:t>
      </w:r>
      <w:r>
        <w:rPr>
          <w:rFonts w:hint="eastAsia"/>
        </w:rPr>
        <w:t>）本章第</w:t>
      </w:r>
      <w:r>
        <w:rPr>
          <w:rFonts w:hint="eastAsia"/>
        </w:rPr>
        <w:t>2</w:t>
      </w:r>
      <w:r>
        <w:rPr>
          <w:rFonts w:hint="eastAsia"/>
        </w:rPr>
        <w:t>节的规定；</w:t>
      </w:r>
    </w:p>
    <w:p w14:paraId="54F648FA" w14:textId="00706FB7" w:rsidR="004D160F" w:rsidRDefault="00A27E54">
      <w:pPr>
        <w:spacing w:before="156" w:after="156"/>
        <w:ind w:firstLine="420"/>
      </w:pPr>
      <w:r>
        <w:rPr>
          <w:rFonts w:hint="eastAsia"/>
        </w:rPr>
        <w:t>（</w:t>
      </w:r>
      <w:r>
        <w:rPr>
          <w:rFonts w:hint="eastAsia"/>
        </w:rPr>
        <w:t>2</w:t>
      </w:r>
      <w:r>
        <w:rPr>
          <w:rFonts w:hint="eastAsia"/>
        </w:rPr>
        <w:t>）本章第</w:t>
      </w:r>
      <w:r>
        <w:rPr>
          <w:rFonts w:hint="eastAsia"/>
        </w:rPr>
        <w:t>5</w:t>
      </w:r>
      <w:r>
        <w:rPr>
          <w:rFonts w:hint="eastAsia"/>
        </w:rPr>
        <w:t>节所述海上浮动设施的底外部检查；</w:t>
      </w:r>
    </w:p>
    <w:p w14:paraId="075A7A16" w14:textId="2AC9F4FA" w:rsidR="004D160F" w:rsidRDefault="00A27E54">
      <w:pPr>
        <w:spacing w:before="156" w:after="156"/>
        <w:ind w:firstLine="420"/>
      </w:pPr>
      <w:r>
        <w:rPr>
          <w:rFonts w:hint="eastAsia"/>
        </w:rPr>
        <w:t>（</w:t>
      </w:r>
      <w:r>
        <w:rPr>
          <w:rFonts w:hint="eastAsia"/>
        </w:rPr>
        <w:t>3</w:t>
      </w:r>
      <w:r>
        <w:rPr>
          <w:rFonts w:hint="eastAsia"/>
        </w:rPr>
        <w:t>）定期间隔不超过</w:t>
      </w:r>
      <w:r>
        <w:rPr>
          <w:rFonts w:hint="eastAsia"/>
        </w:rPr>
        <w:t>5</w:t>
      </w:r>
      <w:r>
        <w:rPr>
          <w:rFonts w:hint="eastAsia"/>
        </w:rPr>
        <w:t>年应进行空船重量检查以核实空船排水量以及重心纵向位置的变化。如发现或预测空船重量变化超过</w:t>
      </w:r>
      <w:r>
        <w:rPr>
          <w:rFonts w:hint="eastAsia"/>
        </w:rPr>
        <w:t>2%</w:t>
      </w:r>
      <w:r>
        <w:rPr>
          <w:rFonts w:hint="eastAsia"/>
        </w:rPr>
        <w:t>或重心纵向位置变化超过</w:t>
      </w:r>
      <w:r>
        <w:rPr>
          <w:rFonts w:hint="eastAsia"/>
        </w:rPr>
        <w:t>1%</w:t>
      </w:r>
      <w:r>
        <w:rPr>
          <w:rFonts w:hint="eastAsia"/>
        </w:rPr>
        <w:t>船长（</w:t>
      </w:r>
      <w:r>
        <w:rPr>
          <w:rFonts w:hint="eastAsia"/>
        </w:rPr>
        <w:t>L</w:t>
      </w:r>
      <w:r>
        <w:rPr>
          <w:rFonts w:hint="eastAsia"/>
        </w:rPr>
        <w:t>），则需要重新进行倾斜试验。</w:t>
      </w:r>
    </w:p>
    <w:p w14:paraId="32A34290" w14:textId="4B61A54B" w:rsidR="005D7DA7" w:rsidRDefault="005D7DA7">
      <w:pPr>
        <w:spacing w:before="156" w:after="156"/>
        <w:ind w:firstLine="420"/>
      </w:pPr>
      <w:r>
        <w:rPr>
          <w:rFonts w:hint="eastAsia"/>
        </w:rPr>
        <w:t>（</w:t>
      </w:r>
      <w:r>
        <w:rPr>
          <w:rFonts w:hint="eastAsia"/>
        </w:rPr>
        <w:t>4</w:t>
      </w:r>
      <w:r>
        <w:rPr>
          <w:rFonts w:hint="eastAsia"/>
        </w:rPr>
        <w:t>）</w:t>
      </w:r>
      <w:proofErr w:type="gramStart"/>
      <w:r>
        <w:rPr>
          <w:rFonts w:hint="eastAsia"/>
        </w:rPr>
        <w:t>柱稳式</w:t>
      </w:r>
      <w:proofErr w:type="gramEnd"/>
      <w:r>
        <w:rPr>
          <w:rFonts w:hint="eastAsia"/>
        </w:rPr>
        <w:t>服务类设施要求</w:t>
      </w:r>
    </w:p>
    <w:p w14:paraId="7F6EB29A" w14:textId="39551201" w:rsidR="001A4B95" w:rsidRDefault="005166DC" w:rsidP="005166DC">
      <w:pPr>
        <w:pStyle w:val="affff6"/>
        <w:spacing w:before="156" w:after="156"/>
        <w:ind w:left="1260" w:hanging="420"/>
      </w:pPr>
      <w:r>
        <w:rPr>
          <w:rFonts w:hint="eastAsia"/>
        </w:rPr>
        <w:t>①</w:t>
      </w:r>
      <w:r>
        <w:rPr>
          <w:rFonts w:hint="eastAsia"/>
        </w:rPr>
        <w:t xml:space="preserve">  </w:t>
      </w:r>
      <w:r w:rsidR="001A4B95" w:rsidRPr="00131CBA">
        <w:t>在第</w:t>
      </w:r>
      <w:r w:rsidR="001A4B95" w:rsidRPr="00131CBA">
        <w:rPr>
          <w:rFonts w:hint="eastAsia"/>
        </w:rPr>
        <w:t>一</w:t>
      </w:r>
      <w:r w:rsidR="001A4B95" w:rsidRPr="00131CBA">
        <w:t>次换证检验时应进行空船重量检验或倾斜试验。如果进行空船重量检验且该检验表明计算所得空船重量的变化超过作业排水量的</w:t>
      </w:r>
      <w:r w:rsidR="001A4B95" w:rsidRPr="00131CBA">
        <w:t>1%</w:t>
      </w:r>
      <w:r w:rsidR="001A4B95" w:rsidRPr="00131CBA">
        <w:rPr>
          <w:rFonts w:hint="eastAsia"/>
        </w:rPr>
        <w:t>和</w:t>
      </w:r>
      <w:r w:rsidR="001A4B95" w:rsidRPr="00131CBA">
        <w:rPr>
          <w:rFonts w:hint="eastAsia"/>
        </w:rPr>
        <w:t>/</w:t>
      </w:r>
      <w:r w:rsidR="001A4B95" w:rsidRPr="00131CBA">
        <w:t>或</w:t>
      </w:r>
      <w:r w:rsidR="001A4B95" w:rsidRPr="00131CBA">
        <w:rPr>
          <w:rFonts w:hint="eastAsia"/>
        </w:rPr>
        <w:t>重心</w:t>
      </w:r>
      <w:r w:rsidR="001A4B95" w:rsidRPr="00131CBA">
        <w:t>位置的差异超过水平尺度的</w:t>
      </w:r>
      <w:r w:rsidR="001A4B95" w:rsidRPr="00131CBA">
        <w:rPr>
          <w:rFonts w:hint="eastAsia"/>
        </w:rPr>
        <w:t>1</w:t>
      </w:r>
      <w:r w:rsidR="001A4B95" w:rsidRPr="00131CBA">
        <w:t>%</w:t>
      </w:r>
      <w:r w:rsidR="001A4B95" w:rsidRPr="00131CBA">
        <w:t>，则应进行</w:t>
      </w:r>
      <w:r w:rsidR="001A4B95" w:rsidRPr="00131CBA">
        <w:rPr>
          <w:rFonts w:hint="eastAsia"/>
        </w:rPr>
        <w:t>1</w:t>
      </w:r>
      <w:r w:rsidR="001A4B95" w:rsidRPr="00131CBA">
        <w:t>次倾斜试验</w:t>
      </w:r>
      <w:r>
        <w:rPr>
          <w:rFonts w:hint="eastAsia"/>
        </w:rPr>
        <w:t>；</w:t>
      </w:r>
    </w:p>
    <w:p w14:paraId="034170D3" w14:textId="59E90A8A" w:rsidR="005166DC" w:rsidRPr="005166DC" w:rsidRDefault="005166DC" w:rsidP="005166DC">
      <w:pPr>
        <w:pStyle w:val="affff6"/>
        <w:spacing w:before="156" w:after="156"/>
        <w:ind w:left="1260" w:hanging="420"/>
      </w:pPr>
      <w:r>
        <w:rPr>
          <w:rFonts w:hint="eastAsia"/>
        </w:rPr>
        <w:lastRenderedPageBreak/>
        <w:t>②</w:t>
      </w:r>
      <w:r>
        <w:rPr>
          <w:rFonts w:hint="eastAsia"/>
        </w:rPr>
        <w:t xml:space="preserve">  </w:t>
      </w:r>
      <w:r w:rsidRPr="00131CBA">
        <w:t>如果在第</w:t>
      </w:r>
      <w:r w:rsidRPr="00131CBA">
        <w:rPr>
          <w:rFonts w:hint="eastAsia"/>
        </w:rPr>
        <w:t>一</w:t>
      </w:r>
      <w:r w:rsidRPr="00131CBA">
        <w:t>次换证检验时进行的空船重量校核检验或倾斜试验证明浮动设施保持有效的重量控制计划，并且在其后各次换证检验时能由记录予以证实，则空船重量可在作业状况下通过比较计算吃水与实测吃水予以验证。如预计排水量与基于吃水读数的实际排水量的差异超过该作业排水量的</w:t>
      </w:r>
      <w:r w:rsidRPr="00131CBA">
        <w:t>1%</w:t>
      </w:r>
      <w:r w:rsidRPr="00131CBA">
        <w:t>，则应按照</w:t>
      </w:r>
      <w:r>
        <w:rPr>
          <w:rFonts w:hint="eastAsia"/>
        </w:rPr>
        <w:t>上述①</w:t>
      </w:r>
      <w:r w:rsidRPr="00131CBA">
        <w:t>完成空船重量检验</w:t>
      </w:r>
      <w:r w:rsidRPr="00131CBA">
        <w:rPr>
          <w:rFonts w:hint="eastAsia"/>
        </w:rPr>
        <w:t>或倾斜试验</w:t>
      </w:r>
      <w:r w:rsidRPr="00131CBA">
        <w:t>。</w:t>
      </w:r>
    </w:p>
    <w:p w14:paraId="6942EA7C" w14:textId="77777777" w:rsidR="004D160F" w:rsidRDefault="00A27E54">
      <w:pPr>
        <w:pStyle w:val="3"/>
        <w:spacing w:beforeLines="0" w:before="240" w:after="120"/>
        <w:ind w:firstLine="420"/>
      </w:pPr>
      <w:r>
        <w:rPr>
          <w:rFonts w:hint="eastAsia"/>
        </w:rPr>
        <w:t xml:space="preserve">5.4.3  </w:t>
      </w:r>
      <w:r>
        <w:rPr>
          <w:rFonts w:hint="eastAsia"/>
        </w:rPr>
        <w:t>签署</w:t>
      </w:r>
    </w:p>
    <w:p w14:paraId="472A92C1" w14:textId="77777777" w:rsidR="004D160F" w:rsidRDefault="00A27E54">
      <w:pPr>
        <w:spacing w:beforeLines="0" w:before="120" w:afterLines="0" w:after="120"/>
        <w:ind w:firstLine="420"/>
      </w:pPr>
      <w:r>
        <w:rPr>
          <w:rFonts w:hint="eastAsia"/>
        </w:rPr>
        <w:t xml:space="preserve">5.4.3.1  </w:t>
      </w:r>
      <w:r>
        <w:rPr>
          <w:rFonts w:hint="eastAsia"/>
        </w:rPr>
        <w:t>换证检验完成后，应重新签发海上浮动设施安全与环保证书。</w:t>
      </w:r>
    </w:p>
    <w:p w14:paraId="682EBCAF" w14:textId="4BDFB5C2" w:rsidR="004D160F" w:rsidRDefault="00A27E54">
      <w:pPr>
        <w:pStyle w:val="2"/>
        <w:spacing w:before="312" w:after="156"/>
      </w:pPr>
      <w:bookmarkStart w:id="354" w:name="_Toc167725019"/>
      <w:r>
        <w:rPr>
          <w:rFonts w:hint="eastAsia"/>
        </w:rPr>
        <w:t>第</w:t>
      </w:r>
      <w:r>
        <w:rPr>
          <w:rFonts w:hint="eastAsia"/>
        </w:rPr>
        <w:t>5</w:t>
      </w:r>
      <w:r>
        <w:rPr>
          <w:rFonts w:hint="eastAsia"/>
        </w:rPr>
        <w:t>节</w:t>
      </w:r>
      <w:r>
        <w:rPr>
          <w:rFonts w:hint="eastAsia"/>
        </w:rPr>
        <w:t xml:space="preserve">  </w:t>
      </w:r>
      <w:r w:rsidR="006F43F4">
        <w:rPr>
          <w:rFonts w:hint="eastAsia"/>
        </w:rPr>
        <w:t>设施</w:t>
      </w:r>
      <w:r>
        <w:rPr>
          <w:rFonts w:hint="eastAsia"/>
        </w:rPr>
        <w:t>底外部检查</w:t>
      </w:r>
      <w:bookmarkEnd w:id="354"/>
    </w:p>
    <w:p w14:paraId="640963AF" w14:textId="77777777" w:rsidR="004D160F" w:rsidRDefault="00A27E54">
      <w:pPr>
        <w:pStyle w:val="3"/>
        <w:spacing w:before="312"/>
        <w:ind w:firstLine="420"/>
      </w:pPr>
      <w:r>
        <w:rPr>
          <w:rFonts w:hint="eastAsia"/>
        </w:rPr>
        <w:t xml:space="preserve">5.5.1  </w:t>
      </w:r>
      <w:r>
        <w:rPr>
          <w:rFonts w:hint="eastAsia"/>
        </w:rPr>
        <w:t>一般要求</w:t>
      </w:r>
    </w:p>
    <w:p w14:paraId="57420FCF" w14:textId="22917514" w:rsidR="004D160F" w:rsidRDefault="00A27E54">
      <w:pPr>
        <w:spacing w:before="156" w:after="156"/>
        <w:ind w:firstLine="420"/>
        <w:rPr>
          <w:rFonts w:cs="宋体"/>
          <w:kern w:val="0"/>
          <w:szCs w:val="21"/>
        </w:rPr>
      </w:pPr>
      <w:r>
        <w:rPr>
          <w:rFonts w:hint="eastAsia"/>
        </w:rPr>
        <w:t>5.5.1</w:t>
      </w:r>
      <w:r>
        <w:t>.</w:t>
      </w:r>
      <w:r>
        <w:rPr>
          <w:rFonts w:hint="eastAsia"/>
        </w:rPr>
        <w:t xml:space="preserve">1 </w:t>
      </w:r>
      <w:r>
        <w:rPr>
          <w:kern w:val="0"/>
          <w:szCs w:val="21"/>
        </w:rPr>
        <w:t xml:space="preserve"> </w:t>
      </w:r>
      <w:r>
        <w:rPr>
          <w:rFonts w:cs="宋体" w:hint="eastAsia"/>
          <w:kern w:val="0"/>
          <w:szCs w:val="21"/>
        </w:rPr>
        <w:t>底外部检查</w:t>
      </w:r>
    </w:p>
    <w:p w14:paraId="1C654CDF" w14:textId="77777777" w:rsidR="004D160F" w:rsidRDefault="00A27E54">
      <w:pPr>
        <w:spacing w:before="156" w:after="156"/>
        <w:ind w:firstLine="420"/>
        <w:rPr>
          <w:rFonts w:cs="宋体"/>
          <w:kern w:val="0"/>
          <w:szCs w:val="21"/>
        </w:rPr>
      </w:pPr>
      <w:r>
        <w:rPr>
          <w:rFonts w:hint="eastAsia"/>
        </w:rPr>
        <w:t>（</w:t>
      </w:r>
      <w:r>
        <w:t>1</w:t>
      </w:r>
      <w:r>
        <w:rPr>
          <w:rFonts w:hint="eastAsia"/>
        </w:rPr>
        <w:t>）对海上浮动设施水下部分的壳板及有关项目进行检验，确认其处于良好状态，并适合于设施</w:t>
      </w:r>
      <w:r>
        <w:rPr>
          <w:rFonts w:cs="宋体" w:hint="eastAsia"/>
          <w:kern w:val="0"/>
          <w:szCs w:val="21"/>
        </w:rPr>
        <w:t>预定的用途；</w:t>
      </w:r>
    </w:p>
    <w:p w14:paraId="7542C43A" w14:textId="476110FB" w:rsidR="004D160F" w:rsidRDefault="00A27E54">
      <w:pPr>
        <w:spacing w:before="156" w:after="156"/>
        <w:ind w:firstLine="420"/>
      </w:pPr>
      <w:r>
        <w:rPr>
          <w:rFonts w:hint="eastAsia"/>
        </w:rPr>
        <w:t>（</w:t>
      </w:r>
      <w:r>
        <w:t>2</w:t>
      </w:r>
      <w:r>
        <w:rPr>
          <w:rFonts w:hint="eastAsia"/>
        </w:rPr>
        <w:t>）对底外部及有关项目的检验通常应在干船坞内或在船台上进行，但也可以在漂浮状态下进行。如果能得到与坞内检验等效的结果，船舶检验机构可允许用水下检验代替坞内检验</w:t>
      </w:r>
      <w:r>
        <w:rPr>
          <w:rFonts w:cs="MS Gothic" w:hint="eastAsia"/>
        </w:rPr>
        <w:t>，</w:t>
      </w:r>
      <w:r>
        <w:rPr>
          <w:rFonts w:hint="eastAsia"/>
        </w:rPr>
        <w:t>水下检验应在验船师监督下进行；</w:t>
      </w:r>
    </w:p>
    <w:p w14:paraId="1D6ECE46" w14:textId="7A7F06F9" w:rsidR="004D160F" w:rsidRDefault="00A27E54">
      <w:pPr>
        <w:spacing w:before="156" w:after="156"/>
        <w:ind w:firstLine="420"/>
      </w:pPr>
      <w:r>
        <w:rPr>
          <w:rFonts w:hint="eastAsia"/>
        </w:rPr>
        <w:t>（</w:t>
      </w:r>
      <w:r>
        <w:t>3</w:t>
      </w:r>
      <w:r>
        <w:rPr>
          <w:rFonts w:hint="eastAsia"/>
        </w:rPr>
        <w:t>）</w:t>
      </w:r>
      <w:r w:rsidR="00A82360" w:rsidRPr="00A82360">
        <w:rPr>
          <w:rFonts w:hint="eastAsia"/>
        </w:rPr>
        <w:t>除了第</w:t>
      </w:r>
      <w:r w:rsidR="00A82360" w:rsidRPr="00A82360">
        <w:rPr>
          <w:rFonts w:hint="eastAsia"/>
        </w:rPr>
        <w:t>2</w:t>
      </w:r>
      <w:r w:rsidR="00A82360" w:rsidRPr="00A82360">
        <w:rPr>
          <w:rFonts w:hint="eastAsia"/>
        </w:rPr>
        <w:t>章</w:t>
      </w:r>
      <w:r w:rsidR="00A82360" w:rsidRPr="00A82360">
        <w:rPr>
          <w:rFonts w:hint="eastAsia"/>
        </w:rPr>
        <w:t>2.1.3.3</w:t>
      </w:r>
      <w:r w:rsidR="00A82360" w:rsidRPr="00A82360">
        <w:rPr>
          <w:rFonts w:hint="eastAsia"/>
        </w:rPr>
        <w:t>（</w:t>
      </w:r>
      <w:r w:rsidR="00A82360" w:rsidRPr="00A82360">
        <w:rPr>
          <w:rFonts w:hint="eastAsia"/>
        </w:rPr>
        <w:t>4</w:t>
      </w:r>
      <w:r w:rsidR="00A82360" w:rsidRPr="00A82360">
        <w:rPr>
          <w:rFonts w:hint="eastAsia"/>
        </w:rPr>
        <w:t>）条提到的整个生命周期内按照</w:t>
      </w:r>
      <w:proofErr w:type="gramStart"/>
      <w:r w:rsidR="00A82360" w:rsidRPr="00A82360">
        <w:rPr>
          <w:rFonts w:hint="eastAsia"/>
        </w:rPr>
        <w:t>不</w:t>
      </w:r>
      <w:proofErr w:type="gramEnd"/>
      <w:r w:rsidR="00A82360" w:rsidRPr="00A82360">
        <w:rPr>
          <w:rFonts w:hint="eastAsia"/>
        </w:rPr>
        <w:t>进坞设计建造的作业类浮动设施外，</w:t>
      </w:r>
      <w:r>
        <w:rPr>
          <w:rFonts w:hint="eastAsia"/>
        </w:rPr>
        <w:t>尽管有上述（</w:t>
      </w:r>
      <w:r>
        <w:t>2</w:t>
      </w:r>
      <w:r>
        <w:rPr>
          <w:rFonts w:hint="eastAsia"/>
        </w:rPr>
        <w:t>）的规定，但下列情况之一，船底外部及有关项目检验应在干船坞内或在船台上进行，不能由水下检验替代：</w:t>
      </w:r>
    </w:p>
    <w:p w14:paraId="3EEC07CE" w14:textId="77777777" w:rsidR="004D160F" w:rsidRDefault="00A27E54">
      <w:pPr>
        <w:pStyle w:val="affff6"/>
        <w:spacing w:before="156" w:after="156"/>
        <w:ind w:left="1260" w:hanging="420"/>
      </w:pPr>
      <w:r>
        <w:rPr>
          <w:rFonts w:hint="eastAsia"/>
        </w:rPr>
        <w:t>①</w:t>
      </w:r>
      <w:r>
        <w:rPr>
          <w:rFonts w:hint="eastAsia"/>
        </w:rPr>
        <w:t xml:space="preserve">  </w:t>
      </w:r>
      <w:r>
        <w:rPr>
          <w:rFonts w:hint="eastAsia"/>
        </w:rPr>
        <w:t>船龄</w:t>
      </w:r>
      <w:r>
        <w:rPr>
          <w:rFonts w:hint="eastAsia"/>
        </w:rPr>
        <w:t>20</w:t>
      </w:r>
      <w:r>
        <w:rPr>
          <w:rFonts w:hint="eastAsia"/>
        </w:rPr>
        <w:t>年及以上的海上浮动设施；</w:t>
      </w:r>
    </w:p>
    <w:p w14:paraId="58A437B8" w14:textId="416AD2B4" w:rsidR="004D160F" w:rsidRDefault="005166DC">
      <w:pPr>
        <w:pStyle w:val="affff6"/>
        <w:spacing w:before="156" w:after="156"/>
        <w:ind w:left="1260" w:hanging="420"/>
      </w:pPr>
      <w:r>
        <w:rPr>
          <w:rFonts w:hint="eastAsia"/>
        </w:rPr>
        <w:t>②</w:t>
      </w:r>
      <w:r w:rsidR="00A27E54">
        <w:rPr>
          <w:rFonts w:hint="eastAsia"/>
        </w:rPr>
        <w:t xml:space="preserve"> </w:t>
      </w:r>
      <w:r w:rsidR="00A27E54">
        <w:t xml:space="preserve"> </w:t>
      </w:r>
      <w:r w:rsidR="00A27E54">
        <w:rPr>
          <w:rFonts w:hint="eastAsia"/>
        </w:rPr>
        <w:t>本局认为的其他情况。</w:t>
      </w:r>
    </w:p>
    <w:p w14:paraId="2EFA60A4" w14:textId="783378A6" w:rsidR="004D160F" w:rsidRDefault="00A27E54" w:rsidP="00143989">
      <w:pPr>
        <w:spacing w:before="156" w:after="156"/>
        <w:ind w:firstLine="420"/>
      </w:pPr>
      <w:r>
        <w:rPr>
          <w:rFonts w:hint="eastAsia"/>
        </w:rPr>
        <w:t>5.5.1</w:t>
      </w:r>
      <w:r>
        <w:t>.</w:t>
      </w:r>
      <w:r>
        <w:rPr>
          <w:rFonts w:hint="eastAsia"/>
        </w:rPr>
        <w:t>2</w:t>
      </w:r>
      <w:r>
        <w:t xml:space="preserve"> </w:t>
      </w:r>
      <w:r>
        <w:rPr>
          <w:rFonts w:hint="eastAsia"/>
        </w:rPr>
        <w:t xml:space="preserve"> </w:t>
      </w:r>
      <w:r>
        <w:rPr>
          <w:rFonts w:hint="eastAsia"/>
        </w:rPr>
        <w:t>海上浮动设施的底外部检查项目</w:t>
      </w:r>
      <w:r>
        <w:t>：</w:t>
      </w:r>
      <w:r>
        <w:t xml:space="preserve"> </w:t>
      </w:r>
    </w:p>
    <w:p w14:paraId="565A4267" w14:textId="3967D067" w:rsidR="004D160F" w:rsidRDefault="00A27E54" w:rsidP="00143989">
      <w:pPr>
        <w:spacing w:before="156" w:after="156"/>
        <w:ind w:firstLine="420"/>
      </w:pPr>
      <w:r>
        <w:rPr>
          <w:rFonts w:hint="eastAsia"/>
        </w:rPr>
        <w:t>（</w:t>
      </w:r>
      <w:r>
        <w:rPr>
          <w:rFonts w:hint="eastAsia"/>
        </w:rPr>
        <w:t>1</w:t>
      </w:r>
      <w:r>
        <w:rPr>
          <w:rFonts w:hint="eastAsia"/>
        </w:rPr>
        <w:t>）海上浮动设施浮体的水下部分，包括底板、平板龙骨、舷侧外板、舭龙骨、艏柱、艉柱和尾框架等；</w:t>
      </w:r>
    </w:p>
    <w:p w14:paraId="5FB2468D" w14:textId="77777777" w:rsidR="004D160F" w:rsidRDefault="00A27E54" w:rsidP="00143989">
      <w:pPr>
        <w:spacing w:before="156" w:after="156"/>
        <w:ind w:firstLine="420"/>
      </w:pPr>
      <w:r>
        <w:t>（</w:t>
      </w:r>
      <w:r>
        <w:rPr>
          <w:rFonts w:hint="eastAsia"/>
        </w:rPr>
        <w:t>2</w:t>
      </w:r>
      <w:r>
        <w:t>）</w:t>
      </w:r>
      <w:r>
        <w:rPr>
          <w:rFonts w:hint="eastAsia"/>
        </w:rPr>
        <w:t>水线以下壳板上的开口</w:t>
      </w:r>
      <w:r>
        <w:t>，</w:t>
      </w:r>
      <w:r>
        <w:rPr>
          <w:rFonts w:hint="eastAsia"/>
        </w:rPr>
        <w:t>海底</w:t>
      </w:r>
      <w:proofErr w:type="gramStart"/>
      <w:r>
        <w:rPr>
          <w:rFonts w:hint="eastAsia"/>
        </w:rPr>
        <w:t>阀及其</w:t>
      </w:r>
      <w:proofErr w:type="gramEnd"/>
      <w:r>
        <w:rPr>
          <w:rFonts w:hint="eastAsia"/>
        </w:rPr>
        <w:t>格栅、通海件、舷外排出阀、海水旋塞以及船体或海底阀的附属设施应予以检查；</w:t>
      </w:r>
    </w:p>
    <w:p w14:paraId="554986F5" w14:textId="77777777" w:rsidR="004D160F" w:rsidRDefault="00A27E54" w:rsidP="00143989">
      <w:pPr>
        <w:spacing w:before="156" w:after="156"/>
        <w:ind w:firstLine="420"/>
      </w:pPr>
      <w:r>
        <w:rPr>
          <w:rFonts w:hint="eastAsia"/>
        </w:rPr>
        <w:t>（</w:t>
      </w:r>
      <w:r>
        <w:rPr>
          <w:rFonts w:hint="eastAsia"/>
        </w:rPr>
        <w:t>3</w:t>
      </w:r>
      <w:r>
        <w:rPr>
          <w:rFonts w:hint="eastAsia"/>
        </w:rPr>
        <w:t>）防腐设施的</w:t>
      </w:r>
      <w:r>
        <w:t>检查</w:t>
      </w:r>
      <w:r>
        <w:rPr>
          <w:rFonts w:hint="eastAsia"/>
        </w:rPr>
        <w:t>；</w:t>
      </w:r>
    </w:p>
    <w:p w14:paraId="11B7E4D0" w14:textId="607F44E2" w:rsidR="004D160F" w:rsidRDefault="00A27E54" w:rsidP="00143989">
      <w:pPr>
        <w:spacing w:before="156" w:after="156"/>
        <w:ind w:firstLine="420"/>
      </w:pPr>
      <w:r>
        <w:t>（</w:t>
      </w:r>
      <w:r w:rsidR="00735737">
        <w:rPr>
          <w:rFonts w:hint="eastAsia"/>
        </w:rPr>
        <w:t>4</w:t>
      </w:r>
      <w:r>
        <w:t>）</w:t>
      </w:r>
      <w:r>
        <w:rPr>
          <w:rFonts w:hint="eastAsia"/>
        </w:rPr>
        <w:t>必要时</w:t>
      </w:r>
      <w:r>
        <w:t>，</w:t>
      </w:r>
      <w:r>
        <w:rPr>
          <w:rFonts w:hint="eastAsia"/>
        </w:rPr>
        <w:t>水下结构的节点、连接处和焊缝应采用无损探伤方法进行检查；</w:t>
      </w:r>
    </w:p>
    <w:p w14:paraId="56D1C9D1" w14:textId="185B36BE" w:rsidR="004D160F" w:rsidRDefault="00A27E54" w:rsidP="00143989">
      <w:pPr>
        <w:widowControl/>
        <w:spacing w:before="156" w:after="156"/>
        <w:ind w:firstLine="420"/>
      </w:pPr>
      <w:r>
        <w:t>（</w:t>
      </w:r>
      <w:r w:rsidR="00735737">
        <w:rPr>
          <w:rFonts w:hint="eastAsia"/>
        </w:rPr>
        <w:t>5</w:t>
      </w:r>
      <w:r>
        <w:t>）</w:t>
      </w:r>
      <w:r>
        <w:rPr>
          <w:rFonts w:ascii="宋体" w:hAnsi="宋体" w:cs="宋体" w:hint="eastAsia"/>
          <w:color w:val="000000"/>
          <w:kern w:val="0"/>
          <w:szCs w:val="21"/>
          <w:lang w:bidi="ar"/>
        </w:rPr>
        <w:t>必要时应进行测厚，测厚范围应满足船舶检验机构的相应要求。测厚机构和人员应经船舶检验机构认可</w:t>
      </w:r>
      <w:r>
        <w:rPr>
          <w:rFonts w:hint="eastAsia"/>
        </w:rPr>
        <w:t>。</w:t>
      </w:r>
    </w:p>
    <w:p w14:paraId="49383C7E" w14:textId="77777777" w:rsidR="004D160F" w:rsidRDefault="00A27E54">
      <w:pPr>
        <w:spacing w:before="156" w:after="156"/>
        <w:ind w:firstLine="420"/>
      </w:pPr>
      <w:r>
        <w:rPr>
          <w:rFonts w:hint="eastAsia"/>
        </w:rPr>
        <w:t>5.5.1.3</w:t>
      </w:r>
      <w:r>
        <w:t xml:space="preserve"> </w:t>
      </w:r>
      <w:r>
        <w:rPr>
          <w:rFonts w:hint="eastAsia"/>
        </w:rPr>
        <w:t>水下检验</w:t>
      </w:r>
    </w:p>
    <w:p w14:paraId="0D757C9A" w14:textId="5F4477DD" w:rsidR="004D160F" w:rsidRDefault="00A27E54">
      <w:pPr>
        <w:spacing w:before="156" w:after="156"/>
        <w:ind w:firstLine="420"/>
      </w:pPr>
      <w:r>
        <w:rPr>
          <w:rFonts w:hint="eastAsia"/>
        </w:rPr>
        <w:t>（</w:t>
      </w:r>
      <w:r>
        <w:rPr>
          <w:rFonts w:hint="eastAsia"/>
        </w:rPr>
        <w:t>1</w:t>
      </w:r>
      <w:r>
        <w:rPr>
          <w:rFonts w:hint="eastAsia"/>
        </w:rPr>
        <w:t>）水下检验应能提供与正常干</w:t>
      </w:r>
      <w:proofErr w:type="gramStart"/>
      <w:r>
        <w:rPr>
          <w:rFonts w:hint="eastAsia"/>
        </w:rPr>
        <w:t>坞</w:t>
      </w:r>
      <w:proofErr w:type="gramEnd"/>
      <w:r>
        <w:rPr>
          <w:rFonts w:hint="eastAsia"/>
        </w:rPr>
        <w:t>内底外部检查所能获得的相同的</w:t>
      </w:r>
      <w:r w:rsidR="00250EF4">
        <w:rPr>
          <w:rFonts w:hint="eastAsia"/>
        </w:rPr>
        <w:t>设施</w:t>
      </w:r>
      <w:r>
        <w:rPr>
          <w:rFonts w:hint="eastAsia"/>
        </w:rPr>
        <w:t>底</w:t>
      </w:r>
      <w:r w:rsidR="00250EF4">
        <w:rPr>
          <w:rFonts w:hint="eastAsia"/>
        </w:rPr>
        <w:t>部</w:t>
      </w:r>
      <w:r>
        <w:rPr>
          <w:rFonts w:hint="eastAsia"/>
        </w:rPr>
        <w:t>检验信息。水下检验的范围，应尽实际可能与本章</w:t>
      </w:r>
      <w:r>
        <w:rPr>
          <w:rFonts w:hint="eastAsia"/>
        </w:rPr>
        <w:t>5.5.</w:t>
      </w:r>
      <w:r>
        <w:t>1</w:t>
      </w:r>
      <w:r>
        <w:rPr>
          <w:rFonts w:hint="eastAsia"/>
        </w:rPr>
        <w:t>.</w:t>
      </w:r>
      <w:r>
        <w:t>2</w:t>
      </w:r>
      <w:r>
        <w:rPr>
          <w:rFonts w:hint="eastAsia"/>
        </w:rPr>
        <w:t>所列检验项目相同。</w:t>
      </w:r>
    </w:p>
    <w:p w14:paraId="6F39D6B7" w14:textId="77777777" w:rsidR="004D160F" w:rsidRDefault="00A27E54">
      <w:pPr>
        <w:spacing w:before="156" w:after="156"/>
        <w:ind w:firstLine="420"/>
      </w:pPr>
      <w:r>
        <w:rPr>
          <w:rFonts w:hint="eastAsia"/>
        </w:rPr>
        <w:t>（</w:t>
      </w:r>
      <w:r>
        <w:t>2</w:t>
      </w:r>
      <w:r>
        <w:rPr>
          <w:rFonts w:hint="eastAsia"/>
        </w:rPr>
        <w:t>）水下检验应在遮蔽且平静水域中进行。水下能见度及水线以下船体清洁度应能使潜水员确定船板、附体及焊缝的状况；潜水员在船板上的定位方法应经船舶检验机构同意，必要时，定位点的选择应利用船板上的永久性标记。</w:t>
      </w:r>
    </w:p>
    <w:p w14:paraId="18EF2238" w14:textId="77777777" w:rsidR="004D160F" w:rsidRDefault="00A27E54">
      <w:pPr>
        <w:spacing w:before="156" w:after="156"/>
        <w:ind w:firstLine="420"/>
      </w:pPr>
      <w:r>
        <w:rPr>
          <w:rFonts w:hint="eastAsia"/>
        </w:rPr>
        <w:t>（</w:t>
      </w:r>
      <w:r>
        <w:rPr>
          <w:rFonts w:hint="eastAsia"/>
        </w:rPr>
        <w:t>3</w:t>
      </w:r>
      <w:r>
        <w:rPr>
          <w:rFonts w:hint="eastAsia"/>
        </w:rPr>
        <w:t>）在进行水下检验之前</w:t>
      </w:r>
      <w:r>
        <w:t>，</w:t>
      </w:r>
      <w:r>
        <w:rPr>
          <w:rFonts w:hint="eastAsia"/>
        </w:rPr>
        <w:t>申请人应将检验计划提交船舶检验机构审查。该计划至少包括下列内容</w:t>
      </w:r>
      <w:r>
        <w:t>：</w:t>
      </w:r>
    </w:p>
    <w:p w14:paraId="29007C03" w14:textId="77777777" w:rsidR="004D160F" w:rsidRDefault="00A27E54">
      <w:pPr>
        <w:pStyle w:val="affff6"/>
        <w:spacing w:before="156" w:after="156"/>
        <w:ind w:left="1260" w:hanging="420"/>
      </w:pPr>
      <w:r>
        <w:rPr>
          <w:rFonts w:hint="eastAsia"/>
        </w:rPr>
        <w:lastRenderedPageBreak/>
        <w:t>①</w:t>
      </w:r>
      <w:r>
        <w:rPr>
          <w:rFonts w:hint="eastAsia"/>
        </w:rPr>
        <w:t xml:space="preserve"> </w:t>
      </w:r>
      <w:r>
        <w:t xml:space="preserve"> </w:t>
      </w:r>
      <w:r>
        <w:rPr>
          <w:rFonts w:hint="eastAsia"/>
        </w:rPr>
        <w:t>检验地点和环境条件</w:t>
      </w:r>
      <w:r>
        <w:t>；</w:t>
      </w:r>
    </w:p>
    <w:p w14:paraId="12A24560" w14:textId="77777777" w:rsidR="004D160F" w:rsidRDefault="00A27E54">
      <w:pPr>
        <w:pStyle w:val="affff6"/>
        <w:spacing w:before="156" w:after="156"/>
        <w:ind w:left="1260" w:hanging="420"/>
      </w:pPr>
      <w:r>
        <w:rPr>
          <w:rFonts w:hint="eastAsia"/>
        </w:rPr>
        <w:t>②</w:t>
      </w:r>
      <w:r>
        <w:rPr>
          <w:rFonts w:hint="eastAsia"/>
        </w:rPr>
        <w:t xml:space="preserve"> </w:t>
      </w:r>
      <w:r>
        <w:t xml:space="preserve"> </w:t>
      </w:r>
      <w:r>
        <w:rPr>
          <w:rFonts w:hint="eastAsia"/>
        </w:rPr>
        <w:t>检验项目和程序</w:t>
      </w:r>
      <w:r>
        <w:t>；</w:t>
      </w:r>
    </w:p>
    <w:p w14:paraId="764C35E2" w14:textId="77777777" w:rsidR="004D160F" w:rsidRDefault="00A27E54">
      <w:pPr>
        <w:pStyle w:val="affff6"/>
        <w:spacing w:before="156" w:after="156"/>
        <w:ind w:left="1260" w:hanging="420"/>
      </w:pPr>
      <w:r>
        <w:rPr>
          <w:rFonts w:hint="eastAsia"/>
        </w:rPr>
        <w:t>③</w:t>
      </w:r>
      <w:r>
        <w:rPr>
          <w:rFonts w:hint="eastAsia"/>
        </w:rPr>
        <w:t xml:space="preserve"> </w:t>
      </w:r>
      <w:r>
        <w:t xml:space="preserve"> </w:t>
      </w:r>
      <w:r>
        <w:rPr>
          <w:rFonts w:hint="eastAsia"/>
        </w:rPr>
        <w:t>检验方法和设备</w:t>
      </w:r>
      <w:r>
        <w:t>；</w:t>
      </w:r>
    </w:p>
    <w:p w14:paraId="64BC2047" w14:textId="77777777" w:rsidR="004D160F" w:rsidRDefault="00A27E54">
      <w:pPr>
        <w:pStyle w:val="affff6"/>
        <w:spacing w:before="156" w:after="156"/>
        <w:ind w:left="1260" w:hanging="420"/>
      </w:pPr>
      <w:r>
        <w:rPr>
          <w:rFonts w:hint="eastAsia"/>
        </w:rPr>
        <w:t>④</w:t>
      </w:r>
      <w:r>
        <w:rPr>
          <w:rFonts w:hint="eastAsia"/>
        </w:rPr>
        <w:t xml:space="preserve"> </w:t>
      </w:r>
      <w:r>
        <w:t xml:space="preserve"> </w:t>
      </w:r>
      <w:r>
        <w:rPr>
          <w:rFonts w:hint="eastAsia"/>
          <w:lang w:bidi="ar"/>
        </w:rPr>
        <w:t>从事水下检验的公司和检验操作人员，应持有船舶检验机构认可证书和资格证书</w:t>
      </w:r>
      <w:r>
        <w:rPr>
          <w:rFonts w:hint="eastAsia"/>
        </w:rPr>
        <w:t>。</w:t>
      </w:r>
    </w:p>
    <w:p w14:paraId="4B6B17B2" w14:textId="348D296A" w:rsidR="004D160F" w:rsidRDefault="00A27E54">
      <w:pPr>
        <w:spacing w:before="156" w:after="156"/>
        <w:ind w:firstLine="420"/>
      </w:pPr>
      <w:r>
        <w:rPr>
          <w:rFonts w:hint="eastAsia"/>
        </w:rPr>
        <w:t xml:space="preserve">5.5.1.4  </w:t>
      </w:r>
      <w:r>
        <w:rPr>
          <w:rFonts w:hint="eastAsia"/>
        </w:rPr>
        <w:t>底外部检查完成后，应在</w:t>
      </w:r>
      <w:r w:rsidR="001328D4">
        <w:rPr>
          <w:rFonts w:hint="eastAsia"/>
        </w:rPr>
        <w:t>海上浮动</w:t>
      </w:r>
      <w:r>
        <w:rPr>
          <w:rFonts w:hint="eastAsia"/>
        </w:rPr>
        <w:t>设施安全与环保证书上予以签署。</w:t>
      </w:r>
    </w:p>
    <w:p w14:paraId="265D8336" w14:textId="77777777" w:rsidR="004D160F" w:rsidRDefault="00A27E54">
      <w:pPr>
        <w:pStyle w:val="1"/>
        <w:spacing w:before="156" w:after="156"/>
      </w:pPr>
      <w:bookmarkStart w:id="355" w:name="_Toc167725020"/>
      <w:r>
        <w:rPr>
          <w:rFonts w:hint="eastAsia"/>
        </w:rPr>
        <w:lastRenderedPageBreak/>
        <w:t>第</w:t>
      </w:r>
      <w:r>
        <w:rPr>
          <w:rFonts w:hint="eastAsia"/>
        </w:rPr>
        <w:t>6</w:t>
      </w:r>
      <w:r>
        <w:rPr>
          <w:rFonts w:hint="eastAsia"/>
        </w:rPr>
        <w:t>章</w:t>
      </w:r>
      <w:r>
        <w:rPr>
          <w:rFonts w:hint="eastAsia"/>
        </w:rPr>
        <w:t xml:space="preserve">  </w:t>
      </w:r>
      <w:r>
        <w:rPr>
          <w:rFonts w:hint="eastAsia"/>
        </w:rPr>
        <w:t>临时检验</w:t>
      </w:r>
      <w:bookmarkEnd w:id="355"/>
    </w:p>
    <w:p w14:paraId="72AB8D4C" w14:textId="77777777" w:rsidR="004D160F" w:rsidRDefault="00A27E54">
      <w:pPr>
        <w:pStyle w:val="2"/>
        <w:spacing w:before="312" w:after="156"/>
      </w:pPr>
      <w:bookmarkStart w:id="356" w:name="_Toc167725021"/>
      <w:r>
        <w:rPr>
          <w:rFonts w:hint="eastAsia"/>
        </w:rPr>
        <w:t>第</w:t>
      </w:r>
      <w:r>
        <w:rPr>
          <w:rFonts w:hint="eastAsia"/>
        </w:rPr>
        <w:t>1</w:t>
      </w:r>
      <w:r>
        <w:rPr>
          <w:rFonts w:hint="eastAsia"/>
        </w:rPr>
        <w:t>节</w:t>
      </w:r>
      <w:r>
        <w:rPr>
          <w:rFonts w:hint="eastAsia"/>
        </w:rPr>
        <w:t xml:space="preserve">  </w:t>
      </w:r>
      <w:r>
        <w:rPr>
          <w:rFonts w:hint="eastAsia"/>
        </w:rPr>
        <w:t>一般规定</w:t>
      </w:r>
      <w:bookmarkEnd w:id="356"/>
    </w:p>
    <w:p w14:paraId="3A587F24" w14:textId="77777777" w:rsidR="004D160F" w:rsidRDefault="00A27E54">
      <w:pPr>
        <w:pStyle w:val="3"/>
        <w:spacing w:before="312"/>
        <w:ind w:firstLine="420"/>
      </w:pPr>
      <w:r>
        <w:rPr>
          <w:rFonts w:hint="eastAsia"/>
        </w:rPr>
        <w:t xml:space="preserve">6.1.1  </w:t>
      </w:r>
      <w:r>
        <w:rPr>
          <w:rFonts w:hint="eastAsia"/>
        </w:rPr>
        <w:t>一般要求</w:t>
      </w:r>
    </w:p>
    <w:p w14:paraId="70125C85" w14:textId="77777777" w:rsidR="004D160F" w:rsidRDefault="00A27E54">
      <w:pPr>
        <w:spacing w:before="156" w:after="156"/>
        <w:ind w:firstLine="420"/>
      </w:pPr>
      <w:r>
        <w:rPr>
          <w:rFonts w:hint="eastAsia"/>
        </w:rPr>
        <w:t>6.</w:t>
      </w:r>
      <w:r>
        <w:t xml:space="preserve">1.1.1  </w:t>
      </w:r>
      <w:r>
        <w:rPr>
          <w:rFonts w:hint="eastAsia"/>
        </w:rPr>
        <w:t>符合本</w:t>
      </w:r>
      <w:proofErr w:type="gramStart"/>
      <w:r>
        <w:rPr>
          <w:rFonts w:hint="eastAsia"/>
        </w:rPr>
        <w:t>规则第</w:t>
      </w:r>
      <w:r>
        <w:rPr>
          <w:rFonts w:hint="eastAsia"/>
        </w:rPr>
        <w:t>2</w:t>
      </w:r>
      <w:proofErr w:type="gramEnd"/>
      <w:r>
        <w:rPr>
          <w:rFonts w:hint="eastAsia"/>
        </w:rPr>
        <w:t>章</w:t>
      </w:r>
      <w:r>
        <w:t>2.1.2.</w:t>
      </w:r>
      <w:r>
        <w:rPr>
          <w:rFonts w:hint="eastAsia"/>
        </w:rPr>
        <w:t>4</w:t>
      </w:r>
      <w:r>
        <w:t>所</w:t>
      </w:r>
      <w:proofErr w:type="gramStart"/>
      <w:r>
        <w:rPr>
          <w:rFonts w:hint="eastAsia"/>
        </w:rPr>
        <w:t>述情况</w:t>
      </w:r>
      <w:proofErr w:type="gramEnd"/>
      <w:r>
        <w:rPr>
          <w:rFonts w:hint="eastAsia"/>
        </w:rPr>
        <w:t>之一时，海上浮动设施的所有人、经营人或其代理人应向船舶检验机构申请临时检验。</w:t>
      </w:r>
    </w:p>
    <w:p w14:paraId="08152569" w14:textId="77777777" w:rsidR="004D160F" w:rsidRDefault="00A27E54">
      <w:pPr>
        <w:pStyle w:val="3"/>
        <w:spacing w:before="312"/>
        <w:ind w:firstLine="420"/>
      </w:pPr>
      <w:r>
        <w:rPr>
          <w:rFonts w:hint="eastAsia"/>
        </w:rPr>
        <w:t xml:space="preserve">6.1.2  </w:t>
      </w:r>
      <w:r>
        <w:rPr>
          <w:rFonts w:hint="eastAsia"/>
        </w:rPr>
        <w:t>因发生事故影响设施安全性能和环境安全的临时检验</w:t>
      </w:r>
    </w:p>
    <w:p w14:paraId="2E48EE55" w14:textId="77777777" w:rsidR="004D160F" w:rsidRDefault="00A27E54" w:rsidP="00143989">
      <w:pPr>
        <w:snapToGrid/>
        <w:spacing w:beforeLines="0" w:before="156" w:afterLines="0" w:after="156"/>
        <w:ind w:firstLineChars="0" w:firstLine="420"/>
      </w:pPr>
      <w:r>
        <w:rPr>
          <w:rFonts w:hint="eastAsia"/>
        </w:rPr>
        <w:t xml:space="preserve">6.1.2.1  </w:t>
      </w:r>
      <w:r>
        <w:rPr>
          <w:rFonts w:hint="eastAsia"/>
        </w:rPr>
        <w:t>当影响设施安全性能的海损或机损事故发生时，设施所有人或经营人应及时向法定证书签发的船舶检验机构申请检验，以便确定损坏的程度和必要的修理。</w:t>
      </w:r>
    </w:p>
    <w:p w14:paraId="3EEC0DC4" w14:textId="77777777" w:rsidR="004D160F" w:rsidRDefault="00A27E54" w:rsidP="00143989">
      <w:pPr>
        <w:snapToGrid/>
        <w:spacing w:beforeLines="0" w:before="156" w:afterLines="0" w:after="156"/>
        <w:ind w:firstLineChars="0" w:firstLine="420"/>
      </w:pPr>
      <w:r>
        <w:rPr>
          <w:rFonts w:hint="eastAsia"/>
        </w:rPr>
        <w:t xml:space="preserve">6.1.2.2  </w:t>
      </w:r>
      <w:r>
        <w:rPr>
          <w:rFonts w:hint="eastAsia"/>
        </w:rPr>
        <w:t>检验范围应涉及能充分查明导致损坏的原因和程度所必需的范围，一般应检查包括设施损坏项目和</w:t>
      </w:r>
      <w:r>
        <w:rPr>
          <w:rFonts w:hint="eastAsia"/>
        </w:rPr>
        <w:t>/</w:t>
      </w:r>
      <w:r>
        <w:rPr>
          <w:rFonts w:hint="eastAsia"/>
        </w:rPr>
        <w:t>或部位及其附近</w:t>
      </w:r>
      <w:r>
        <w:rPr>
          <w:rFonts w:hint="eastAsia"/>
        </w:rPr>
        <w:t>/</w:t>
      </w:r>
      <w:r>
        <w:rPr>
          <w:rFonts w:hint="eastAsia"/>
        </w:rPr>
        <w:t>相连的舱室、机械和设备。</w:t>
      </w:r>
    </w:p>
    <w:p w14:paraId="00D8FEB6" w14:textId="4D5D4D4C" w:rsidR="004D160F" w:rsidRDefault="00A27E54" w:rsidP="00143989">
      <w:pPr>
        <w:snapToGrid/>
        <w:spacing w:beforeLines="0" w:before="156" w:afterLines="0" w:after="156"/>
        <w:ind w:firstLineChars="0" w:firstLine="420"/>
      </w:pPr>
      <w:r>
        <w:rPr>
          <w:rFonts w:hint="eastAsia"/>
        </w:rPr>
        <w:t xml:space="preserve">6.1.2.3  </w:t>
      </w:r>
      <w:r>
        <w:rPr>
          <w:rFonts w:hint="eastAsia"/>
        </w:rPr>
        <w:t>对于影响证书有效性保持的任何损坏应根据本规则，结合设施损坏的范围和程度予以修理，修理的范围及其相关方案应能使设施的状况达到</w:t>
      </w:r>
      <w:r w:rsidR="00C02B0A">
        <w:rPr>
          <w:rFonts w:hint="eastAsia"/>
        </w:rPr>
        <w:t>、</w:t>
      </w:r>
      <w:r>
        <w:rPr>
          <w:rFonts w:hint="eastAsia"/>
        </w:rPr>
        <w:t>恢复或保持设施安全性能水平，</w:t>
      </w:r>
      <w:r>
        <w:rPr>
          <w:rFonts w:ascii="SimSun-Identity-H" w:eastAsia="SimSun-Identity-H" w:hAnsi="Courier New" w:cs="SimSun-Identity-H" w:hint="eastAsia"/>
          <w:bCs w:val="0"/>
          <w:kern w:val="0"/>
        </w:rPr>
        <w:t>除非无法获得</w:t>
      </w:r>
      <w:proofErr w:type="gramStart"/>
      <w:r>
        <w:rPr>
          <w:rFonts w:ascii="SimSun-Identity-H" w:eastAsia="SimSun-Identity-H" w:hAnsi="Courier New" w:cs="SimSun-Identity-H" w:hint="eastAsia"/>
          <w:bCs w:val="0"/>
          <w:kern w:val="0"/>
        </w:rPr>
        <w:t>坞</w:t>
      </w:r>
      <w:proofErr w:type="gramEnd"/>
      <w:r>
        <w:rPr>
          <w:rFonts w:ascii="SimSun-Identity-H" w:eastAsia="SimSun-Identity-H" w:hAnsi="Courier New" w:cs="SimSun-Identity-H" w:hint="eastAsia"/>
          <w:bCs w:val="0"/>
          <w:kern w:val="0"/>
        </w:rPr>
        <w:t>内设备和</w:t>
      </w:r>
      <w:r>
        <w:rPr>
          <w:rFonts w:ascii="TimesNewRomanPSMT-Identity-H" w:eastAsia="TimesNewRomanPSMT-Identity-H" w:hAnsi="Courier New" w:cs="TimesNewRomanPSMT-Identity-H"/>
          <w:bCs w:val="0"/>
          <w:kern w:val="0"/>
        </w:rPr>
        <w:t>/</w:t>
      </w:r>
      <w:r>
        <w:rPr>
          <w:rFonts w:ascii="SimSun-Identity-H" w:eastAsia="SimSun-Identity-H" w:hAnsi="Courier New" w:cs="SimSun-Identity-H" w:hint="eastAsia"/>
          <w:bCs w:val="0"/>
          <w:kern w:val="0"/>
        </w:rPr>
        <w:t>或无法获得修理设备和</w:t>
      </w:r>
      <w:r>
        <w:rPr>
          <w:rFonts w:ascii="TimesNewRomanPSMT-Identity-H" w:eastAsia="TimesNewRomanPSMT-Identity-H" w:hAnsi="Courier New" w:cs="TimesNewRomanPSMT-Identity-H"/>
          <w:bCs w:val="0"/>
          <w:kern w:val="0"/>
        </w:rPr>
        <w:t>/</w:t>
      </w:r>
      <w:r>
        <w:rPr>
          <w:rFonts w:ascii="SimSun-Identity-H" w:eastAsia="SimSun-Identity-H" w:hAnsi="Courier New" w:cs="SimSun-Identity-H" w:hint="eastAsia"/>
          <w:bCs w:val="0"/>
          <w:kern w:val="0"/>
        </w:rPr>
        <w:t>或无法获得所需材料、设备或备件和</w:t>
      </w:r>
      <w:r>
        <w:rPr>
          <w:rFonts w:ascii="TimesNewRomanPSMT-Identity-H" w:eastAsia="TimesNewRomanPSMT-Identity-H" w:hAnsi="Courier New" w:cs="TimesNewRomanPSMT-Identity-H"/>
          <w:bCs w:val="0"/>
          <w:kern w:val="0"/>
        </w:rPr>
        <w:t>/</w:t>
      </w:r>
      <w:r>
        <w:rPr>
          <w:rFonts w:ascii="SimSun-Identity-H" w:eastAsia="SimSun-Identity-H" w:hAnsi="Courier New" w:cs="SimSun-Identity-H" w:hint="eastAsia"/>
          <w:bCs w:val="0"/>
          <w:kern w:val="0"/>
        </w:rPr>
        <w:t>或由于避免恶劣天气情况而导致的延期。</w:t>
      </w:r>
    </w:p>
    <w:p w14:paraId="1FB02BD0" w14:textId="77777777" w:rsidR="004D160F" w:rsidRDefault="00A27E54" w:rsidP="00143989">
      <w:pPr>
        <w:snapToGrid/>
        <w:spacing w:beforeLines="0" w:before="156" w:afterLines="0" w:after="156"/>
        <w:ind w:firstLineChars="0" w:firstLine="420"/>
      </w:pPr>
      <w:r>
        <w:rPr>
          <w:rFonts w:hint="eastAsia"/>
        </w:rPr>
        <w:t xml:space="preserve">6.1.2.4  </w:t>
      </w:r>
      <w:r>
        <w:rPr>
          <w:rFonts w:hint="eastAsia"/>
        </w:rPr>
        <w:t>对不能立即彻底修理的设施损坏项目，根据设施所有人或经营人要求并经法定证书签发的船舶检验机构评估，认为不影响安全的情况下，可接受暂不修理、局部修理或适当的临时性修理方案，但应签署相应的营运限制。</w:t>
      </w:r>
    </w:p>
    <w:p w14:paraId="173D543D" w14:textId="04D0B8F6" w:rsidR="004D160F" w:rsidRDefault="00A27E54">
      <w:pPr>
        <w:pStyle w:val="3"/>
        <w:spacing w:before="312"/>
        <w:ind w:firstLine="420"/>
      </w:pPr>
      <w:r>
        <w:rPr>
          <w:rFonts w:hint="eastAsia"/>
        </w:rPr>
        <w:t>6.1.</w:t>
      </w:r>
      <w:r w:rsidR="00DF426F">
        <w:rPr>
          <w:rFonts w:hint="eastAsia"/>
        </w:rPr>
        <w:t xml:space="preserve">3  </w:t>
      </w:r>
      <w:r>
        <w:rPr>
          <w:rFonts w:hint="eastAsia"/>
        </w:rPr>
        <w:t>存在重大安全缺陷影响作业和环境安全时本局责成的检验</w:t>
      </w:r>
    </w:p>
    <w:p w14:paraId="26D55EDC" w14:textId="0F5BA2B1" w:rsidR="004D160F" w:rsidRDefault="00A27E54" w:rsidP="00143989">
      <w:pPr>
        <w:snapToGrid/>
        <w:spacing w:beforeLines="0" w:before="156" w:afterLines="0" w:after="156"/>
        <w:ind w:firstLineChars="0" w:firstLine="420"/>
      </w:pPr>
      <w:r>
        <w:rPr>
          <w:rFonts w:hint="eastAsia"/>
        </w:rPr>
        <w:t>6.1.</w:t>
      </w:r>
      <w:r w:rsidR="00DF426F">
        <w:rPr>
          <w:rFonts w:hint="eastAsia"/>
        </w:rPr>
        <w:t>3</w:t>
      </w:r>
      <w:r>
        <w:rPr>
          <w:rFonts w:hint="eastAsia"/>
        </w:rPr>
        <w:t xml:space="preserve">.1  </w:t>
      </w:r>
      <w:r>
        <w:rPr>
          <w:rFonts w:hint="eastAsia"/>
        </w:rPr>
        <w:t>如海事管理机构检查发现缺陷并责成检验时，设施所有人或经营人应立即将检查结果报告法定证书签发的船舶检验机构并申请临时检验</w:t>
      </w:r>
      <w:r w:rsidR="00143989">
        <w:rPr>
          <w:rFonts w:hint="eastAsia"/>
        </w:rPr>
        <w:t>。</w:t>
      </w:r>
    </w:p>
    <w:p w14:paraId="62A4E853" w14:textId="27FE61C2" w:rsidR="004D160F" w:rsidRDefault="00A27E54" w:rsidP="00143989">
      <w:pPr>
        <w:snapToGrid/>
        <w:spacing w:beforeLines="0" w:before="156" w:afterLines="0" w:after="156"/>
        <w:ind w:firstLineChars="0" w:firstLine="420"/>
      </w:pPr>
      <w:r>
        <w:rPr>
          <w:rFonts w:hint="eastAsia"/>
        </w:rPr>
        <w:t>6.1.</w:t>
      </w:r>
      <w:r w:rsidR="00DF426F">
        <w:rPr>
          <w:rFonts w:hint="eastAsia"/>
        </w:rPr>
        <w:t>3</w:t>
      </w:r>
      <w:r>
        <w:rPr>
          <w:rFonts w:hint="eastAsia"/>
        </w:rPr>
        <w:t xml:space="preserve">.2  </w:t>
      </w:r>
      <w:r>
        <w:rPr>
          <w:rFonts w:hint="eastAsia"/>
        </w:rPr>
        <w:t>法定证书签发的船舶检验机构应核实与法定证书有关的缺陷，并提出纠正和检验要求，以确保消除缺陷。</w:t>
      </w:r>
    </w:p>
    <w:p w14:paraId="6B71A027" w14:textId="1029547E" w:rsidR="004D160F" w:rsidRDefault="00A27E54">
      <w:pPr>
        <w:pStyle w:val="3"/>
        <w:spacing w:before="312"/>
        <w:ind w:firstLine="420"/>
      </w:pPr>
      <w:r>
        <w:rPr>
          <w:rFonts w:hint="eastAsia"/>
        </w:rPr>
        <w:t>6.1.</w:t>
      </w:r>
      <w:r w:rsidR="00DF426F">
        <w:rPr>
          <w:rFonts w:hint="eastAsia"/>
        </w:rPr>
        <w:t xml:space="preserve">4  </w:t>
      </w:r>
      <w:r>
        <w:rPr>
          <w:rFonts w:hint="eastAsia"/>
        </w:rPr>
        <w:t>船舶检验机构签发的证书失效时间不超过一个换证周期时的临时检验</w:t>
      </w:r>
    </w:p>
    <w:p w14:paraId="0119D682" w14:textId="3367E6E2" w:rsidR="004D160F" w:rsidRDefault="00A27E54" w:rsidP="00143989">
      <w:pPr>
        <w:widowControl/>
        <w:snapToGrid/>
        <w:spacing w:beforeLines="0" w:before="156" w:afterLines="0" w:after="156"/>
        <w:ind w:firstLineChars="0" w:firstLine="420"/>
      </w:pPr>
      <w:r>
        <w:rPr>
          <w:rFonts w:hint="eastAsia"/>
          <w:lang w:bidi="ar"/>
        </w:rPr>
        <w:t>6.1.</w:t>
      </w:r>
      <w:r w:rsidR="00DF426F">
        <w:rPr>
          <w:rFonts w:hint="eastAsia"/>
          <w:lang w:bidi="ar"/>
        </w:rPr>
        <w:t>4</w:t>
      </w:r>
      <w:r>
        <w:rPr>
          <w:rFonts w:hint="eastAsia"/>
          <w:lang w:bidi="ar"/>
        </w:rPr>
        <w:t xml:space="preserve">.1  </w:t>
      </w:r>
      <w:r>
        <w:rPr>
          <w:rFonts w:hint="eastAsia"/>
          <w:lang w:bidi="ar"/>
        </w:rPr>
        <w:t>海上浮动设施完成过期的法定检验。</w:t>
      </w:r>
    </w:p>
    <w:p w14:paraId="5746E0B6" w14:textId="71169E92" w:rsidR="004D160F" w:rsidRDefault="00A27E54">
      <w:pPr>
        <w:pStyle w:val="3"/>
        <w:spacing w:before="312"/>
        <w:ind w:firstLine="420"/>
      </w:pPr>
      <w:r>
        <w:rPr>
          <w:rFonts w:hint="eastAsia"/>
        </w:rPr>
        <w:t>6.1.</w:t>
      </w:r>
      <w:r w:rsidR="00DF426F">
        <w:rPr>
          <w:rFonts w:hint="eastAsia"/>
        </w:rPr>
        <w:t xml:space="preserve">5  </w:t>
      </w:r>
      <w:r>
        <w:rPr>
          <w:rFonts w:hint="eastAsia"/>
        </w:rPr>
        <w:t>变更设施名称或船籍港的临时检验</w:t>
      </w:r>
    </w:p>
    <w:p w14:paraId="55279BC1" w14:textId="71EF8413" w:rsidR="004D160F" w:rsidRDefault="00A27E54" w:rsidP="00143989">
      <w:pPr>
        <w:snapToGrid/>
        <w:spacing w:beforeLines="0" w:before="156" w:afterLines="0" w:after="156"/>
        <w:ind w:firstLineChars="0" w:firstLine="420"/>
      </w:pPr>
      <w:r>
        <w:rPr>
          <w:rFonts w:hint="eastAsia"/>
        </w:rPr>
        <w:t>6.1.</w:t>
      </w:r>
      <w:r w:rsidR="00DF426F">
        <w:rPr>
          <w:rFonts w:hint="eastAsia"/>
        </w:rPr>
        <w:t>5</w:t>
      </w:r>
      <w:r>
        <w:rPr>
          <w:rFonts w:hint="eastAsia"/>
        </w:rPr>
        <w:t xml:space="preserve">.1  </w:t>
      </w:r>
      <w:proofErr w:type="gramStart"/>
      <w:r>
        <w:rPr>
          <w:rFonts w:hint="eastAsia"/>
        </w:rPr>
        <w:t>当设施</w:t>
      </w:r>
      <w:proofErr w:type="gramEnd"/>
      <w:r>
        <w:rPr>
          <w:rFonts w:hint="eastAsia"/>
        </w:rPr>
        <w:t>变更名称、船籍港时，申请人应将变更的信息提交船舶检验机构，并申请临时检验。</w:t>
      </w:r>
    </w:p>
    <w:p w14:paraId="6B8F2728" w14:textId="2FE6AEAF" w:rsidR="004D160F" w:rsidRDefault="00A27E54" w:rsidP="00143989">
      <w:pPr>
        <w:snapToGrid/>
        <w:spacing w:beforeLines="0" w:before="156" w:afterLines="0" w:after="156"/>
        <w:ind w:firstLineChars="0" w:firstLine="420"/>
      </w:pPr>
      <w:r>
        <w:rPr>
          <w:rFonts w:hint="eastAsia"/>
        </w:rPr>
        <w:t>6.1.</w:t>
      </w:r>
      <w:r w:rsidR="00DF426F">
        <w:rPr>
          <w:rFonts w:hint="eastAsia"/>
        </w:rPr>
        <w:t>5</w:t>
      </w:r>
      <w:r>
        <w:rPr>
          <w:rFonts w:hint="eastAsia"/>
        </w:rPr>
        <w:t xml:space="preserve">.2  </w:t>
      </w:r>
      <w:r>
        <w:rPr>
          <w:rFonts w:hint="eastAsia"/>
        </w:rPr>
        <w:t>一般应包括核实设施及其相关文件的设施名、船籍港予以更改，经确认后，更改或签发变更设施名或船籍港的新的法定证书和相应的检验文件。</w:t>
      </w:r>
    </w:p>
    <w:p w14:paraId="6DDE26E2" w14:textId="2C53F04A" w:rsidR="004D160F" w:rsidRDefault="00A27E54">
      <w:pPr>
        <w:pStyle w:val="3"/>
        <w:keepNext w:val="0"/>
        <w:widowControl w:val="0"/>
        <w:spacing w:before="312"/>
        <w:ind w:firstLine="420"/>
      </w:pPr>
      <w:r>
        <w:rPr>
          <w:rFonts w:hint="eastAsia"/>
        </w:rPr>
        <w:t>6.1.</w:t>
      </w:r>
      <w:r w:rsidR="00DF426F">
        <w:rPr>
          <w:rFonts w:hint="eastAsia"/>
        </w:rPr>
        <w:t xml:space="preserve">6  </w:t>
      </w:r>
      <w:r>
        <w:rPr>
          <w:rFonts w:hint="eastAsia"/>
        </w:rPr>
        <w:t>涉及设施安全的修理或改装（重大改建除外）的临时检验</w:t>
      </w:r>
    </w:p>
    <w:p w14:paraId="7E86A7F4" w14:textId="26C40F28" w:rsidR="004D160F" w:rsidRDefault="00A27E54" w:rsidP="00143989">
      <w:pPr>
        <w:snapToGrid/>
        <w:spacing w:beforeLines="0" w:before="156" w:afterLines="0" w:after="156"/>
        <w:ind w:firstLineChars="0" w:firstLine="420"/>
      </w:pPr>
      <w:r>
        <w:rPr>
          <w:rFonts w:hint="eastAsia"/>
        </w:rPr>
        <w:t>6.1.</w:t>
      </w:r>
      <w:r w:rsidR="00DF426F">
        <w:rPr>
          <w:rFonts w:hint="eastAsia"/>
        </w:rPr>
        <w:t>6</w:t>
      </w:r>
      <w:r>
        <w:rPr>
          <w:rFonts w:hint="eastAsia"/>
        </w:rPr>
        <w:t xml:space="preserve">.1  </w:t>
      </w:r>
      <w:r>
        <w:rPr>
          <w:rFonts w:hint="eastAsia"/>
        </w:rPr>
        <w:t>涉及影响设施安全性能的任何修理或改装，均应在验船师的监督下进行，以确</w:t>
      </w:r>
      <w:r>
        <w:rPr>
          <w:rFonts w:hint="eastAsia"/>
        </w:rPr>
        <w:lastRenderedPageBreak/>
        <w:t>保消除缺陷，恢复其原技术状况，</w:t>
      </w:r>
      <w:proofErr w:type="gramStart"/>
      <w:r>
        <w:rPr>
          <w:rFonts w:hint="eastAsia"/>
        </w:rPr>
        <w:t>不对设施</w:t>
      </w:r>
      <w:proofErr w:type="gramEnd"/>
      <w:r>
        <w:rPr>
          <w:rFonts w:hint="eastAsia"/>
        </w:rPr>
        <w:t>的结构和性能作重大改变。</w:t>
      </w:r>
    </w:p>
    <w:p w14:paraId="0EE64596" w14:textId="581DD8E6" w:rsidR="004D160F" w:rsidRDefault="00A27E54" w:rsidP="00143989">
      <w:pPr>
        <w:snapToGrid/>
        <w:spacing w:beforeLines="0" w:before="156" w:afterLines="0" w:after="156"/>
        <w:ind w:firstLineChars="0" w:firstLine="420"/>
      </w:pPr>
      <w:r>
        <w:rPr>
          <w:rFonts w:hint="eastAsia"/>
        </w:rPr>
        <w:t>6.1.</w:t>
      </w:r>
      <w:r w:rsidR="00DF426F">
        <w:rPr>
          <w:rFonts w:hint="eastAsia"/>
        </w:rPr>
        <w:t>6</w:t>
      </w:r>
      <w:r>
        <w:rPr>
          <w:rFonts w:hint="eastAsia"/>
        </w:rPr>
        <w:t xml:space="preserve">.2  </w:t>
      </w:r>
      <w:r>
        <w:rPr>
          <w:rFonts w:hint="eastAsia"/>
        </w:rPr>
        <w:t>修理或改装检验应核实缺陷或损坏情况，确认修理或改装方案，审查修理或改装工艺，进行检验和试验，以确保修理或改装结果符合本法规相应要求。</w:t>
      </w:r>
    </w:p>
    <w:p w14:paraId="33084E67" w14:textId="05F5E6F3" w:rsidR="004D160F" w:rsidRDefault="00A27E54">
      <w:pPr>
        <w:pStyle w:val="3"/>
        <w:keepNext w:val="0"/>
        <w:widowControl w:val="0"/>
        <w:spacing w:before="312"/>
        <w:ind w:firstLine="420"/>
      </w:pPr>
      <w:r>
        <w:rPr>
          <w:rFonts w:hint="eastAsia"/>
        </w:rPr>
        <w:t>6.1.</w:t>
      </w:r>
      <w:r w:rsidR="00DF426F">
        <w:rPr>
          <w:rFonts w:hint="eastAsia"/>
        </w:rPr>
        <w:t xml:space="preserve">7  </w:t>
      </w:r>
      <w:r>
        <w:rPr>
          <w:rFonts w:hint="eastAsia"/>
        </w:rPr>
        <w:t>设施法定证书换证检验展期的临时检验</w:t>
      </w:r>
    </w:p>
    <w:p w14:paraId="60B4A71F" w14:textId="4EC968C0" w:rsidR="004D160F" w:rsidRDefault="00A27E54" w:rsidP="00143989">
      <w:pPr>
        <w:widowControl/>
        <w:snapToGrid/>
        <w:spacing w:beforeLines="0" w:before="156" w:afterLines="0" w:after="156"/>
        <w:ind w:firstLineChars="0" w:firstLine="420"/>
      </w:pPr>
      <w:r>
        <w:rPr>
          <w:rFonts w:hint="eastAsia"/>
          <w:lang w:bidi="ar"/>
        </w:rPr>
        <w:t>6.1.</w:t>
      </w:r>
      <w:r w:rsidR="00DF426F">
        <w:rPr>
          <w:rFonts w:hint="eastAsia"/>
          <w:lang w:bidi="ar"/>
        </w:rPr>
        <w:t>7</w:t>
      </w:r>
      <w:r>
        <w:rPr>
          <w:rFonts w:hint="eastAsia"/>
          <w:lang w:bidi="ar"/>
        </w:rPr>
        <w:t xml:space="preserve">.1  </w:t>
      </w:r>
      <w:r w:rsidR="00A82360" w:rsidRPr="00A82360">
        <w:rPr>
          <w:rFonts w:hint="eastAsia"/>
          <w:lang w:bidi="ar"/>
        </w:rPr>
        <w:t>如换证检验到期时，在船舶检验机构认为正当和合理时，可将证书给予不超过</w:t>
      </w:r>
      <w:r w:rsidR="00A82360" w:rsidRPr="00A82360">
        <w:rPr>
          <w:rFonts w:hint="eastAsia"/>
          <w:lang w:bidi="ar"/>
        </w:rPr>
        <w:t>3</w:t>
      </w:r>
      <w:r w:rsidR="00A82360" w:rsidRPr="00A82360">
        <w:rPr>
          <w:rFonts w:hint="eastAsia"/>
          <w:lang w:bidi="ar"/>
        </w:rPr>
        <w:t>个月的展期</w:t>
      </w:r>
      <w:r>
        <w:rPr>
          <w:rFonts w:hint="eastAsia"/>
          <w:lang w:bidi="ar"/>
        </w:rPr>
        <w:t>，船舶检验机构确认所有人、经营人或其代理人提交海上浮动设施状况文件，经检验完成后，在法定证书上签署不超过</w:t>
      </w:r>
      <w:r>
        <w:rPr>
          <w:rFonts w:hint="eastAsia"/>
          <w:lang w:bidi="ar"/>
        </w:rPr>
        <w:t>3</w:t>
      </w:r>
      <w:r>
        <w:rPr>
          <w:rFonts w:hint="eastAsia"/>
          <w:lang w:bidi="ar"/>
        </w:rPr>
        <w:t>个月的展期。</w:t>
      </w:r>
    </w:p>
    <w:p w14:paraId="0D7C4B13" w14:textId="5D22E954" w:rsidR="004D160F" w:rsidRDefault="00A27E54">
      <w:pPr>
        <w:pStyle w:val="3"/>
        <w:keepNext w:val="0"/>
        <w:widowControl w:val="0"/>
        <w:spacing w:before="312"/>
        <w:ind w:firstLine="420"/>
      </w:pPr>
      <w:r>
        <w:rPr>
          <w:rFonts w:hint="eastAsia"/>
        </w:rPr>
        <w:t>6.1.</w:t>
      </w:r>
      <w:r w:rsidR="00DF426F">
        <w:rPr>
          <w:rFonts w:hint="eastAsia"/>
        </w:rPr>
        <w:t xml:space="preserve">8  </w:t>
      </w:r>
      <w:r>
        <w:rPr>
          <w:rFonts w:hint="eastAsia"/>
        </w:rPr>
        <w:t>变更设施所有人的临时检验</w:t>
      </w:r>
    </w:p>
    <w:p w14:paraId="7458C036" w14:textId="13BF57DE" w:rsidR="004D160F" w:rsidRDefault="00A27E54" w:rsidP="00143989">
      <w:pPr>
        <w:widowControl/>
        <w:snapToGrid/>
        <w:spacing w:beforeLines="0" w:before="156" w:afterLines="0" w:after="156"/>
        <w:ind w:firstLineChars="0" w:firstLine="420"/>
        <w:rPr>
          <w:lang w:bidi="ar"/>
        </w:rPr>
      </w:pPr>
      <w:r>
        <w:rPr>
          <w:rFonts w:hint="eastAsia"/>
          <w:lang w:bidi="ar"/>
        </w:rPr>
        <w:t>6.1.</w:t>
      </w:r>
      <w:r w:rsidR="00DF426F">
        <w:rPr>
          <w:rFonts w:hint="eastAsia"/>
          <w:lang w:bidi="ar"/>
        </w:rPr>
        <w:t>8</w:t>
      </w:r>
      <w:r>
        <w:rPr>
          <w:rFonts w:hint="eastAsia"/>
          <w:lang w:bidi="ar"/>
        </w:rPr>
        <w:t xml:space="preserve">.1  </w:t>
      </w:r>
      <w:r>
        <w:rPr>
          <w:rFonts w:hint="eastAsia"/>
          <w:lang w:bidi="ar"/>
        </w:rPr>
        <w:t>船舶检验机构确认海上浮动设施所有人、经营人或其代理人提交变更文件资料。</w:t>
      </w:r>
      <w:r>
        <w:rPr>
          <w:rFonts w:hint="eastAsia"/>
          <w:lang w:bidi="ar"/>
        </w:rPr>
        <w:t xml:space="preserve"> </w:t>
      </w:r>
    </w:p>
    <w:p w14:paraId="0BD2CD2F" w14:textId="4D1CB240" w:rsidR="004D160F" w:rsidRDefault="00A27E54">
      <w:pPr>
        <w:pStyle w:val="3"/>
        <w:keepNext w:val="0"/>
        <w:widowControl w:val="0"/>
        <w:spacing w:before="312"/>
        <w:ind w:firstLine="420"/>
      </w:pPr>
      <w:r>
        <w:rPr>
          <w:rFonts w:hint="eastAsia"/>
        </w:rPr>
        <w:t>6.1.</w:t>
      </w:r>
      <w:r w:rsidR="00DF426F">
        <w:rPr>
          <w:rFonts w:hint="eastAsia"/>
        </w:rPr>
        <w:t xml:space="preserve">9  </w:t>
      </w:r>
      <w:r>
        <w:rPr>
          <w:rFonts w:hint="eastAsia"/>
        </w:rPr>
        <w:t>变更船舶检验机构的临时检验</w:t>
      </w:r>
    </w:p>
    <w:p w14:paraId="31163767" w14:textId="0A6B9F67" w:rsidR="004D160F" w:rsidRDefault="00A27E54">
      <w:pPr>
        <w:spacing w:before="156" w:after="156"/>
        <w:ind w:firstLine="420"/>
      </w:pPr>
      <w:r>
        <w:rPr>
          <w:rFonts w:hint="eastAsia"/>
        </w:rPr>
        <w:t>6.1.</w:t>
      </w:r>
      <w:r w:rsidR="00DF426F">
        <w:rPr>
          <w:rFonts w:hint="eastAsia"/>
        </w:rPr>
        <w:t>9</w:t>
      </w:r>
      <w:r>
        <w:rPr>
          <w:rFonts w:hint="eastAsia"/>
        </w:rPr>
        <w:t xml:space="preserve">.1  </w:t>
      </w:r>
      <w:r>
        <w:rPr>
          <w:rFonts w:hint="eastAsia"/>
        </w:rPr>
        <w:t>如海上浮动设施变更了船舶检验机构，转入船舶检验机构应当基于船龄和设施状况，经图纸资料核查，检验范围不低于相应证书合适的定期检验范围，并签发设施法定证书。</w:t>
      </w:r>
    </w:p>
    <w:p w14:paraId="1DEF6FCD" w14:textId="5B5C7B8B" w:rsidR="004D160F" w:rsidRDefault="00A27E54">
      <w:pPr>
        <w:pStyle w:val="3"/>
        <w:keepNext w:val="0"/>
        <w:widowControl w:val="0"/>
        <w:spacing w:before="312"/>
        <w:ind w:firstLine="420"/>
      </w:pPr>
      <w:r>
        <w:rPr>
          <w:rFonts w:hint="eastAsia"/>
        </w:rPr>
        <w:t>6.1.</w:t>
      </w:r>
      <w:r w:rsidR="00DF426F">
        <w:rPr>
          <w:rFonts w:hint="eastAsia"/>
        </w:rPr>
        <w:t xml:space="preserve">10  </w:t>
      </w:r>
      <w:r>
        <w:rPr>
          <w:rFonts w:hint="eastAsia"/>
        </w:rPr>
        <w:t>消除遗留和备忘的临时检验</w:t>
      </w:r>
    </w:p>
    <w:p w14:paraId="05A0D8F4" w14:textId="76B50037" w:rsidR="004D160F" w:rsidRDefault="00A27E54" w:rsidP="00143989">
      <w:pPr>
        <w:widowControl/>
        <w:snapToGrid/>
        <w:spacing w:beforeLines="0" w:before="156" w:afterLines="0" w:after="156"/>
        <w:ind w:firstLineChars="0" w:firstLine="420"/>
        <w:rPr>
          <w:lang w:bidi="ar"/>
        </w:rPr>
      </w:pPr>
      <w:r>
        <w:rPr>
          <w:rFonts w:hint="eastAsia"/>
          <w:lang w:bidi="ar"/>
        </w:rPr>
        <w:t>6.1.</w:t>
      </w:r>
      <w:r w:rsidR="00DF426F">
        <w:rPr>
          <w:rFonts w:hint="eastAsia"/>
          <w:lang w:bidi="ar"/>
        </w:rPr>
        <w:t>10</w:t>
      </w:r>
      <w:r>
        <w:rPr>
          <w:rFonts w:hint="eastAsia"/>
          <w:lang w:bidi="ar"/>
        </w:rPr>
        <w:t xml:space="preserve">.1  </w:t>
      </w:r>
      <w:r>
        <w:rPr>
          <w:rFonts w:hint="eastAsia"/>
          <w:lang w:bidi="ar"/>
        </w:rPr>
        <w:t>根据具体情况按照技术规则和本局其他相关技术规则的要求进行全面或部分检验。</w:t>
      </w:r>
    </w:p>
    <w:p w14:paraId="06AFB514" w14:textId="580F9668" w:rsidR="004D160F" w:rsidRDefault="00A27E54">
      <w:pPr>
        <w:pStyle w:val="3"/>
        <w:keepNext w:val="0"/>
        <w:widowControl w:val="0"/>
        <w:spacing w:before="312"/>
        <w:ind w:firstLine="420"/>
      </w:pPr>
      <w:r>
        <w:rPr>
          <w:rFonts w:hint="eastAsia"/>
        </w:rPr>
        <w:t>6.1.</w:t>
      </w:r>
      <w:r w:rsidR="00DF426F">
        <w:rPr>
          <w:rFonts w:hint="eastAsia"/>
        </w:rPr>
        <w:t xml:space="preserve">11  </w:t>
      </w:r>
      <w:r>
        <w:rPr>
          <w:rFonts w:hint="eastAsia"/>
        </w:rPr>
        <w:t>设施防污底系统全部更换和替代时以及设施防污底系统修理范围约</w:t>
      </w:r>
      <w:r>
        <w:rPr>
          <w:rFonts w:hint="eastAsia"/>
        </w:rPr>
        <w:t>25%</w:t>
      </w:r>
      <w:r>
        <w:rPr>
          <w:rFonts w:hint="eastAsia"/>
        </w:rPr>
        <w:t>或以上时的临时检验</w:t>
      </w:r>
    </w:p>
    <w:p w14:paraId="1DC268BB" w14:textId="1876495A" w:rsidR="004D160F" w:rsidRDefault="00A27E54" w:rsidP="00143989">
      <w:pPr>
        <w:widowControl/>
        <w:snapToGrid/>
        <w:spacing w:beforeLines="0" w:before="156" w:afterLines="0" w:after="156"/>
        <w:ind w:firstLineChars="0" w:firstLine="420"/>
        <w:rPr>
          <w:lang w:bidi="ar"/>
        </w:rPr>
      </w:pPr>
      <w:r>
        <w:rPr>
          <w:rFonts w:hint="eastAsia"/>
          <w:lang w:bidi="ar"/>
        </w:rPr>
        <w:t>6.1.</w:t>
      </w:r>
      <w:r w:rsidR="00DF426F">
        <w:rPr>
          <w:rFonts w:hint="eastAsia"/>
          <w:lang w:bidi="ar"/>
        </w:rPr>
        <w:t>11</w:t>
      </w:r>
      <w:r>
        <w:rPr>
          <w:rFonts w:hint="eastAsia"/>
          <w:lang w:bidi="ar"/>
        </w:rPr>
        <w:t xml:space="preserve">.1  </w:t>
      </w:r>
      <w:r>
        <w:rPr>
          <w:rFonts w:hint="eastAsia"/>
          <w:lang w:bidi="ar"/>
        </w:rPr>
        <w:t>防污底系统检验有关的项目应参照本</w:t>
      </w:r>
      <w:proofErr w:type="gramStart"/>
      <w:r>
        <w:rPr>
          <w:rFonts w:hint="eastAsia"/>
          <w:lang w:bidi="ar"/>
        </w:rPr>
        <w:t>规则第</w:t>
      </w:r>
      <w:r>
        <w:rPr>
          <w:rFonts w:hint="eastAsia"/>
          <w:lang w:bidi="ar"/>
        </w:rPr>
        <w:t>3</w:t>
      </w:r>
      <w:proofErr w:type="gramEnd"/>
      <w:r>
        <w:rPr>
          <w:rFonts w:hint="eastAsia"/>
          <w:lang w:bidi="ar"/>
        </w:rPr>
        <w:t>章</w:t>
      </w:r>
      <w:r>
        <w:rPr>
          <w:rFonts w:hint="eastAsia"/>
          <w:lang w:bidi="ar"/>
        </w:rPr>
        <w:t>3.3.11</w:t>
      </w:r>
      <w:r>
        <w:rPr>
          <w:rFonts w:hint="eastAsia"/>
          <w:lang w:bidi="ar"/>
        </w:rPr>
        <w:t>的规定执行。</w:t>
      </w:r>
    </w:p>
    <w:p w14:paraId="463884B5" w14:textId="3183D579" w:rsidR="004D160F" w:rsidRDefault="00A27E54">
      <w:pPr>
        <w:pStyle w:val="3"/>
        <w:keepNext w:val="0"/>
        <w:widowControl w:val="0"/>
        <w:spacing w:before="312"/>
        <w:ind w:firstLine="420"/>
      </w:pPr>
      <w:r>
        <w:rPr>
          <w:rFonts w:hint="eastAsia"/>
        </w:rPr>
        <w:t>6.1.</w:t>
      </w:r>
      <w:r w:rsidR="00DF426F">
        <w:rPr>
          <w:rFonts w:hint="eastAsia"/>
        </w:rPr>
        <w:t xml:space="preserve">12  </w:t>
      </w:r>
      <w:r>
        <w:rPr>
          <w:rFonts w:hint="eastAsia"/>
        </w:rPr>
        <w:t>临时乘客定额减少时的临时检验</w:t>
      </w:r>
    </w:p>
    <w:p w14:paraId="0147E521" w14:textId="6AFB0643" w:rsidR="004D160F" w:rsidRDefault="00A27E54" w:rsidP="00143989">
      <w:pPr>
        <w:spacing w:before="156" w:after="156"/>
        <w:ind w:firstLine="420"/>
      </w:pPr>
      <w:r>
        <w:rPr>
          <w:rFonts w:hint="eastAsia"/>
        </w:rPr>
        <w:t>6.1.</w:t>
      </w:r>
      <w:r w:rsidR="00DF426F">
        <w:rPr>
          <w:rFonts w:hint="eastAsia"/>
        </w:rPr>
        <w:t>12</w:t>
      </w:r>
      <w:r>
        <w:rPr>
          <w:rFonts w:hint="eastAsia"/>
        </w:rPr>
        <w:t>.1</w:t>
      </w:r>
      <w:r>
        <w:t xml:space="preserve">  </w:t>
      </w:r>
      <w:r>
        <w:rPr>
          <w:rFonts w:hint="eastAsia"/>
        </w:rPr>
        <w:t>对</w:t>
      </w:r>
      <w:r w:rsidR="0091622B">
        <w:rPr>
          <w:rFonts w:hint="eastAsia"/>
        </w:rPr>
        <w:t>服务类海上浮动</w:t>
      </w:r>
      <w:r>
        <w:rPr>
          <w:rFonts w:hint="eastAsia"/>
        </w:rPr>
        <w:t>设施，因维修等原因使海上浮动设施上救生设备容量少于额定数量，则该营运时间段应依据海上浮动设施上实际的救生设备容量相应减少载客数，海上浮动设施所有人或经营人应申请临时检验并由船舶检验机构签发一份相应的临时乘客定额证书，同时回收原乘客定额附页，新签发的临时乘客定额证书仅对该营运时间段有效。</w:t>
      </w:r>
    </w:p>
    <w:p w14:paraId="72F4BDC3" w14:textId="77777777" w:rsidR="004D160F" w:rsidRDefault="006C6032" w:rsidP="006C6032">
      <w:pPr>
        <w:pStyle w:val="3"/>
        <w:keepNext w:val="0"/>
        <w:widowControl w:val="0"/>
        <w:spacing w:before="312"/>
        <w:ind w:firstLine="420"/>
      </w:pPr>
      <w:r>
        <w:rPr>
          <w:rFonts w:hint="eastAsia"/>
        </w:rPr>
        <w:t xml:space="preserve">6.1.13  </w:t>
      </w:r>
      <w:r>
        <w:rPr>
          <w:rFonts w:hint="eastAsia"/>
        </w:rPr>
        <w:t>改变设施证书所限定作业区域的临时检验</w:t>
      </w:r>
    </w:p>
    <w:p w14:paraId="3CF89086" w14:textId="23E759D1" w:rsidR="006C6032" w:rsidRDefault="006C6032" w:rsidP="006C6032">
      <w:pPr>
        <w:snapToGrid/>
        <w:spacing w:beforeLines="0" w:before="156" w:afterLines="0" w:after="156"/>
        <w:ind w:firstLineChars="0" w:firstLine="420"/>
        <w:jc w:val="left"/>
      </w:pPr>
      <w:r>
        <w:rPr>
          <w:rFonts w:hint="eastAsia"/>
        </w:rPr>
        <w:t xml:space="preserve">6.1.13.1  </w:t>
      </w:r>
      <w:r>
        <w:rPr>
          <w:rFonts w:hint="eastAsia"/>
        </w:rPr>
        <w:t>当改变设施证书所限定作业区域，法定证书签发的船舶检验机构对此变更所涉及的设施布置、性能、设备和文件进行必要的检验和确认。</w:t>
      </w:r>
    </w:p>
    <w:p w14:paraId="26CD4544" w14:textId="7D6D7B11" w:rsidR="006C6032" w:rsidRDefault="006C6032" w:rsidP="006C6032">
      <w:pPr>
        <w:snapToGrid/>
        <w:spacing w:beforeLines="0" w:before="156" w:afterLines="0" w:after="156"/>
        <w:ind w:firstLineChars="0" w:firstLine="420"/>
        <w:jc w:val="left"/>
      </w:pPr>
      <w:r>
        <w:rPr>
          <w:rFonts w:hint="eastAsia"/>
        </w:rPr>
        <w:t xml:space="preserve">6.1.13.2  </w:t>
      </w:r>
      <w:r>
        <w:rPr>
          <w:rFonts w:hint="eastAsia"/>
        </w:rPr>
        <w:t>设施所限定作业区域变更时的检验至少应包括如下项目：</w:t>
      </w:r>
    </w:p>
    <w:p w14:paraId="2BE6FA5A" w14:textId="77777777" w:rsidR="006C6032" w:rsidRDefault="006C6032" w:rsidP="006C6032">
      <w:pPr>
        <w:snapToGrid/>
        <w:spacing w:beforeLines="0" w:before="156" w:afterLines="0" w:after="156"/>
        <w:ind w:firstLineChars="0" w:firstLine="420"/>
        <w:jc w:val="left"/>
      </w:pPr>
      <w:r>
        <w:rPr>
          <w:rFonts w:hint="eastAsia"/>
        </w:rPr>
        <w:t>（</w:t>
      </w:r>
      <w:r>
        <w:rPr>
          <w:rFonts w:hint="eastAsia"/>
        </w:rPr>
        <w:t>1</w:t>
      </w:r>
      <w:r>
        <w:rPr>
          <w:rFonts w:hint="eastAsia"/>
        </w:rPr>
        <w:t>）设施稳性</w:t>
      </w:r>
      <w:r>
        <w:rPr>
          <w:rFonts w:hint="eastAsia"/>
        </w:rPr>
        <w:t>/</w:t>
      </w:r>
      <w:r>
        <w:rPr>
          <w:rFonts w:hint="eastAsia"/>
        </w:rPr>
        <w:t>载重线核查；</w:t>
      </w:r>
    </w:p>
    <w:p w14:paraId="571F0E75" w14:textId="77777777" w:rsidR="006C6032" w:rsidRDefault="006C6032" w:rsidP="006C6032">
      <w:pPr>
        <w:snapToGrid/>
        <w:spacing w:beforeLines="0" w:before="156" w:afterLines="0" w:after="156"/>
        <w:ind w:firstLineChars="0" w:firstLine="420"/>
        <w:jc w:val="left"/>
      </w:pPr>
      <w:r>
        <w:rPr>
          <w:rFonts w:hint="eastAsia"/>
        </w:rPr>
        <w:t>（</w:t>
      </w:r>
      <w:r>
        <w:rPr>
          <w:rFonts w:hint="eastAsia"/>
        </w:rPr>
        <w:t>2</w:t>
      </w:r>
      <w:r>
        <w:rPr>
          <w:rFonts w:hint="eastAsia"/>
        </w:rPr>
        <w:t>）评估或校核设施结构强度，必要时，进行厚度测量；</w:t>
      </w:r>
    </w:p>
    <w:p w14:paraId="5D7A8E72" w14:textId="77777777" w:rsidR="006C6032" w:rsidRDefault="006C6032" w:rsidP="006C6032">
      <w:pPr>
        <w:snapToGrid/>
        <w:spacing w:beforeLines="0" w:before="156" w:afterLines="0" w:after="156"/>
        <w:ind w:firstLineChars="0" w:firstLine="420"/>
        <w:jc w:val="left"/>
      </w:pPr>
      <w:r>
        <w:rPr>
          <w:rFonts w:hint="eastAsia"/>
        </w:rPr>
        <w:t>（</w:t>
      </w:r>
      <w:r>
        <w:rPr>
          <w:rFonts w:hint="eastAsia"/>
        </w:rPr>
        <w:t>3</w:t>
      </w:r>
      <w:r>
        <w:rPr>
          <w:rFonts w:hint="eastAsia"/>
        </w:rPr>
        <w:t>）检查设施结构变更的部分；</w:t>
      </w:r>
    </w:p>
    <w:p w14:paraId="41B7937D" w14:textId="77777777" w:rsidR="006C6032" w:rsidRDefault="006C6032" w:rsidP="006C6032">
      <w:pPr>
        <w:snapToGrid/>
        <w:spacing w:beforeLines="0" w:before="156" w:afterLines="0" w:after="156"/>
        <w:ind w:firstLineChars="0" w:firstLine="420"/>
        <w:jc w:val="left"/>
      </w:pPr>
      <w:r>
        <w:rPr>
          <w:rFonts w:hint="eastAsia"/>
        </w:rPr>
        <w:t>（</w:t>
      </w:r>
      <w:r>
        <w:rPr>
          <w:rFonts w:hint="eastAsia"/>
        </w:rPr>
        <w:t>4</w:t>
      </w:r>
      <w:r>
        <w:rPr>
          <w:rFonts w:hint="eastAsia"/>
        </w:rPr>
        <w:t>）检查新增的设备；</w:t>
      </w:r>
    </w:p>
    <w:p w14:paraId="54D90E52" w14:textId="77777777" w:rsidR="006C6032" w:rsidRDefault="006C6032" w:rsidP="006C6032">
      <w:pPr>
        <w:spacing w:before="156" w:after="156"/>
        <w:ind w:firstLine="420"/>
      </w:pPr>
      <w:r>
        <w:rPr>
          <w:rFonts w:hint="eastAsia"/>
        </w:rPr>
        <w:lastRenderedPageBreak/>
        <w:t>（</w:t>
      </w:r>
      <w:r>
        <w:rPr>
          <w:rFonts w:hint="eastAsia"/>
        </w:rPr>
        <w:t>5</w:t>
      </w:r>
      <w:r>
        <w:rPr>
          <w:rFonts w:hint="eastAsia"/>
        </w:rPr>
        <w:t>）核查新作业区域所要求配备的文件和资料。</w:t>
      </w:r>
    </w:p>
    <w:p w14:paraId="0DCC4420" w14:textId="3AA207B7" w:rsidR="006C6032" w:rsidRPr="006C6032" w:rsidRDefault="006C6032" w:rsidP="006C6032">
      <w:pPr>
        <w:spacing w:before="156" w:after="156"/>
        <w:ind w:firstLine="420"/>
        <w:sectPr w:rsidR="006C6032" w:rsidRPr="006C6032" w:rsidSect="00212626">
          <w:headerReference w:type="default" r:id="rId18"/>
          <w:footnotePr>
            <w:numFmt w:val="decimalEnclosedCircleChinese"/>
            <w:numRestart w:val="eachPage"/>
          </w:footnotePr>
          <w:pgSz w:w="11906" w:h="16838"/>
          <w:pgMar w:top="1440" w:right="1800" w:bottom="1440" w:left="1800" w:header="851" w:footer="992" w:gutter="0"/>
          <w:pgNumType w:start="1"/>
          <w:cols w:space="720"/>
          <w:docGrid w:type="lines" w:linePitch="312"/>
        </w:sectPr>
      </w:pPr>
    </w:p>
    <w:p w14:paraId="705E2B4F" w14:textId="77777777" w:rsidR="004D160F" w:rsidRDefault="00A27E54">
      <w:pPr>
        <w:pStyle w:val="1"/>
        <w:spacing w:before="156" w:after="156"/>
        <w:jc w:val="left"/>
      </w:pPr>
      <w:bookmarkStart w:id="357" w:name="_Toc167725022"/>
      <w:r>
        <w:rPr>
          <w:rFonts w:hint="eastAsia"/>
        </w:rPr>
        <w:lastRenderedPageBreak/>
        <w:t>附录</w:t>
      </w:r>
      <w:r>
        <w:rPr>
          <w:rFonts w:hint="eastAsia"/>
        </w:rPr>
        <w:t>1</w:t>
      </w:r>
      <w:r>
        <w:rPr>
          <w:rFonts w:hint="eastAsia"/>
        </w:rPr>
        <w:t>：海上浮动设施</w:t>
      </w:r>
      <w:r>
        <w:t>有关的法定证书格式</w:t>
      </w:r>
      <w:bookmarkEnd w:id="325"/>
      <w:bookmarkEnd w:id="326"/>
      <w:bookmarkEnd w:id="327"/>
      <w:bookmarkEnd w:id="357"/>
    </w:p>
    <w:p w14:paraId="67B05711" w14:textId="77777777" w:rsidR="004D160F" w:rsidRDefault="00A27E54">
      <w:pPr>
        <w:spacing w:before="156" w:after="156"/>
        <w:ind w:firstLineChars="0" w:firstLine="0"/>
        <w:jc w:val="center"/>
        <w:rPr>
          <w:sz w:val="30"/>
        </w:rPr>
      </w:pPr>
      <w:r>
        <w:rPr>
          <w:rFonts w:hint="eastAsia"/>
          <w:sz w:val="30"/>
        </w:rPr>
        <w:t>中</w:t>
      </w:r>
      <w:r>
        <w:rPr>
          <w:sz w:val="30"/>
        </w:rPr>
        <w:t xml:space="preserve">  </w:t>
      </w:r>
      <w:r>
        <w:rPr>
          <w:rFonts w:hint="eastAsia"/>
          <w:sz w:val="30"/>
        </w:rPr>
        <w:t>华</w:t>
      </w:r>
      <w:r>
        <w:rPr>
          <w:sz w:val="30"/>
        </w:rPr>
        <w:t xml:space="preserve">  </w:t>
      </w:r>
      <w:r>
        <w:rPr>
          <w:rFonts w:hint="eastAsia"/>
          <w:sz w:val="30"/>
        </w:rPr>
        <w:t>人</w:t>
      </w:r>
      <w:r>
        <w:rPr>
          <w:sz w:val="30"/>
        </w:rPr>
        <w:t xml:space="preserve">  </w:t>
      </w:r>
      <w:r>
        <w:rPr>
          <w:rFonts w:hint="eastAsia"/>
          <w:sz w:val="30"/>
        </w:rPr>
        <w:t>民</w:t>
      </w:r>
      <w:r>
        <w:rPr>
          <w:sz w:val="30"/>
        </w:rPr>
        <w:t xml:space="preserve">  </w:t>
      </w:r>
      <w:r>
        <w:rPr>
          <w:rFonts w:hint="eastAsia"/>
          <w:sz w:val="30"/>
        </w:rPr>
        <w:t>共</w:t>
      </w:r>
      <w:r>
        <w:rPr>
          <w:sz w:val="30"/>
        </w:rPr>
        <w:t xml:space="preserve">  </w:t>
      </w:r>
      <w:r>
        <w:rPr>
          <w:rFonts w:hint="eastAsia"/>
          <w:sz w:val="30"/>
        </w:rPr>
        <w:t>和</w:t>
      </w:r>
      <w:r>
        <w:rPr>
          <w:sz w:val="30"/>
        </w:rPr>
        <w:t xml:space="preserve">  </w:t>
      </w:r>
      <w:r>
        <w:rPr>
          <w:rFonts w:hint="eastAsia"/>
          <w:sz w:val="30"/>
        </w:rPr>
        <w:t>国</w:t>
      </w:r>
    </w:p>
    <w:p w14:paraId="730915D8" w14:textId="77777777" w:rsidR="004D160F" w:rsidRDefault="004D160F">
      <w:pPr>
        <w:adjustRightInd/>
        <w:snapToGrid/>
        <w:spacing w:before="156" w:after="156"/>
        <w:ind w:firstLineChars="0" w:firstLine="0"/>
        <w:jc w:val="center"/>
        <w:rPr>
          <w:sz w:val="30"/>
        </w:rPr>
      </w:pPr>
    </w:p>
    <w:p w14:paraId="3E97E42C" w14:textId="77777777" w:rsidR="004D160F" w:rsidRDefault="00A27E54">
      <w:pPr>
        <w:adjustRightInd/>
        <w:snapToGrid/>
        <w:spacing w:before="156" w:after="156"/>
        <w:ind w:firstLineChars="0" w:firstLine="0"/>
        <w:jc w:val="center"/>
        <w:rPr>
          <w:sz w:val="30"/>
        </w:rPr>
      </w:pPr>
      <w:r>
        <w:rPr>
          <w:noProof/>
        </w:rPr>
        <w:drawing>
          <wp:inline distT="0" distB="0" distL="0" distR="0" wp14:anchorId="583F4378" wp14:editId="0E0C3B92">
            <wp:extent cx="1597025" cy="1621790"/>
            <wp:effectExtent l="0" t="0" r="3175" b="0"/>
            <wp:docPr id="17" name="图片 17" descr="C:\Users\lenovo\Desktop\src=http___5b0988e595225_cdn_sohucs_com_images_20180721_e743694c5b0348afaee824dd86c14d09_jpeg&amp;refer=http___5b0988e595225_cdn_sohu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src=http___5b0988e595225_cdn_sohucs_com_images_20180721_e743694c5b0348afaee824dd86c14d09_jpeg&amp;refer=http___5b0988e595225_cdn_sohuc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3701" cy="1638952"/>
                    </a:xfrm>
                    <a:prstGeom prst="rect">
                      <a:avLst/>
                    </a:prstGeom>
                    <a:noFill/>
                    <a:ln>
                      <a:noFill/>
                    </a:ln>
                  </pic:spPr>
                </pic:pic>
              </a:graphicData>
            </a:graphic>
          </wp:inline>
        </w:drawing>
      </w:r>
    </w:p>
    <w:p w14:paraId="64194A9E" w14:textId="77777777" w:rsidR="004D160F" w:rsidRPr="00437E6D" w:rsidRDefault="004D160F">
      <w:pPr>
        <w:adjustRightInd/>
        <w:snapToGrid/>
        <w:spacing w:before="156" w:after="156"/>
        <w:ind w:firstLineChars="0" w:firstLine="0"/>
        <w:jc w:val="center"/>
        <w:rPr>
          <w:rFonts w:ascii="宋体"/>
          <w:b/>
          <w:sz w:val="44"/>
          <w:szCs w:val="20"/>
        </w:rPr>
      </w:pPr>
    </w:p>
    <w:p w14:paraId="3950790C" w14:textId="77777777" w:rsidR="004D160F" w:rsidRDefault="00A27E54" w:rsidP="00437E6D">
      <w:pPr>
        <w:adjustRightInd/>
        <w:snapToGrid/>
        <w:spacing w:before="156" w:afterLines="100" w:after="312"/>
        <w:ind w:firstLineChars="0" w:firstLine="0"/>
        <w:jc w:val="center"/>
        <w:outlineLvl w:val="1"/>
        <w:rPr>
          <w:rFonts w:ascii="宋体"/>
          <w:sz w:val="28"/>
        </w:rPr>
      </w:pPr>
      <w:bookmarkStart w:id="358" w:name="_Toc167550320"/>
      <w:bookmarkStart w:id="359" w:name="_Toc167725023"/>
      <w:r>
        <w:rPr>
          <w:rFonts w:ascii="宋体" w:hint="eastAsia"/>
          <w:b/>
          <w:sz w:val="52"/>
        </w:rPr>
        <w:t>海上浮动设施安全与环保证书</w:t>
      </w:r>
      <w:bookmarkEnd w:id="358"/>
      <w:bookmarkEnd w:id="359"/>
    </w:p>
    <w:p w14:paraId="18240C94" w14:textId="77777777" w:rsidR="004D160F" w:rsidRDefault="00A27E54" w:rsidP="00437E6D">
      <w:pPr>
        <w:adjustRightInd/>
        <w:snapToGrid/>
        <w:spacing w:beforeLines="0" w:before="0" w:after="156" w:line="460" w:lineRule="exact"/>
        <w:ind w:firstLineChars="0" w:firstLine="0"/>
        <w:jc w:val="center"/>
        <w:rPr>
          <w:rFonts w:ascii="宋体"/>
          <w:sz w:val="28"/>
        </w:rPr>
      </w:pPr>
      <w:r>
        <w:rPr>
          <w:rFonts w:ascii="宋体" w:hint="eastAsia"/>
          <w:sz w:val="28"/>
        </w:rPr>
        <w:t>设  施  名</w:t>
      </w:r>
      <w:r>
        <w:rPr>
          <w:rFonts w:ascii="宋体"/>
          <w:sz w:val="28"/>
        </w:rPr>
        <w:t>_____________</w:t>
      </w:r>
    </w:p>
    <w:p w14:paraId="2CB33519" w14:textId="3DC1DA8B" w:rsidR="005C1786" w:rsidRDefault="005C1786" w:rsidP="00437E6D">
      <w:pPr>
        <w:adjustRightInd/>
        <w:snapToGrid/>
        <w:spacing w:beforeLines="0" w:before="0" w:after="156" w:line="460" w:lineRule="exact"/>
        <w:ind w:firstLineChars="900" w:firstLine="2520"/>
        <w:jc w:val="left"/>
        <w:rPr>
          <w:rFonts w:ascii="宋体"/>
          <w:sz w:val="28"/>
        </w:rPr>
      </w:pPr>
      <w:r>
        <w:rPr>
          <w:rFonts w:ascii="宋体" w:hint="eastAsia"/>
          <w:sz w:val="28"/>
        </w:rPr>
        <w:t>设</w:t>
      </w:r>
      <w:r w:rsidR="009E0F45">
        <w:rPr>
          <w:rFonts w:ascii="宋体" w:hint="eastAsia"/>
          <w:sz w:val="28"/>
        </w:rPr>
        <w:t xml:space="preserve"> </w:t>
      </w:r>
      <w:r>
        <w:rPr>
          <w:rFonts w:ascii="宋体" w:hint="eastAsia"/>
          <w:sz w:val="28"/>
        </w:rPr>
        <w:t>施</w:t>
      </w:r>
      <w:r w:rsidR="009E0F45">
        <w:rPr>
          <w:rFonts w:ascii="宋体" w:hint="eastAsia"/>
          <w:sz w:val="28"/>
        </w:rPr>
        <w:t xml:space="preserve"> </w:t>
      </w:r>
      <w:r>
        <w:rPr>
          <w:rFonts w:ascii="宋体" w:hint="eastAsia"/>
          <w:sz w:val="28"/>
        </w:rPr>
        <w:t>类</w:t>
      </w:r>
      <w:r w:rsidR="009E0F45">
        <w:rPr>
          <w:rFonts w:ascii="宋体" w:hint="eastAsia"/>
          <w:sz w:val="28"/>
        </w:rPr>
        <w:t xml:space="preserve"> </w:t>
      </w:r>
      <w:r>
        <w:rPr>
          <w:rFonts w:ascii="宋体" w:hint="eastAsia"/>
          <w:sz w:val="28"/>
        </w:rPr>
        <w:t>型</w:t>
      </w:r>
      <w:r>
        <w:rPr>
          <w:rFonts w:ascii="宋体"/>
          <w:sz w:val="28"/>
        </w:rPr>
        <w:t>___________</w:t>
      </w:r>
      <w:r w:rsidR="00437E6D">
        <w:rPr>
          <w:rFonts w:ascii="宋体"/>
          <w:sz w:val="28"/>
        </w:rPr>
        <w:t>_</w:t>
      </w:r>
    </w:p>
    <w:p w14:paraId="3A03475B" w14:textId="50E9E1D5" w:rsidR="004D160F" w:rsidRDefault="008D5ADB" w:rsidP="00437E6D">
      <w:pPr>
        <w:adjustRightInd/>
        <w:snapToGrid/>
        <w:spacing w:beforeLines="0" w:before="0" w:after="156" w:line="460" w:lineRule="exact"/>
        <w:ind w:firstLineChars="900" w:firstLine="2520"/>
        <w:jc w:val="left"/>
        <w:rPr>
          <w:rFonts w:ascii="宋体"/>
          <w:sz w:val="28"/>
        </w:rPr>
      </w:pPr>
      <w:r>
        <w:rPr>
          <w:rFonts w:ascii="宋体" w:hint="eastAsia"/>
          <w:sz w:val="28"/>
        </w:rPr>
        <w:t>设</w:t>
      </w:r>
      <w:r w:rsidR="00437E6D">
        <w:rPr>
          <w:rFonts w:ascii="宋体" w:hint="eastAsia"/>
          <w:sz w:val="28"/>
        </w:rPr>
        <w:t xml:space="preserve"> </w:t>
      </w:r>
      <w:r>
        <w:rPr>
          <w:rFonts w:ascii="宋体" w:hint="eastAsia"/>
          <w:sz w:val="28"/>
        </w:rPr>
        <w:t>施</w:t>
      </w:r>
      <w:r w:rsidR="00437E6D">
        <w:rPr>
          <w:rFonts w:ascii="宋体" w:hint="eastAsia"/>
          <w:sz w:val="28"/>
        </w:rPr>
        <w:t xml:space="preserve"> </w:t>
      </w:r>
      <w:r>
        <w:rPr>
          <w:rFonts w:ascii="宋体" w:hint="eastAsia"/>
          <w:sz w:val="28"/>
        </w:rPr>
        <w:t>用</w:t>
      </w:r>
      <w:r w:rsidR="00437E6D">
        <w:rPr>
          <w:rFonts w:ascii="宋体" w:hint="eastAsia"/>
          <w:sz w:val="28"/>
        </w:rPr>
        <w:t xml:space="preserve"> </w:t>
      </w:r>
      <w:r>
        <w:rPr>
          <w:rFonts w:ascii="宋体" w:hint="eastAsia"/>
          <w:sz w:val="28"/>
        </w:rPr>
        <w:t>途</w:t>
      </w:r>
      <w:r w:rsidR="00A27E54">
        <w:rPr>
          <w:rFonts w:ascii="宋体"/>
          <w:sz w:val="28"/>
        </w:rPr>
        <w:t>____________</w:t>
      </w:r>
    </w:p>
    <w:p w14:paraId="2AD553BD" w14:textId="37899254" w:rsidR="004D160F" w:rsidRDefault="00A27E54" w:rsidP="00437E6D">
      <w:pPr>
        <w:adjustRightInd/>
        <w:snapToGrid/>
        <w:spacing w:beforeLines="0" w:before="0" w:after="156" w:line="460" w:lineRule="exact"/>
        <w:ind w:firstLineChars="900" w:firstLine="2520"/>
        <w:jc w:val="left"/>
        <w:rPr>
          <w:rFonts w:ascii="宋体"/>
          <w:sz w:val="28"/>
        </w:rPr>
      </w:pPr>
      <w:r>
        <w:rPr>
          <w:rFonts w:ascii="宋体" w:hint="eastAsia"/>
          <w:sz w:val="28"/>
        </w:rPr>
        <w:t>结 构 型 式</w:t>
      </w:r>
      <w:r>
        <w:rPr>
          <w:rFonts w:ascii="宋体"/>
          <w:sz w:val="28"/>
        </w:rPr>
        <w:t>____________</w:t>
      </w:r>
    </w:p>
    <w:p w14:paraId="54FA3FCB" w14:textId="77777777" w:rsidR="004D160F" w:rsidRDefault="00A27E54" w:rsidP="00437E6D">
      <w:pPr>
        <w:adjustRightInd/>
        <w:snapToGrid/>
        <w:spacing w:beforeLines="0" w:before="0" w:after="156" w:line="460" w:lineRule="exact"/>
        <w:ind w:firstLineChars="0" w:firstLine="0"/>
        <w:jc w:val="center"/>
        <w:rPr>
          <w:rFonts w:ascii="宋体"/>
          <w:sz w:val="28"/>
        </w:rPr>
      </w:pPr>
      <w:r>
        <w:rPr>
          <w:rFonts w:ascii="宋体" w:hint="eastAsia"/>
          <w:sz w:val="28"/>
        </w:rPr>
        <w:t>船</w:t>
      </w:r>
      <w:r>
        <w:rPr>
          <w:rFonts w:ascii="宋体"/>
          <w:sz w:val="28"/>
        </w:rPr>
        <w:t xml:space="preserve">  </w:t>
      </w:r>
      <w:r>
        <w:rPr>
          <w:rFonts w:ascii="宋体" w:hint="eastAsia"/>
          <w:sz w:val="28"/>
        </w:rPr>
        <w:t>籍</w:t>
      </w:r>
      <w:r>
        <w:rPr>
          <w:rFonts w:ascii="宋体"/>
          <w:sz w:val="28"/>
        </w:rPr>
        <w:t xml:space="preserve">  </w:t>
      </w:r>
      <w:r>
        <w:rPr>
          <w:rFonts w:ascii="宋体" w:hint="eastAsia"/>
          <w:sz w:val="28"/>
        </w:rPr>
        <w:t>港</w:t>
      </w:r>
      <w:r>
        <w:rPr>
          <w:rFonts w:ascii="宋体"/>
          <w:sz w:val="28"/>
        </w:rPr>
        <w:t>_____________</w:t>
      </w:r>
    </w:p>
    <w:p w14:paraId="1F6E2930" w14:textId="33BF7436" w:rsidR="004D160F" w:rsidRDefault="00A27E54" w:rsidP="00437E6D">
      <w:pPr>
        <w:adjustRightInd/>
        <w:snapToGrid/>
        <w:spacing w:beforeLines="0" w:before="0" w:after="156" w:line="460" w:lineRule="exact"/>
        <w:ind w:firstLineChars="900" w:firstLine="2520"/>
        <w:rPr>
          <w:rFonts w:ascii="宋体"/>
          <w:sz w:val="28"/>
        </w:rPr>
      </w:pPr>
      <w:r>
        <w:rPr>
          <w:rFonts w:ascii="宋体" w:hint="eastAsia"/>
          <w:sz w:val="28"/>
        </w:rPr>
        <w:t>作 业 区 域</w:t>
      </w:r>
      <w:r>
        <w:rPr>
          <w:rFonts w:ascii="宋体"/>
          <w:sz w:val="28"/>
        </w:rPr>
        <w:t>____________</w:t>
      </w:r>
    </w:p>
    <w:p w14:paraId="602ED321" w14:textId="77777777" w:rsidR="004D160F" w:rsidRDefault="00A27E54" w:rsidP="00437E6D">
      <w:pPr>
        <w:adjustRightInd/>
        <w:snapToGrid/>
        <w:spacing w:beforeLines="0" w:before="0" w:after="156" w:line="460" w:lineRule="exact"/>
        <w:ind w:firstLineChars="0" w:firstLine="0"/>
        <w:jc w:val="center"/>
        <w:rPr>
          <w:rFonts w:ascii="宋体"/>
          <w:sz w:val="28"/>
        </w:rPr>
      </w:pPr>
      <w:r>
        <w:rPr>
          <w:rFonts w:ascii="宋体" w:hint="eastAsia"/>
          <w:sz w:val="28"/>
        </w:rPr>
        <w:t>总</w:t>
      </w:r>
      <w:r>
        <w:rPr>
          <w:rFonts w:ascii="宋体"/>
          <w:sz w:val="28"/>
        </w:rPr>
        <w:t xml:space="preserve">  </w:t>
      </w:r>
      <w:r>
        <w:rPr>
          <w:rFonts w:ascii="宋体" w:hint="eastAsia"/>
          <w:sz w:val="28"/>
        </w:rPr>
        <w:t>吨</w:t>
      </w:r>
      <w:r>
        <w:rPr>
          <w:rFonts w:ascii="宋体"/>
          <w:sz w:val="28"/>
        </w:rPr>
        <w:t xml:space="preserve">  </w:t>
      </w:r>
      <w:r>
        <w:rPr>
          <w:rFonts w:ascii="宋体" w:hint="eastAsia"/>
          <w:sz w:val="28"/>
        </w:rPr>
        <w:t>位</w:t>
      </w:r>
      <w:r>
        <w:rPr>
          <w:rFonts w:ascii="宋体"/>
          <w:sz w:val="28"/>
        </w:rPr>
        <w:t>_____________</w:t>
      </w:r>
    </w:p>
    <w:p w14:paraId="7F6677C5" w14:textId="77777777" w:rsidR="004D160F" w:rsidRDefault="00A27E54" w:rsidP="00437E6D">
      <w:pPr>
        <w:adjustRightInd/>
        <w:snapToGrid/>
        <w:spacing w:beforeLines="0" w:before="0" w:after="156" w:line="460" w:lineRule="exact"/>
        <w:ind w:firstLineChars="0" w:firstLine="0"/>
        <w:jc w:val="center"/>
        <w:rPr>
          <w:rFonts w:ascii="宋体"/>
          <w:sz w:val="28"/>
        </w:rPr>
      </w:pPr>
      <w:r>
        <w:rPr>
          <w:rFonts w:ascii="宋体" w:hint="eastAsia"/>
          <w:sz w:val="28"/>
        </w:rPr>
        <w:t>船舶识别号</w:t>
      </w:r>
      <w:r>
        <w:rPr>
          <w:rFonts w:ascii="宋体"/>
          <w:sz w:val="28"/>
        </w:rPr>
        <w:t>_____________</w:t>
      </w:r>
    </w:p>
    <w:p w14:paraId="190DB828" w14:textId="77777777" w:rsidR="004D160F" w:rsidRDefault="00A27E54" w:rsidP="00437E6D">
      <w:pPr>
        <w:adjustRightInd/>
        <w:snapToGrid/>
        <w:spacing w:beforeLines="0" w:before="0" w:after="156" w:line="460" w:lineRule="exact"/>
        <w:ind w:firstLineChars="0" w:firstLine="0"/>
        <w:jc w:val="center"/>
        <w:rPr>
          <w:rFonts w:ascii="宋体"/>
          <w:sz w:val="28"/>
        </w:rPr>
      </w:pPr>
      <w:r>
        <w:rPr>
          <w:rFonts w:ascii="宋体" w:hint="eastAsia"/>
          <w:sz w:val="28"/>
        </w:rPr>
        <w:t>船检登记号</w:t>
      </w:r>
      <w:r>
        <w:rPr>
          <w:rFonts w:ascii="宋体"/>
          <w:sz w:val="28"/>
        </w:rPr>
        <w:t>_____________</w:t>
      </w:r>
    </w:p>
    <w:p w14:paraId="3E5E861C" w14:textId="77777777" w:rsidR="004D160F" w:rsidRDefault="00A27E54">
      <w:pPr>
        <w:adjustRightInd/>
        <w:snapToGrid/>
        <w:spacing w:before="156" w:after="156"/>
        <w:ind w:firstLineChars="0" w:firstLine="0"/>
        <w:jc w:val="center"/>
        <w:rPr>
          <w:rFonts w:ascii="宋体"/>
          <w:sz w:val="32"/>
        </w:rPr>
      </w:pPr>
      <w:r>
        <w:rPr>
          <w:rFonts w:ascii="宋体" w:hint="eastAsia"/>
          <w:sz w:val="32"/>
        </w:rPr>
        <w:t>中</w:t>
      </w:r>
      <w:r>
        <w:rPr>
          <w:rFonts w:ascii="宋体"/>
          <w:sz w:val="32"/>
        </w:rPr>
        <w:t xml:space="preserve"> </w:t>
      </w:r>
      <w:r>
        <w:rPr>
          <w:rFonts w:ascii="宋体" w:hint="eastAsia"/>
          <w:sz w:val="32"/>
        </w:rPr>
        <w:t>华</w:t>
      </w:r>
      <w:r>
        <w:rPr>
          <w:rFonts w:ascii="宋体"/>
          <w:sz w:val="32"/>
        </w:rPr>
        <w:t xml:space="preserve"> </w:t>
      </w:r>
      <w:r>
        <w:rPr>
          <w:rFonts w:ascii="宋体" w:hint="eastAsia"/>
          <w:sz w:val="32"/>
        </w:rPr>
        <w:t>人</w:t>
      </w:r>
      <w:r>
        <w:rPr>
          <w:rFonts w:ascii="宋体"/>
          <w:sz w:val="32"/>
        </w:rPr>
        <w:t xml:space="preserve"> </w:t>
      </w:r>
      <w:r>
        <w:rPr>
          <w:rFonts w:ascii="宋体" w:hint="eastAsia"/>
          <w:sz w:val="32"/>
        </w:rPr>
        <w:t>民</w:t>
      </w:r>
      <w:r>
        <w:rPr>
          <w:rFonts w:ascii="宋体"/>
          <w:sz w:val="32"/>
        </w:rPr>
        <w:t xml:space="preserve"> </w:t>
      </w:r>
      <w:r>
        <w:rPr>
          <w:rFonts w:ascii="宋体" w:hint="eastAsia"/>
          <w:sz w:val="32"/>
        </w:rPr>
        <w:t>共</w:t>
      </w:r>
      <w:r>
        <w:rPr>
          <w:rFonts w:ascii="宋体"/>
          <w:sz w:val="32"/>
        </w:rPr>
        <w:t xml:space="preserve"> </w:t>
      </w:r>
      <w:r>
        <w:rPr>
          <w:rFonts w:ascii="宋体" w:hint="eastAsia"/>
          <w:sz w:val="32"/>
        </w:rPr>
        <w:t>和</w:t>
      </w:r>
      <w:r>
        <w:rPr>
          <w:rFonts w:ascii="宋体"/>
          <w:sz w:val="32"/>
        </w:rPr>
        <w:t xml:space="preserve"> </w:t>
      </w:r>
      <w:r>
        <w:rPr>
          <w:rFonts w:ascii="宋体" w:hint="eastAsia"/>
          <w:sz w:val="32"/>
        </w:rPr>
        <w:t>国</w:t>
      </w:r>
      <w:r>
        <w:rPr>
          <w:rFonts w:ascii="宋体"/>
          <w:sz w:val="32"/>
        </w:rPr>
        <w:t xml:space="preserve"> </w:t>
      </w:r>
      <w:r>
        <w:rPr>
          <w:rFonts w:ascii="宋体" w:hint="eastAsia"/>
          <w:sz w:val="32"/>
        </w:rPr>
        <w:t>海 事 局 印 制</w:t>
      </w:r>
      <w:r>
        <w:rPr>
          <w:rFonts w:ascii="宋体"/>
          <w:sz w:val="32"/>
        </w:rPr>
        <w:br w:type="page"/>
      </w:r>
    </w:p>
    <w:p w14:paraId="4B4BC71F" w14:textId="065D53C9"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line="360" w:lineRule="auto"/>
        <w:ind w:firstLineChars="0" w:firstLine="420"/>
      </w:pPr>
      <w:r>
        <w:rPr>
          <w:rFonts w:hint="eastAsia"/>
        </w:rPr>
        <w:lastRenderedPageBreak/>
        <w:t>一、</w:t>
      </w:r>
      <w:proofErr w:type="gramStart"/>
      <w:r>
        <w:rPr>
          <w:rFonts w:hint="eastAsia"/>
        </w:rPr>
        <w:t>本</w:t>
      </w:r>
      <w:r>
        <w:rPr>
          <w:rFonts w:ascii="Calibri" w:hAnsi="Calibri" w:hint="eastAsia"/>
          <w:szCs w:val="21"/>
        </w:rPr>
        <w:t>设施</w:t>
      </w:r>
      <w:proofErr w:type="gramEnd"/>
      <w:r>
        <w:rPr>
          <w:rFonts w:hint="eastAsia"/>
        </w:rPr>
        <w:t>于</w:t>
      </w:r>
      <w:r>
        <w:t>________</w:t>
      </w:r>
      <w:r>
        <w:rPr>
          <w:rFonts w:hint="eastAsia"/>
        </w:rPr>
        <w:t>年</w:t>
      </w:r>
      <w:r>
        <w:t>____</w:t>
      </w:r>
      <w:r>
        <w:rPr>
          <w:rFonts w:hint="eastAsia"/>
        </w:rPr>
        <w:t>月</w:t>
      </w:r>
      <w:r>
        <w:t>____</w:t>
      </w:r>
      <w:r>
        <w:rPr>
          <w:rFonts w:hint="eastAsia"/>
        </w:rPr>
        <w:t>日，在</w:t>
      </w:r>
      <w:r>
        <w:t>_______________</w:t>
      </w:r>
      <w:r>
        <w:rPr>
          <w:rFonts w:hint="eastAsia"/>
        </w:rPr>
        <w:t>经</w:t>
      </w:r>
      <w:r>
        <w:t>______________</w:t>
      </w:r>
      <w:r>
        <w:rPr>
          <w:rFonts w:hint="eastAsia"/>
        </w:rPr>
        <w:t>检验，查明其安全技术状况和防止浮动</w:t>
      </w:r>
      <w:r>
        <w:rPr>
          <w:rFonts w:ascii="Calibri" w:hAnsi="Calibri" w:hint="eastAsia"/>
          <w:szCs w:val="21"/>
        </w:rPr>
        <w:t>设施</w:t>
      </w:r>
      <w:r>
        <w:rPr>
          <w:rFonts w:hint="eastAsia"/>
        </w:rPr>
        <w:t>造成环境污染等方面符合</w:t>
      </w:r>
      <w:r>
        <w:rPr>
          <w:szCs w:val="21"/>
        </w:rPr>
        <w:t>技术</w:t>
      </w:r>
      <w:r>
        <w:rPr>
          <w:rFonts w:hint="eastAsia"/>
          <w:szCs w:val="21"/>
        </w:rPr>
        <w:t>法规</w:t>
      </w:r>
      <w:r>
        <w:rPr>
          <w:szCs w:val="21"/>
        </w:rPr>
        <w:t>______</w:t>
      </w:r>
      <w:r>
        <w:rPr>
          <w:szCs w:val="21"/>
        </w:rPr>
        <w:t>年</w:t>
      </w:r>
      <w:r>
        <w:rPr>
          <w:szCs w:val="21"/>
        </w:rPr>
        <w:t>____________</w:t>
      </w:r>
      <w:r>
        <w:rPr>
          <w:rFonts w:hint="eastAsia"/>
        </w:rPr>
        <w:t>的相关要求，准予作业于</w:t>
      </w:r>
      <w:r>
        <w:rPr>
          <w:rFonts w:hint="eastAsia"/>
        </w:rPr>
        <w:t>________________________</w:t>
      </w:r>
      <w:r>
        <w:rPr>
          <w:rFonts w:hint="eastAsia"/>
        </w:rPr>
        <w:t>。</w:t>
      </w:r>
    </w:p>
    <w:p w14:paraId="3522E021"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line="360" w:lineRule="auto"/>
        <w:ind w:firstLineChars="0" w:firstLine="480"/>
      </w:pPr>
      <w:r>
        <w:rPr>
          <w:rFonts w:hint="eastAsia"/>
        </w:rPr>
        <w:t>二、本证书有效期至</w:t>
      </w:r>
      <w:r>
        <w:t>_________</w:t>
      </w:r>
      <w:r>
        <w:rPr>
          <w:rFonts w:hint="eastAsia"/>
        </w:rPr>
        <w:t>年</w:t>
      </w:r>
      <w:r>
        <w:t>____</w:t>
      </w:r>
      <w:r>
        <w:rPr>
          <w:rFonts w:hint="eastAsia"/>
        </w:rPr>
        <w:t>月</w:t>
      </w:r>
      <w:r>
        <w:t>____</w:t>
      </w:r>
      <w:r>
        <w:rPr>
          <w:rFonts w:hint="eastAsia"/>
        </w:rPr>
        <w:t>日止；自发证之日至有效期满期间尚须按《海上浮动设施检验规则》适用规定申请定期检验。</w:t>
      </w:r>
    </w:p>
    <w:p w14:paraId="0EF27EFC" w14:textId="19DCE391" w:rsidR="002749CA" w:rsidRDefault="002749CA">
      <w:pPr>
        <w:pBdr>
          <w:top w:val="single" w:sz="4" w:space="1" w:color="auto"/>
          <w:left w:val="single" w:sz="4" w:space="4" w:color="auto"/>
          <w:bottom w:val="single" w:sz="4" w:space="1" w:color="auto"/>
          <w:right w:val="single" w:sz="4" w:space="4" w:color="auto"/>
        </w:pBdr>
        <w:adjustRightInd/>
        <w:snapToGrid/>
        <w:spacing w:before="156" w:after="156" w:line="360" w:lineRule="auto"/>
        <w:ind w:firstLineChars="0" w:firstLine="480"/>
      </w:pPr>
      <w:bookmarkStart w:id="360" w:name="_Hlk167535353"/>
      <w:r>
        <w:rPr>
          <w:rFonts w:hint="eastAsia"/>
        </w:rPr>
        <w:t>三、该设施是否为无人驻守设施，是</w:t>
      </w:r>
      <w:r w:rsidR="00FD73A0" w:rsidRPr="00FD73A0">
        <w:rPr>
          <w:rFonts w:hint="eastAsia"/>
        </w:rPr>
        <w:t>□</w:t>
      </w:r>
      <w:r>
        <w:rPr>
          <w:rFonts w:hint="eastAsia"/>
        </w:rPr>
        <w:t>否</w:t>
      </w:r>
      <w:r w:rsidR="00FD73A0" w:rsidRPr="00FD73A0">
        <w:rPr>
          <w:rFonts w:hint="eastAsia"/>
        </w:rPr>
        <w:t>□</w:t>
      </w:r>
      <w:r w:rsidR="002D6FC8">
        <w:rPr>
          <w:rFonts w:hint="eastAsia"/>
          <w:bdr w:val="single" w:sz="4" w:space="0" w:color="auto"/>
        </w:rPr>
        <w:t xml:space="preserve"> </w:t>
      </w:r>
      <w:r w:rsidR="002D6FC8">
        <w:rPr>
          <w:bdr w:val="single" w:sz="4" w:space="0" w:color="auto"/>
        </w:rPr>
        <w:t xml:space="preserve"> </w:t>
      </w:r>
      <w:r w:rsidR="002D6FC8">
        <w:rPr>
          <w:rFonts w:hint="eastAsia"/>
          <w:bdr w:val="single" w:sz="4" w:space="0" w:color="auto"/>
        </w:rPr>
        <w:t xml:space="preserve"> </w:t>
      </w:r>
      <w:r w:rsidR="002D6FC8">
        <w:rPr>
          <w:bdr w:val="single" w:sz="4" w:space="0" w:color="auto"/>
        </w:rPr>
        <w:t xml:space="preserve"> </w:t>
      </w:r>
      <w:r w:rsidR="002D6FC8" w:rsidRPr="002D6FC8">
        <w:t xml:space="preserve">  </w:t>
      </w:r>
      <w:r w:rsidR="002D6FC8">
        <w:rPr>
          <w:rFonts w:hint="eastAsia"/>
          <w:bdr w:val="single" w:sz="4" w:space="0" w:color="auto"/>
        </w:rPr>
        <w:t xml:space="preserve"> </w:t>
      </w:r>
      <w:r w:rsidR="002D6FC8">
        <w:rPr>
          <w:bdr w:val="single" w:sz="4" w:space="0" w:color="auto"/>
        </w:rPr>
        <w:t xml:space="preserve"> </w:t>
      </w:r>
      <w:r w:rsidR="002D6FC8">
        <w:rPr>
          <w:rFonts w:hint="eastAsia"/>
          <w:bdr w:val="single" w:sz="4" w:space="0" w:color="auto"/>
        </w:rPr>
        <w:t xml:space="preserve"> </w:t>
      </w:r>
      <w:r w:rsidR="002D6FC8">
        <w:rPr>
          <w:bdr w:val="single" w:sz="4" w:space="0" w:color="auto"/>
        </w:rPr>
        <w:t xml:space="preserve"> </w:t>
      </w:r>
      <w:r>
        <w:rPr>
          <w:rFonts w:hint="eastAsia"/>
        </w:rPr>
        <w:t xml:space="preserve">  </w:t>
      </w:r>
    </w:p>
    <w:p w14:paraId="7B15715E" w14:textId="67755AB1" w:rsidR="006A5861" w:rsidRDefault="006A5861">
      <w:pPr>
        <w:pBdr>
          <w:top w:val="single" w:sz="4" w:space="1" w:color="auto"/>
          <w:left w:val="single" w:sz="4" w:space="4" w:color="auto"/>
          <w:bottom w:val="single" w:sz="4" w:space="1" w:color="auto"/>
          <w:right w:val="single" w:sz="4" w:space="4" w:color="auto"/>
        </w:pBdr>
        <w:adjustRightInd/>
        <w:snapToGrid/>
        <w:spacing w:before="156" w:after="156" w:line="360" w:lineRule="auto"/>
        <w:ind w:firstLineChars="0" w:firstLine="480"/>
      </w:pPr>
      <w:r>
        <w:rPr>
          <w:rFonts w:hint="eastAsia"/>
        </w:rPr>
        <w:t>四、该设施是否为靠岸设施</w:t>
      </w:r>
      <w:bookmarkEnd w:id="360"/>
      <w:r>
        <w:rPr>
          <w:rFonts w:hint="eastAsia"/>
        </w:rPr>
        <w:t>，是</w:t>
      </w:r>
      <w:r w:rsidR="00FD73A0" w:rsidRPr="00FD73A0">
        <w:rPr>
          <w:rFonts w:hint="eastAsia"/>
        </w:rPr>
        <w:t>□</w:t>
      </w:r>
      <w:r>
        <w:rPr>
          <w:rFonts w:hint="eastAsia"/>
        </w:rPr>
        <w:t>否</w:t>
      </w:r>
      <w:r w:rsidR="00FD73A0" w:rsidRPr="00FD73A0">
        <w:rPr>
          <w:rFonts w:hint="eastAsia"/>
        </w:rPr>
        <w:t>□</w:t>
      </w:r>
    </w:p>
    <w:p w14:paraId="15FD3319" w14:textId="1C252A32" w:rsidR="004D160F" w:rsidRDefault="005A0C24">
      <w:pPr>
        <w:pBdr>
          <w:top w:val="single" w:sz="4" w:space="1" w:color="auto"/>
          <w:left w:val="single" w:sz="4" w:space="4" w:color="auto"/>
          <w:bottom w:val="single" w:sz="4" w:space="1" w:color="auto"/>
          <w:right w:val="single" w:sz="4" w:space="4" w:color="auto"/>
        </w:pBdr>
        <w:adjustRightInd/>
        <w:snapToGrid/>
        <w:spacing w:before="156" w:after="156" w:line="360" w:lineRule="auto"/>
        <w:ind w:firstLineChars="0" w:firstLine="480"/>
      </w:pPr>
      <w:r>
        <w:rPr>
          <w:rFonts w:hint="eastAsia"/>
        </w:rPr>
        <w:t>五</w:t>
      </w:r>
      <w:r w:rsidR="00A27E54">
        <w:rPr>
          <w:rFonts w:hint="eastAsia"/>
        </w:rPr>
        <w:t>、记事：</w:t>
      </w:r>
      <w:r w:rsidR="00A27E54">
        <w:t xml:space="preserve"> </w:t>
      </w:r>
    </w:p>
    <w:p w14:paraId="5E031A68"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jc w:val="center"/>
      </w:pPr>
    </w:p>
    <w:p w14:paraId="3818FD92"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jc w:val="center"/>
      </w:pPr>
    </w:p>
    <w:p w14:paraId="31C49232"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jc w:val="center"/>
      </w:pPr>
    </w:p>
    <w:p w14:paraId="5D295EEE"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jc w:val="center"/>
      </w:pPr>
    </w:p>
    <w:p w14:paraId="172BB757"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jc w:val="center"/>
      </w:pPr>
    </w:p>
    <w:p w14:paraId="03254725"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jc w:val="center"/>
      </w:pPr>
    </w:p>
    <w:p w14:paraId="4827154E"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jc w:val="center"/>
      </w:pPr>
    </w:p>
    <w:p w14:paraId="1E693A64"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主任验船师：</w:t>
      </w:r>
      <w:r>
        <w:t xml:space="preserve"> </w:t>
      </w:r>
      <w:r>
        <w:rPr>
          <w:rFonts w:hint="eastAsia"/>
        </w:rPr>
        <w:t xml:space="preserve"> </w:t>
      </w:r>
      <w:r>
        <w:t xml:space="preserve">               </w:t>
      </w:r>
      <w:r>
        <w:rPr>
          <w:rFonts w:hint="eastAsia"/>
        </w:rPr>
        <w:t>发证单位：</w:t>
      </w:r>
      <w:r>
        <w:rPr>
          <w:rFonts w:hint="eastAsia"/>
        </w:rPr>
        <w:t xml:space="preserve">                                     </w:t>
      </w:r>
    </w:p>
    <w:p w14:paraId="45F1CBC5"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68231C4E"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检验编号：</w:t>
      </w:r>
      <w:r>
        <w:rPr>
          <w:rFonts w:hint="eastAsia"/>
        </w:rPr>
        <w:t xml:space="preserve">             </w:t>
      </w:r>
      <w:r>
        <w:t xml:space="preserve">      </w:t>
      </w:r>
      <w:r>
        <w:rPr>
          <w:rFonts w:hint="eastAsia"/>
        </w:rPr>
        <w:t>发证地点：</w:t>
      </w:r>
      <w:r>
        <w:rPr>
          <w:rFonts w:hint="eastAsia"/>
        </w:rPr>
        <w:t xml:space="preserve">           </w:t>
      </w:r>
      <w:r>
        <w:rPr>
          <w:rFonts w:hint="eastAsia"/>
        </w:rPr>
        <w:t>发证日期：</w:t>
      </w:r>
      <w:r>
        <w:t xml:space="preserve">         </w:t>
      </w:r>
      <w:r>
        <w:rPr>
          <w:rFonts w:hint="eastAsia"/>
        </w:rPr>
        <w:t xml:space="preserve"> </w:t>
      </w:r>
    </w:p>
    <w:p w14:paraId="2601D113"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 xml:space="preserve">                                                </w:t>
      </w:r>
    </w:p>
    <w:p w14:paraId="2EBE9F98" w14:textId="04F699EA"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1</w:t>
      </w:r>
      <w:r>
        <w:t>.</w:t>
      </w:r>
      <w:r>
        <w:t>本证书与</w:t>
      </w:r>
      <w:r>
        <w:rPr>
          <w:rFonts w:hint="eastAsia"/>
        </w:rPr>
        <w:t>《海上浮动设施安全与环保设备记录》（格式</w:t>
      </w:r>
      <w:r w:rsidR="00C02B0A">
        <w:rPr>
          <w:rFonts w:hint="eastAsia"/>
        </w:rPr>
        <w:t>：</w:t>
      </w:r>
      <w:r>
        <w:rPr>
          <w:rFonts w:hint="eastAsia"/>
        </w:rPr>
        <w:t>ZCSH</w:t>
      </w:r>
      <w:r>
        <w:rPr>
          <w:rFonts w:hint="eastAsia"/>
        </w:rPr>
        <w:t>）及</w:t>
      </w:r>
      <w:r>
        <w:t>下列适用附</w:t>
      </w:r>
      <w:r>
        <w:rPr>
          <w:rFonts w:hint="eastAsia"/>
        </w:rPr>
        <w:t>页（</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X</w:instrText>
      </w:r>
      <w:r>
        <w:rPr>
          <w:rFonts w:hint="eastAsia"/>
        </w:rPr>
        <w:instrText>)</w:instrText>
      </w:r>
      <w:r>
        <w:fldChar w:fldCharType="end"/>
      </w:r>
      <w:r>
        <w:rPr>
          <w:rFonts w:hint="eastAsia"/>
        </w:rPr>
        <w:t>）</w:t>
      </w:r>
      <w:r>
        <w:t>一同使用方为有效</w:t>
      </w:r>
      <w:r>
        <w:rPr>
          <w:rFonts w:hint="eastAsia"/>
        </w:rPr>
        <w:t>：</w:t>
      </w:r>
    </w:p>
    <w:p w14:paraId="61FD4DF4"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100" w:firstLine="210"/>
      </w:pPr>
      <w:r>
        <w:rPr>
          <w:rFonts w:hint="eastAsia"/>
          <w:bdr w:val="single" w:sz="4" w:space="0" w:color="auto"/>
        </w:rPr>
        <w:t xml:space="preserve"> </w:t>
      </w:r>
      <w:r>
        <w:rPr>
          <w:bdr w:val="single" w:sz="4" w:space="0" w:color="auto"/>
        </w:rPr>
        <w:t xml:space="preserve"> </w:t>
      </w:r>
      <w:r>
        <w:rPr>
          <w:rFonts w:hint="eastAsia"/>
        </w:rPr>
        <w:t>海上浮动设施</w:t>
      </w:r>
      <w:r>
        <w:t>乘客定额</w:t>
      </w:r>
      <w:r>
        <w:rPr>
          <w:rFonts w:hint="eastAsia"/>
        </w:rPr>
        <w:t>附页（格式：</w:t>
      </w:r>
      <w:r>
        <w:rPr>
          <w:rFonts w:hint="eastAsia"/>
        </w:rPr>
        <w:t>ZSFY/CK</w:t>
      </w:r>
      <w:r>
        <w:rPr>
          <w:rFonts w:hint="eastAsia"/>
        </w:rPr>
        <w:t>，检验编号：</w:t>
      </w:r>
      <w:r>
        <w:rPr>
          <w:rFonts w:hint="eastAsia"/>
        </w:rPr>
        <w:t xml:space="preserve">                    </w:t>
      </w:r>
      <w:r>
        <w:rPr>
          <w:rFonts w:hint="eastAsia"/>
        </w:rPr>
        <w:t>）</w:t>
      </w:r>
    </w:p>
    <w:p w14:paraId="4DA46B46"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100" w:firstLine="210"/>
      </w:pPr>
      <w:r>
        <w:rPr>
          <w:rFonts w:hint="eastAsia"/>
          <w:bdr w:val="single" w:sz="4" w:space="0" w:color="auto"/>
        </w:rPr>
        <w:t xml:space="preserve"> </w:t>
      </w:r>
      <w:r>
        <w:rPr>
          <w:bdr w:val="single" w:sz="4" w:space="0" w:color="auto"/>
        </w:rPr>
        <w:t xml:space="preserve"> </w:t>
      </w:r>
      <w:r>
        <w:rPr>
          <w:rFonts w:hint="eastAsia"/>
        </w:rPr>
        <w:t>海上浮动设施免除附页（格式：</w:t>
      </w:r>
      <w:r>
        <w:t>ZSFY/MC</w:t>
      </w:r>
      <w:r>
        <w:rPr>
          <w:rFonts w:hint="eastAsia"/>
        </w:rPr>
        <w:t>，检验编号：</w:t>
      </w:r>
      <w:r>
        <w:rPr>
          <w:rFonts w:hint="eastAsia"/>
        </w:rPr>
        <w:t xml:space="preserve">                        </w:t>
      </w:r>
      <w:r>
        <w:rPr>
          <w:rFonts w:hint="eastAsia"/>
        </w:rPr>
        <w:t>）</w:t>
      </w:r>
    </w:p>
    <w:p w14:paraId="37B429E8"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2</w:t>
      </w:r>
      <w:r>
        <w:rPr>
          <w:rFonts w:hint="eastAsia"/>
        </w:rPr>
        <w:t>.</w:t>
      </w:r>
      <w:r>
        <w:rPr>
          <w:rFonts w:hint="eastAsia"/>
        </w:rPr>
        <w:t>证书在发生下列任一情况时即失效：</w:t>
      </w:r>
    </w:p>
    <w:p w14:paraId="15B87C14" w14:textId="77777777" w:rsidR="004D160F" w:rsidRDefault="00A27E54">
      <w:pPr>
        <w:pBdr>
          <w:top w:val="single" w:sz="4" w:space="1" w:color="auto"/>
          <w:left w:val="single" w:sz="4" w:space="4" w:color="auto"/>
          <w:bottom w:val="single" w:sz="4" w:space="1" w:color="auto"/>
          <w:right w:val="single" w:sz="4" w:space="4" w:color="auto"/>
        </w:pBdr>
        <w:spacing w:before="156" w:after="156"/>
        <w:ind w:firstLine="420"/>
      </w:pPr>
      <w:r>
        <w:t>2</w:t>
      </w:r>
      <w:r>
        <w:rPr>
          <w:rFonts w:hint="eastAsia"/>
        </w:rPr>
        <w:t>.</w:t>
      </w:r>
      <w:r>
        <w:t>1</w:t>
      </w:r>
      <w:r>
        <w:rPr>
          <w:rFonts w:hint="eastAsia"/>
        </w:rPr>
        <w:t xml:space="preserve"> </w:t>
      </w:r>
      <w:r>
        <w:rPr>
          <w:rFonts w:hint="eastAsia"/>
        </w:rPr>
        <w:t>设施未在规定时间申请定期检验。</w:t>
      </w:r>
    </w:p>
    <w:p w14:paraId="617CDA17" w14:textId="77777777" w:rsidR="004D160F" w:rsidRDefault="00A27E54">
      <w:pPr>
        <w:pBdr>
          <w:top w:val="single" w:sz="4" w:space="1" w:color="auto"/>
          <w:left w:val="single" w:sz="4" w:space="4" w:color="auto"/>
          <w:bottom w:val="single" w:sz="4" w:space="1" w:color="auto"/>
          <w:right w:val="single" w:sz="4" w:space="4" w:color="auto"/>
        </w:pBdr>
        <w:spacing w:before="156" w:after="156"/>
        <w:ind w:firstLine="420"/>
      </w:pPr>
      <w:r>
        <w:rPr>
          <w:rFonts w:hint="eastAsia"/>
        </w:rPr>
        <w:t xml:space="preserve">2.2 </w:t>
      </w:r>
      <w:r>
        <w:rPr>
          <w:rFonts w:hint="eastAsia"/>
        </w:rPr>
        <w:t>设施超出证书核定使用范围使用。</w:t>
      </w:r>
    </w:p>
    <w:p w14:paraId="0DC7817F" w14:textId="77777777" w:rsidR="004D160F" w:rsidRDefault="00A27E54">
      <w:pPr>
        <w:pBdr>
          <w:top w:val="single" w:sz="4" w:space="1" w:color="auto"/>
          <w:left w:val="single" w:sz="4" w:space="4" w:color="auto"/>
          <w:bottom w:val="single" w:sz="4" w:space="1" w:color="auto"/>
          <w:right w:val="single" w:sz="4" w:space="4" w:color="auto"/>
        </w:pBdr>
        <w:spacing w:before="156" w:after="156"/>
        <w:ind w:firstLine="420"/>
      </w:pPr>
      <w:r>
        <w:rPr>
          <w:rFonts w:hint="eastAsia"/>
        </w:rPr>
        <w:t xml:space="preserve">2.3 </w:t>
      </w:r>
      <w:r>
        <w:rPr>
          <w:rFonts w:hint="eastAsia"/>
        </w:rPr>
        <w:t>设施发生影响设施安全和防污染的事故，且未及时申请船舶检验机构进行检验。</w:t>
      </w:r>
    </w:p>
    <w:p w14:paraId="39BF9025" w14:textId="77777777" w:rsidR="004D160F" w:rsidRDefault="00A27E54">
      <w:pPr>
        <w:pBdr>
          <w:top w:val="single" w:sz="4" w:space="1" w:color="auto"/>
          <w:left w:val="single" w:sz="4" w:space="4" w:color="auto"/>
          <w:bottom w:val="single" w:sz="4" w:space="1" w:color="auto"/>
          <w:right w:val="single" w:sz="4" w:space="4" w:color="auto"/>
        </w:pBdr>
        <w:spacing w:before="156" w:after="156"/>
        <w:ind w:firstLine="420"/>
      </w:pPr>
      <w:r>
        <w:rPr>
          <w:rFonts w:hint="eastAsia"/>
        </w:rPr>
        <w:t xml:space="preserve">2.4 </w:t>
      </w:r>
      <w:r>
        <w:rPr>
          <w:rFonts w:hint="eastAsia"/>
        </w:rPr>
        <w:t>检验提出的遗留项目未按规定时间消除。</w:t>
      </w:r>
    </w:p>
    <w:p w14:paraId="0509BF53" w14:textId="77777777" w:rsidR="004D160F" w:rsidRDefault="00A27E54">
      <w:pPr>
        <w:adjustRightInd/>
        <w:snapToGrid/>
        <w:spacing w:before="156" w:after="156"/>
        <w:ind w:firstLineChars="0" w:firstLine="0"/>
        <w:jc w:val="center"/>
      </w:pPr>
      <w:r>
        <w:rPr>
          <w:rFonts w:hint="eastAsia"/>
          <w:b/>
          <w:sz w:val="30"/>
        </w:rPr>
        <w:lastRenderedPageBreak/>
        <w:t>检</w:t>
      </w:r>
      <w:r>
        <w:rPr>
          <w:b/>
          <w:sz w:val="30"/>
        </w:rPr>
        <w:t xml:space="preserve"> </w:t>
      </w:r>
      <w:r>
        <w:rPr>
          <w:rFonts w:hint="eastAsia"/>
          <w:b/>
          <w:sz w:val="30"/>
        </w:rPr>
        <w:t>验</w:t>
      </w:r>
      <w:r>
        <w:rPr>
          <w:b/>
          <w:sz w:val="30"/>
        </w:rPr>
        <w:t xml:space="preserve"> </w:t>
      </w:r>
      <w:r>
        <w:rPr>
          <w:rFonts w:hint="eastAsia"/>
          <w:b/>
          <w:sz w:val="30"/>
        </w:rPr>
        <w:t>签</w:t>
      </w:r>
      <w:r>
        <w:rPr>
          <w:b/>
          <w:sz w:val="30"/>
        </w:rPr>
        <w:t xml:space="preserve"> </w:t>
      </w:r>
      <w:r>
        <w:rPr>
          <w:rFonts w:hint="eastAsia"/>
          <w:b/>
          <w:sz w:val="30"/>
        </w:rPr>
        <w:t>证</w:t>
      </w:r>
      <w:r>
        <w:rPr>
          <w:b/>
          <w:sz w:val="30"/>
        </w:rPr>
        <w:t xml:space="preserve"> </w:t>
      </w:r>
      <w:r>
        <w:rPr>
          <w:rFonts w:hint="eastAsia"/>
          <w:b/>
          <w:sz w:val="30"/>
        </w:rPr>
        <w:t>栏</w:t>
      </w:r>
    </w:p>
    <w:p w14:paraId="61FD8B7F"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w:t>
      </w:r>
      <w:r>
        <w:t>种类：</w:t>
      </w:r>
      <w:r>
        <w:rPr>
          <w:rFonts w:hint="eastAsia"/>
        </w:rPr>
        <w:t xml:space="preserve">                                     </w:t>
      </w:r>
      <w:r>
        <w:rPr>
          <w:rFonts w:hint="eastAsia"/>
        </w:rPr>
        <w:t>检验编号：</w:t>
      </w:r>
    </w:p>
    <w:p w14:paraId="56DD77C1"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记事：</w:t>
      </w:r>
      <w:r>
        <w:t xml:space="preserve"> </w:t>
      </w:r>
      <w:r>
        <w:rPr>
          <w:rFonts w:hint="eastAsia"/>
        </w:rPr>
        <w:t xml:space="preserve">                                        </w:t>
      </w:r>
    </w:p>
    <w:p w14:paraId="0948012E"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2A6201ED"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0CF0AE21"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0854D0FA"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地点：</w:t>
      </w:r>
      <w:r>
        <w:t xml:space="preserve">                </w:t>
      </w:r>
      <w:r>
        <w:rPr>
          <w:rFonts w:hint="eastAsia"/>
        </w:rPr>
        <w:t>日期：</w:t>
      </w:r>
      <w:r>
        <w:t xml:space="preserve">                    </w:t>
      </w:r>
      <w:r>
        <w:rPr>
          <w:rFonts w:hint="eastAsia"/>
        </w:rPr>
        <w:t>验船师：</w:t>
      </w:r>
      <w:r>
        <w:t xml:space="preserve">                 </w:t>
      </w:r>
    </w:p>
    <w:p w14:paraId="38E1C802" w14:textId="77777777" w:rsidR="004D160F" w:rsidRDefault="004D160F">
      <w:pPr>
        <w:adjustRightInd/>
        <w:snapToGrid/>
        <w:spacing w:before="156" w:after="156"/>
        <w:ind w:firstLineChars="0" w:firstLine="0"/>
        <w:jc w:val="center"/>
      </w:pPr>
    </w:p>
    <w:p w14:paraId="48C2CF9D"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w:t>
      </w:r>
      <w:r>
        <w:t>种类：</w:t>
      </w:r>
      <w:r>
        <w:rPr>
          <w:rFonts w:hint="eastAsia"/>
        </w:rPr>
        <w:t xml:space="preserve">                                     </w:t>
      </w:r>
      <w:r>
        <w:rPr>
          <w:rFonts w:hint="eastAsia"/>
        </w:rPr>
        <w:t>检验编号：</w:t>
      </w:r>
    </w:p>
    <w:p w14:paraId="74A3A089"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记事：</w:t>
      </w:r>
      <w:r>
        <w:t xml:space="preserve"> </w:t>
      </w:r>
      <w:r>
        <w:rPr>
          <w:rFonts w:hint="eastAsia"/>
        </w:rPr>
        <w:t xml:space="preserve">                                        </w:t>
      </w:r>
    </w:p>
    <w:p w14:paraId="44529431"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2F0BEF59"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77E9F11C"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64D3BFD2"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地点：</w:t>
      </w:r>
      <w:r>
        <w:t xml:space="preserve">                </w:t>
      </w:r>
      <w:r>
        <w:rPr>
          <w:rFonts w:hint="eastAsia"/>
        </w:rPr>
        <w:t>日期：</w:t>
      </w:r>
      <w:r>
        <w:t xml:space="preserve">                    </w:t>
      </w:r>
      <w:r>
        <w:rPr>
          <w:rFonts w:hint="eastAsia"/>
        </w:rPr>
        <w:t>验船师：</w:t>
      </w:r>
      <w:r>
        <w:t xml:space="preserve">                 </w:t>
      </w:r>
    </w:p>
    <w:p w14:paraId="2A72D6D9" w14:textId="77777777" w:rsidR="004D160F" w:rsidRDefault="004D160F">
      <w:pPr>
        <w:adjustRightInd/>
        <w:snapToGrid/>
        <w:spacing w:before="156" w:after="156"/>
        <w:ind w:firstLineChars="0" w:firstLine="0"/>
        <w:jc w:val="center"/>
      </w:pPr>
    </w:p>
    <w:p w14:paraId="12A90A77"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w:t>
      </w:r>
      <w:r>
        <w:t>种类：</w:t>
      </w:r>
      <w:r>
        <w:rPr>
          <w:rFonts w:hint="eastAsia"/>
        </w:rPr>
        <w:t xml:space="preserve">                                     </w:t>
      </w:r>
      <w:r>
        <w:rPr>
          <w:rFonts w:hint="eastAsia"/>
        </w:rPr>
        <w:t>检验编号：</w:t>
      </w:r>
    </w:p>
    <w:p w14:paraId="7A034394"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记事：</w:t>
      </w:r>
      <w:r>
        <w:t xml:space="preserve"> </w:t>
      </w:r>
      <w:r>
        <w:rPr>
          <w:rFonts w:hint="eastAsia"/>
        </w:rPr>
        <w:t xml:space="preserve">        </w:t>
      </w:r>
    </w:p>
    <w:p w14:paraId="6A44887D"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623509D6"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27C73C32"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215D21C2"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地点：</w:t>
      </w:r>
      <w:r>
        <w:t xml:space="preserve">                </w:t>
      </w:r>
      <w:r>
        <w:rPr>
          <w:rFonts w:hint="eastAsia"/>
        </w:rPr>
        <w:t>日期：</w:t>
      </w:r>
      <w:r>
        <w:t xml:space="preserve">                    </w:t>
      </w:r>
      <w:r>
        <w:rPr>
          <w:rFonts w:hint="eastAsia"/>
        </w:rPr>
        <w:t>验船师：</w:t>
      </w:r>
      <w:r>
        <w:t xml:space="preserve">                 </w:t>
      </w:r>
    </w:p>
    <w:p w14:paraId="0CE4CFEB" w14:textId="77777777" w:rsidR="004D160F" w:rsidRDefault="004D160F">
      <w:pPr>
        <w:spacing w:before="156" w:after="156"/>
        <w:ind w:firstLine="420"/>
      </w:pPr>
    </w:p>
    <w:p w14:paraId="410925F0"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w:t>
      </w:r>
      <w:r>
        <w:t>种类：</w:t>
      </w:r>
      <w:r>
        <w:rPr>
          <w:rFonts w:hint="eastAsia"/>
        </w:rPr>
        <w:t xml:space="preserve">                                     </w:t>
      </w:r>
      <w:r>
        <w:rPr>
          <w:rFonts w:hint="eastAsia"/>
        </w:rPr>
        <w:t>检验编号：</w:t>
      </w:r>
    </w:p>
    <w:p w14:paraId="1701518A"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记事：</w:t>
      </w:r>
      <w:r>
        <w:t xml:space="preserve"> </w:t>
      </w:r>
      <w:r>
        <w:rPr>
          <w:rFonts w:hint="eastAsia"/>
        </w:rPr>
        <w:t xml:space="preserve">                                        </w:t>
      </w:r>
    </w:p>
    <w:p w14:paraId="28A1DD72"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64B92EBC"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2F42D7B6"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325A2CCC"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地点：</w:t>
      </w:r>
      <w:r>
        <w:t xml:space="preserve">                </w:t>
      </w:r>
      <w:r>
        <w:rPr>
          <w:rFonts w:hint="eastAsia"/>
        </w:rPr>
        <w:t>日期：</w:t>
      </w:r>
      <w:r>
        <w:t xml:space="preserve">                    </w:t>
      </w:r>
      <w:r>
        <w:rPr>
          <w:rFonts w:hint="eastAsia"/>
        </w:rPr>
        <w:t>验船师：</w:t>
      </w:r>
      <w:r>
        <w:t xml:space="preserve">                 </w:t>
      </w:r>
    </w:p>
    <w:p w14:paraId="4875531E" w14:textId="77777777" w:rsidR="004D160F" w:rsidRDefault="00A27E54">
      <w:pPr>
        <w:adjustRightInd/>
        <w:snapToGrid/>
        <w:spacing w:before="156" w:after="156"/>
        <w:ind w:firstLineChars="0" w:firstLine="0"/>
        <w:jc w:val="center"/>
        <w:rPr>
          <w:b/>
          <w:sz w:val="30"/>
        </w:rPr>
      </w:pPr>
      <w:r>
        <w:rPr>
          <w:rFonts w:hint="eastAsia"/>
          <w:b/>
          <w:sz w:val="30"/>
        </w:rPr>
        <w:lastRenderedPageBreak/>
        <w:t>检</w:t>
      </w:r>
      <w:r>
        <w:rPr>
          <w:b/>
          <w:sz w:val="30"/>
        </w:rPr>
        <w:t xml:space="preserve">  </w:t>
      </w:r>
      <w:proofErr w:type="gramStart"/>
      <w:r>
        <w:rPr>
          <w:rFonts w:hint="eastAsia"/>
          <w:b/>
          <w:sz w:val="30"/>
        </w:rPr>
        <w:t>验</w:t>
      </w:r>
      <w:proofErr w:type="gramEnd"/>
      <w:r>
        <w:rPr>
          <w:b/>
          <w:sz w:val="30"/>
        </w:rPr>
        <w:t xml:space="preserve">  </w:t>
      </w:r>
      <w:r>
        <w:rPr>
          <w:rFonts w:hint="eastAsia"/>
          <w:b/>
          <w:sz w:val="30"/>
        </w:rPr>
        <w:t>签</w:t>
      </w:r>
      <w:r>
        <w:rPr>
          <w:b/>
          <w:sz w:val="30"/>
        </w:rPr>
        <w:t xml:space="preserve">  </w:t>
      </w:r>
      <w:r>
        <w:rPr>
          <w:rFonts w:hint="eastAsia"/>
          <w:b/>
          <w:sz w:val="30"/>
        </w:rPr>
        <w:t>证</w:t>
      </w:r>
      <w:r>
        <w:rPr>
          <w:b/>
          <w:sz w:val="30"/>
        </w:rPr>
        <w:t xml:space="preserve">  </w:t>
      </w:r>
      <w:r>
        <w:rPr>
          <w:rFonts w:hint="eastAsia"/>
          <w:b/>
          <w:sz w:val="30"/>
        </w:rPr>
        <w:t>栏</w:t>
      </w:r>
    </w:p>
    <w:p w14:paraId="58028AE7"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w:t>
      </w:r>
      <w:r>
        <w:t>种类：</w:t>
      </w:r>
      <w:r>
        <w:rPr>
          <w:rFonts w:hint="eastAsia"/>
        </w:rPr>
        <w:t xml:space="preserve">                                     </w:t>
      </w:r>
      <w:r>
        <w:rPr>
          <w:rFonts w:hint="eastAsia"/>
        </w:rPr>
        <w:t>检验编号：</w:t>
      </w:r>
    </w:p>
    <w:p w14:paraId="7497940F"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记事：</w:t>
      </w:r>
      <w:r>
        <w:t xml:space="preserve"> </w:t>
      </w:r>
      <w:r>
        <w:rPr>
          <w:rFonts w:hint="eastAsia"/>
        </w:rPr>
        <w:t xml:space="preserve">                                        </w:t>
      </w:r>
    </w:p>
    <w:p w14:paraId="761802F9"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123710A8"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6586BCCB"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7D05A7B0"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地点：</w:t>
      </w:r>
      <w:r>
        <w:t xml:space="preserve">                </w:t>
      </w:r>
      <w:r>
        <w:rPr>
          <w:rFonts w:hint="eastAsia"/>
        </w:rPr>
        <w:t>日期：</w:t>
      </w:r>
      <w:r>
        <w:t xml:space="preserve">                    </w:t>
      </w:r>
      <w:r>
        <w:rPr>
          <w:rFonts w:hint="eastAsia"/>
        </w:rPr>
        <w:t>验船师：</w:t>
      </w:r>
      <w:r>
        <w:t xml:space="preserve">                 </w:t>
      </w:r>
    </w:p>
    <w:p w14:paraId="5CFEF303" w14:textId="77777777" w:rsidR="004D160F" w:rsidRDefault="004D160F">
      <w:pPr>
        <w:adjustRightInd/>
        <w:snapToGrid/>
        <w:spacing w:before="156" w:after="156"/>
        <w:ind w:firstLine="420"/>
        <w:jc w:val="right"/>
        <w:sectPr w:rsidR="004D160F">
          <w:headerReference w:type="default" r:id="rId20"/>
          <w:footnotePr>
            <w:numFmt w:val="decimalEnclosedCircleChinese"/>
            <w:numRestart w:val="eachPage"/>
          </w:footnotePr>
          <w:type w:val="continuous"/>
          <w:pgSz w:w="11906" w:h="16838"/>
          <w:pgMar w:top="1440" w:right="1800" w:bottom="1440" w:left="1800" w:header="851" w:footer="992" w:gutter="0"/>
          <w:cols w:space="720"/>
          <w:docGrid w:type="lines" w:linePitch="312"/>
        </w:sectPr>
      </w:pPr>
    </w:p>
    <w:p w14:paraId="3BBD9F78" w14:textId="77777777" w:rsidR="004D160F" w:rsidRDefault="004D160F">
      <w:pPr>
        <w:adjustRightInd/>
        <w:snapToGrid/>
        <w:spacing w:before="156" w:after="156"/>
        <w:ind w:firstLineChars="0" w:firstLine="0"/>
        <w:jc w:val="center"/>
      </w:pPr>
    </w:p>
    <w:p w14:paraId="749B8F37"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w:t>
      </w:r>
      <w:r>
        <w:t>种类：</w:t>
      </w:r>
      <w:r>
        <w:rPr>
          <w:rFonts w:hint="eastAsia"/>
        </w:rPr>
        <w:t xml:space="preserve">                                     </w:t>
      </w:r>
      <w:r>
        <w:rPr>
          <w:rFonts w:hint="eastAsia"/>
        </w:rPr>
        <w:t>检验编号：</w:t>
      </w:r>
    </w:p>
    <w:p w14:paraId="0ED21BE8"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记事：</w:t>
      </w:r>
      <w:r>
        <w:t xml:space="preserve"> </w:t>
      </w:r>
      <w:r>
        <w:rPr>
          <w:rFonts w:hint="eastAsia"/>
        </w:rPr>
        <w:t xml:space="preserve">                                        </w:t>
      </w:r>
    </w:p>
    <w:p w14:paraId="2D854E8D"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6E2344B2"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5A0F59D2"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19F5C28E"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地点：</w:t>
      </w:r>
      <w:r>
        <w:t xml:space="preserve">                </w:t>
      </w:r>
      <w:r>
        <w:rPr>
          <w:rFonts w:hint="eastAsia"/>
        </w:rPr>
        <w:t>日期：</w:t>
      </w:r>
      <w:r>
        <w:t xml:space="preserve">                    </w:t>
      </w:r>
      <w:r>
        <w:rPr>
          <w:rFonts w:hint="eastAsia"/>
        </w:rPr>
        <w:t>验船师：</w:t>
      </w:r>
      <w:r>
        <w:t xml:space="preserve">                 </w:t>
      </w:r>
    </w:p>
    <w:p w14:paraId="04357F55" w14:textId="77777777" w:rsidR="004D160F" w:rsidRDefault="004D160F">
      <w:pPr>
        <w:adjustRightInd/>
        <w:snapToGrid/>
        <w:spacing w:before="156" w:after="156"/>
        <w:ind w:firstLine="420"/>
        <w:jc w:val="right"/>
        <w:sectPr w:rsidR="004D160F">
          <w:headerReference w:type="default" r:id="rId21"/>
          <w:footnotePr>
            <w:numFmt w:val="decimalEnclosedCircleChinese"/>
            <w:numRestart w:val="eachPage"/>
          </w:footnotePr>
          <w:type w:val="continuous"/>
          <w:pgSz w:w="11906" w:h="16838"/>
          <w:pgMar w:top="1440" w:right="1800" w:bottom="1440" w:left="1800" w:header="851" w:footer="992" w:gutter="0"/>
          <w:cols w:space="720"/>
          <w:docGrid w:type="lines" w:linePitch="312"/>
        </w:sectPr>
      </w:pPr>
    </w:p>
    <w:p w14:paraId="136286C5" w14:textId="77777777" w:rsidR="004D160F" w:rsidRDefault="004D160F">
      <w:pPr>
        <w:adjustRightInd/>
        <w:snapToGrid/>
        <w:spacing w:before="156" w:after="156"/>
        <w:ind w:firstLineChars="0" w:firstLine="0"/>
        <w:jc w:val="center"/>
      </w:pPr>
    </w:p>
    <w:p w14:paraId="45D8F175"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w:t>
      </w:r>
      <w:r>
        <w:t>种类：</w:t>
      </w:r>
      <w:r>
        <w:rPr>
          <w:rFonts w:hint="eastAsia"/>
        </w:rPr>
        <w:t xml:space="preserve">                                     </w:t>
      </w:r>
      <w:r>
        <w:rPr>
          <w:rFonts w:hint="eastAsia"/>
        </w:rPr>
        <w:t>检验编号：</w:t>
      </w:r>
    </w:p>
    <w:p w14:paraId="2EB3F0B1"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记事：</w:t>
      </w:r>
      <w:r>
        <w:t xml:space="preserve"> </w:t>
      </w:r>
      <w:r>
        <w:rPr>
          <w:rFonts w:hint="eastAsia"/>
        </w:rPr>
        <w:t xml:space="preserve">                                        </w:t>
      </w:r>
    </w:p>
    <w:p w14:paraId="48259250"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646AE2FF"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73934BF7"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74D6422E"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地点：</w:t>
      </w:r>
      <w:r>
        <w:t xml:space="preserve">                </w:t>
      </w:r>
      <w:r>
        <w:rPr>
          <w:rFonts w:hint="eastAsia"/>
        </w:rPr>
        <w:t>日期：</w:t>
      </w:r>
      <w:r>
        <w:t xml:space="preserve">                    </w:t>
      </w:r>
      <w:r>
        <w:rPr>
          <w:rFonts w:hint="eastAsia"/>
        </w:rPr>
        <w:t>验船师：</w:t>
      </w:r>
      <w:r>
        <w:t xml:space="preserve">                 </w:t>
      </w:r>
    </w:p>
    <w:p w14:paraId="5AB5DDDD" w14:textId="77777777" w:rsidR="004D160F" w:rsidRDefault="004D160F">
      <w:pPr>
        <w:adjustRightInd/>
        <w:snapToGrid/>
        <w:spacing w:before="156" w:after="156"/>
        <w:ind w:firstLine="420"/>
        <w:jc w:val="right"/>
        <w:sectPr w:rsidR="004D160F">
          <w:headerReference w:type="default" r:id="rId22"/>
          <w:footnotePr>
            <w:numFmt w:val="decimalEnclosedCircleChinese"/>
            <w:numRestart w:val="eachPage"/>
          </w:footnotePr>
          <w:type w:val="continuous"/>
          <w:pgSz w:w="11906" w:h="16838"/>
          <w:pgMar w:top="1440" w:right="1800" w:bottom="1440" w:left="1800" w:header="851" w:footer="992" w:gutter="0"/>
          <w:cols w:space="720"/>
          <w:docGrid w:type="lines" w:linePitch="312"/>
        </w:sectPr>
      </w:pPr>
    </w:p>
    <w:p w14:paraId="0E0D4A92" w14:textId="77777777" w:rsidR="004D160F" w:rsidRDefault="004D160F">
      <w:pPr>
        <w:adjustRightInd/>
        <w:snapToGrid/>
        <w:spacing w:before="156" w:after="156"/>
        <w:ind w:firstLineChars="0" w:firstLine="0"/>
        <w:jc w:val="center"/>
      </w:pPr>
    </w:p>
    <w:p w14:paraId="2EF26A01"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检验</w:t>
      </w:r>
      <w:r>
        <w:t>种类：</w:t>
      </w:r>
      <w:r>
        <w:rPr>
          <w:rFonts w:hint="eastAsia"/>
        </w:rPr>
        <w:t xml:space="preserve">                                     </w:t>
      </w:r>
      <w:r>
        <w:rPr>
          <w:rFonts w:hint="eastAsia"/>
        </w:rPr>
        <w:t>检验编号：</w:t>
      </w:r>
    </w:p>
    <w:p w14:paraId="24D96D39"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记事：</w:t>
      </w:r>
      <w:r>
        <w:t xml:space="preserve"> </w:t>
      </w:r>
      <w:r>
        <w:rPr>
          <w:rFonts w:hint="eastAsia"/>
        </w:rPr>
        <w:t xml:space="preserve">                                        </w:t>
      </w:r>
    </w:p>
    <w:p w14:paraId="443FFAC6"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p>
    <w:p w14:paraId="65845A50"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t xml:space="preserve">                                                                  </w:t>
      </w:r>
    </w:p>
    <w:p w14:paraId="2189ADD8"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56" w:after="156"/>
        <w:ind w:firstLineChars="0" w:firstLine="0"/>
      </w:pPr>
      <w:r>
        <w:rPr>
          <w:rFonts w:hint="eastAsia"/>
        </w:rPr>
        <w:t>地点：</w:t>
      </w:r>
      <w:r>
        <w:t xml:space="preserve">                </w:t>
      </w:r>
      <w:r>
        <w:rPr>
          <w:rFonts w:hint="eastAsia"/>
        </w:rPr>
        <w:t>日期：</w:t>
      </w:r>
      <w:r>
        <w:t xml:space="preserve">                    </w:t>
      </w:r>
      <w:r>
        <w:rPr>
          <w:rFonts w:hint="eastAsia"/>
        </w:rPr>
        <w:t>验船师：</w:t>
      </w:r>
      <w:r>
        <w:t xml:space="preserve">                 </w:t>
      </w:r>
    </w:p>
    <w:p w14:paraId="39DEF7D5" w14:textId="77777777" w:rsidR="004D160F" w:rsidRDefault="00A27E54" w:rsidP="009E0F45">
      <w:pPr>
        <w:adjustRightInd/>
        <w:snapToGrid/>
        <w:spacing w:before="156" w:after="156"/>
        <w:ind w:firstLineChars="0" w:firstLine="0"/>
        <w:jc w:val="center"/>
        <w:outlineLvl w:val="1"/>
        <w:rPr>
          <w:b/>
          <w:sz w:val="52"/>
        </w:rPr>
      </w:pPr>
      <w:r>
        <w:rPr>
          <w:b/>
          <w:sz w:val="52"/>
        </w:rPr>
        <w:br w:type="page"/>
      </w:r>
      <w:bookmarkStart w:id="361" w:name="_Toc167550321"/>
      <w:bookmarkStart w:id="362" w:name="_Toc167725024"/>
      <w:r>
        <w:rPr>
          <w:rFonts w:hint="eastAsia"/>
          <w:b/>
          <w:sz w:val="52"/>
        </w:rPr>
        <w:lastRenderedPageBreak/>
        <w:t>海上浮动设施乘客定额附页</w:t>
      </w:r>
      <w:bookmarkEnd w:id="361"/>
      <w:bookmarkEnd w:id="362"/>
    </w:p>
    <w:p w14:paraId="39D68158" w14:textId="77777777" w:rsidR="004D160F" w:rsidRDefault="00A27E54">
      <w:pPr>
        <w:adjustRightInd/>
        <w:snapToGrid/>
        <w:spacing w:before="156" w:after="156" w:line="360" w:lineRule="auto"/>
        <w:ind w:firstLineChars="300" w:firstLine="630"/>
        <w:jc w:val="left"/>
      </w:pPr>
      <w:r>
        <w:rPr>
          <w:rFonts w:hint="eastAsia"/>
        </w:rPr>
        <w:t>设</w:t>
      </w:r>
      <w:r>
        <w:rPr>
          <w:rFonts w:hint="eastAsia"/>
        </w:rPr>
        <w:t xml:space="preserve">  </w:t>
      </w:r>
      <w:r>
        <w:rPr>
          <w:rFonts w:hint="eastAsia"/>
        </w:rPr>
        <w:t>施</w:t>
      </w:r>
      <w:r>
        <w:rPr>
          <w:rFonts w:hint="eastAsia"/>
        </w:rPr>
        <w:t xml:space="preserve">  </w:t>
      </w:r>
      <w:r>
        <w:rPr>
          <w:rFonts w:hint="eastAsia"/>
        </w:rPr>
        <w:t>名</w:t>
      </w:r>
      <w:r>
        <w:t xml:space="preserve">______________                   </w:t>
      </w:r>
      <w:r>
        <w:rPr>
          <w:rFonts w:hint="eastAsia"/>
        </w:rPr>
        <w:t>船舶识别号</w:t>
      </w:r>
      <w:r>
        <w:t>________________</w:t>
      </w:r>
    </w:p>
    <w:p w14:paraId="752CD413" w14:textId="77777777" w:rsidR="004D160F" w:rsidRDefault="00A27E54">
      <w:pPr>
        <w:adjustRightInd/>
        <w:snapToGrid/>
        <w:spacing w:before="156" w:after="156" w:line="360" w:lineRule="auto"/>
        <w:ind w:firstLineChars="300" w:firstLine="630"/>
        <w:jc w:val="left"/>
      </w:pPr>
      <w:r>
        <w:rPr>
          <w:rFonts w:hint="eastAsia"/>
        </w:rPr>
        <w:t>船检登记号</w:t>
      </w:r>
      <w:r>
        <w:t xml:space="preserve">______________                   </w:t>
      </w:r>
      <w:r>
        <w:rPr>
          <w:spacing w:val="35"/>
          <w:kern w:val="0"/>
        </w:rPr>
        <w:t>检验编</w:t>
      </w:r>
      <w:r>
        <w:rPr>
          <w:kern w:val="0"/>
        </w:rPr>
        <w:t>号</w:t>
      </w:r>
      <w:r>
        <w:t>________________</w:t>
      </w:r>
    </w:p>
    <w:p w14:paraId="53D0C534" w14:textId="77777777" w:rsidR="004D160F" w:rsidRDefault="00A27E54">
      <w:pPr>
        <w:adjustRightInd/>
        <w:snapToGrid/>
        <w:spacing w:before="156" w:after="156" w:line="360" w:lineRule="auto"/>
        <w:ind w:firstLineChars="100" w:firstLine="210"/>
      </w:pPr>
      <w:r>
        <w:rPr>
          <w:rFonts w:hint="eastAsia"/>
          <w:szCs w:val="21"/>
        </w:rPr>
        <w:t>适用</w:t>
      </w:r>
      <w:r>
        <w:rPr>
          <w:szCs w:val="21"/>
        </w:rPr>
        <w:t>技术</w:t>
      </w:r>
      <w:r>
        <w:rPr>
          <w:rFonts w:hint="eastAsia"/>
          <w:szCs w:val="21"/>
        </w:rPr>
        <w:t>法规</w:t>
      </w:r>
      <w:r>
        <w:rPr>
          <w:szCs w:val="21"/>
        </w:rPr>
        <w:t>________</w:t>
      </w:r>
      <w:r>
        <w:rPr>
          <w:szCs w:val="21"/>
        </w:rPr>
        <w:t>年</w:t>
      </w:r>
      <w:r>
        <w:rPr>
          <w:szCs w:val="21"/>
        </w:rPr>
        <w:t>_____________________________________</w:t>
      </w:r>
      <w:r>
        <w:rPr>
          <w:rFonts w:hint="eastAsia"/>
          <w:szCs w:val="21"/>
        </w:rPr>
        <w:t>。</w:t>
      </w: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3516"/>
      </w:tblGrid>
      <w:tr w:rsidR="004D160F" w14:paraId="0B27B473" w14:textId="77777777">
        <w:trPr>
          <w:cantSplit/>
          <w:trHeight w:val="544"/>
          <w:jc w:val="center"/>
        </w:trPr>
        <w:tc>
          <w:tcPr>
            <w:tcW w:w="4329" w:type="dxa"/>
            <w:vAlign w:val="center"/>
          </w:tcPr>
          <w:p w14:paraId="0B2A2FBD" w14:textId="77777777" w:rsidR="004D160F" w:rsidRDefault="00A27E54">
            <w:pPr>
              <w:adjustRightInd/>
              <w:snapToGrid/>
              <w:spacing w:before="156" w:after="156"/>
              <w:ind w:firstLineChars="0" w:firstLine="0"/>
              <w:jc w:val="center"/>
            </w:pPr>
            <w:r>
              <w:rPr>
                <w:rFonts w:hint="eastAsia"/>
              </w:rPr>
              <w:t>类</w:t>
            </w:r>
            <w:r>
              <w:rPr>
                <w:rFonts w:hint="eastAsia"/>
              </w:rPr>
              <w:t xml:space="preserve">    </w:t>
            </w:r>
            <w:r>
              <w:rPr>
                <w:rFonts w:hint="eastAsia"/>
              </w:rPr>
              <w:t>别</w:t>
            </w:r>
          </w:p>
        </w:tc>
        <w:tc>
          <w:tcPr>
            <w:tcW w:w="3516" w:type="dxa"/>
            <w:vAlign w:val="center"/>
          </w:tcPr>
          <w:p w14:paraId="6C7622F3" w14:textId="77777777" w:rsidR="004D160F" w:rsidRDefault="00A27E54">
            <w:pPr>
              <w:adjustRightInd/>
              <w:snapToGrid/>
              <w:spacing w:before="156" w:after="156"/>
              <w:ind w:firstLineChars="0" w:firstLine="0"/>
              <w:jc w:val="center"/>
            </w:pPr>
            <w:r>
              <w:t>人</w:t>
            </w:r>
            <w:r>
              <w:t xml:space="preserve">    </w:t>
            </w:r>
            <w:r>
              <w:t>数</w:t>
            </w:r>
          </w:p>
        </w:tc>
      </w:tr>
      <w:tr w:rsidR="004D160F" w14:paraId="01508881" w14:textId="77777777">
        <w:trPr>
          <w:cantSplit/>
          <w:jc w:val="center"/>
        </w:trPr>
        <w:tc>
          <w:tcPr>
            <w:tcW w:w="4329" w:type="dxa"/>
            <w:vAlign w:val="center"/>
          </w:tcPr>
          <w:p w14:paraId="0D42501C" w14:textId="77777777" w:rsidR="004D160F" w:rsidRDefault="00A27E54">
            <w:pPr>
              <w:adjustRightInd/>
              <w:snapToGrid/>
              <w:spacing w:before="156" w:after="156"/>
              <w:ind w:firstLineChars="0" w:firstLine="0"/>
              <w:jc w:val="center"/>
            </w:pPr>
            <w:r>
              <w:rPr>
                <w:rFonts w:hint="eastAsia"/>
              </w:rPr>
              <w:t>乘客总数</w:t>
            </w:r>
          </w:p>
        </w:tc>
        <w:tc>
          <w:tcPr>
            <w:tcW w:w="3516" w:type="dxa"/>
          </w:tcPr>
          <w:p w14:paraId="4407FBB8" w14:textId="77777777" w:rsidR="004D160F" w:rsidRDefault="004D160F">
            <w:pPr>
              <w:adjustRightInd/>
              <w:snapToGrid/>
              <w:spacing w:before="156" w:after="156"/>
              <w:ind w:firstLineChars="0" w:firstLine="0"/>
            </w:pPr>
          </w:p>
        </w:tc>
      </w:tr>
      <w:tr w:rsidR="004D160F" w14:paraId="0F4DD59D" w14:textId="77777777">
        <w:trPr>
          <w:cantSplit/>
          <w:jc w:val="center"/>
        </w:trPr>
        <w:tc>
          <w:tcPr>
            <w:tcW w:w="4329" w:type="dxa"/>
            <w:vAlign w:val="center"/>
          </w:tcPr>
          <w:p w14:paraId="09917B5B" w14:textId="7B72AC8F" w:rsidR="004D160F" w:rsidRDefault="00AE0713">
            <w:pPr>
              <w:adjustRightInd/>
              <w:snapToGrid/>
              <w:spacing w:before="156" w:after="156"/>
              <w:ind w:firstLineChars="0" w:firstLine="0"/>
              <w:jc w:val="center"/>
            </w:pPr>
            <w:r>
              <w:rPr>
                <w:rFonts w:hint="eastAsia"/>
              </w:rPr>
              <w:t>非住宿</w:t>
            </w:r>
            <w:r w:rsidR="00A27E54">
              <w:rPr>
                <w:rFonts w:hint="eastAsia"/>
              </w:rPr>
              <w:t>乘客</w:t>
            </w:r>
          </w:p>
        </w:tc>
        <w:tc>
          <w:tcPr>
            <w:tcW w:w="3516" w:type="dxa"/>
          </w:tcPr>
          <w:p w14:paraId="2D361845" w14:textId="77777777" w:rsidR="004D160F" w:rsidRDefault="004D160F">
            <w:pPr>
              <w:adjustRightInd/>
              <w:snapToGrid/>
              <w:spacing w:before="156" w:after="156"/>
              <w:ind w:firstLineChars="0" w:firstLine="0"/>
            </w:pPr>
          </w:p>
        </w:tc>
      </w:tr>
      <w:tr w:rsidR="004D160F" w14:paraId="469D5BE2" w14:textId="77777777">
        <w:trPr>
          <w:cantSplit/>
          <w:jc w:val="center"/>
        </w:trPr>
        <w:tc>
          <w:tcPr>
            <w:tcW w:w="4329" w:type="dxa"/>
            <w:vAlign w:val="center"/>
          </w:tcPr>
          <w:p w14:paraId="3808AF41" w14:textId="33C90381" w:rsidR="004D160F" w:rsidRDefault="00A27E54">
            <w:pPr>
              <w:adjustRightInd/>
              <w:snapToGrid/>
              <w:spacing w:before="156" w:after="156"/>
              <w:ind w:firstLineChars="0" w:firstLine="0"/>
              <w:jc w:val="center"/>
            </w:pPr>
            <w:r>
              <w:rPr>
                <w:rFonts w:hint="eastAsia"/>
              </w:rPr>
              <w:t>住宿</w:t>
            </w:r>
            <w:r w:rsidR="00AE0713">
              <w:rPr>
                <w:rFonts w:hint="eastAsia"/>
              </w:rPr>
              <w:t>乘客</w:t>
            </w:r>
          </w:p>
        </w:tc>
        <w:tc>
          <w:tcPr>
            <w:tcW w:w="3516" w:type="dxa"/>
          </w:tcPr>
          <w:p w14:paraId="4038302F" w14:textId="77777777" w:rsidR="004D160F" w:rsidRDefault="004D160F">
            <w:pPr>
              <w:adjustRightInd/>
              <w:snapToGrid/>
              <w:spacing w:before="156" w:after="156"/>
              <w:ind w:firstLineChars="0" w:firstLine="0"/>
            </w:pPr>
          </w:p>
        </w:tc>
      </w:tr>
      <w:tr w:rsidR="004D160F" w14:paraId="5229460D" w14:textId="77777777">
        <w:trPr>
          <w:cantSplit/>
          <w:trHeight w:val="3052"/>
          <w:jc w:val="center"/>
        </w:trPr>
        <w:tc>
          <w:tcPr>
            <w:tcW w:w="7845" w:type="dxa"/>
            <w:gridSpan w:val="2"/>
          </w:tcPr>
          <w:p w14:paraId="7E9F0520" w14:textId="77777777" w:rsidR="004D160F" w:rsidRDefault="00A27E54">
            <w:pPr>
              <w:adjustRightInd/>
              <w:snapToGrid/>
              <w:spacing w:before="156" w:after="156"/>
              <w:ind w:firstLineChars="0" w:firstLine="0"/>
            </w:pPr>
            <w:r>
              <w:t>记事：</w:t>
            </w:r>
          </w:p>
          <w:p w14:paraId="359497CF" w14:textId="77777777" w:rsidR="004D160F" w:rsidRDefault="004D160F">
            <w:pPr>
              <w:adjustRightInd/>
              <w:snapToGrid/>
              <w:spacing w:before="156" w:after="156"/>
              <w:ind w:firstLineChars="0" w:firstLine="0"/>
            </w:pPr>
          </w:p>
          <w:p w14:paraId="2090AB5B" w14:textId="77777777" w:rsidR="004D160F" w:rsidRDefault="004D160F">
            <w:pPr>
              <w:adjustRightInd/>
              <w:snapToGrid/>
              <w:spacing w:before="156" w:after="156"/>
              <w:ind w:firstLineChars="0" w:firstLine="0"/>
            </w:pPr>
          </w:p>
          <w:p w14:paraId="7AF1F3BB" w14:textId="77777777" w:rsidR="00D17B2C" w:rsidRDefault="00D17B2C">
            <w:pPr>
              <w:adjustRightInd/>
              <w:snapToGrid/>
              <w:spacing w:before="156" w:after="156"/>
              <w:ind w:firstLineChars="0" w:firstLine="0"/>
            </w:pPr>
          </w:p>
          <w:p w14:paraId="06921A27" w14:textId="77777777" w:rsidR="00D17B2C" w:rsidRDefault="00D17B2C">
            <w:pPr>
              <w:adjustRightInd/>
              <w:snapToGrid/>
              <w:spacing w:before="156" w:after="156"/>
              <w:ind w:firstLineChars="0" w:firstLine="0"/>
            </w:pPr>
          </w:p>
          <w:p w14:paraId="1AF13132" w14:textId="77777777" w:rsidR="00D17B2C" w:rsidRDefault="00D17B2C">
            <w:pPr>
              <w:adjustRightInd/>
              <w:snapToGrid/>
              <w:spacing w:before="156" w:after="156"/>
              <w:ind w:firstLineChars="0" w:firstLine="0"/>
            </w:pPr>
          </w:p>
          <w:p w14:paraId="3C7DDB03" w14:textId="77777777" w:rsidR="00D17B2C" w:rsidRDefault="00D17B2C">
            <w:pPr>
              <w:adjustRightInd/>
              <w:snapToGrid/>
              <w:spacing w:before="156" w:after="156"/>
              <w:ind w:firstLineChars="0" w:firstLine="0"/>
            </w:pPr>
          </w:p>
          <w:p w14:paraId="36573070" w14:textId="77777777" w:rsidR="00D17B2C" w:rsidRDefault="00D17B2C">
            <w:pPr>
              <w:adjustRightInd/>
              <w:snapToGrid/>
              <w:spacing w:before="156" w:after="156"/>
              <w:ind w:firstLineChars="0" w:firstLine="0"/>
            </w:pPr>
          </w:p>
          <w:p w14:paraId="30579EF0" w14:textId="77777777" w:rsidR="00D17B2C" w:rsidRDefault="00D17B2C">
            <w:pPr>
              <w:adjustRightInd/>
              <w:snapToGrid/>
              <w:spacing w:before="156" w:after="156"/>
              <w:ind w:firstLineChars="0" w:firstLine="0"/>
            </w:pPr>
          </w:p>
          <w:p w14:paraId="3DC8A12D" w14:textId="77777777" w:rsidR="00D17B2C" w:rsidRDefault="00D17B2C">
            <w:pPr>
              <w:adjustRightInd/>
              <w:snapToGrid/>
              <w:spacing w:before="156" w:after="156"/>
              <w:ind w:firstLineChars="0" w:firstLine="0"/>
            </w:pPr>
          </w:p>
          <w:p w14:paraId="1B30F816" w14:textId="77777777" w:rsidR="00D17B2C" w:rsidRDefault="00D17B2C">
            <w:pPr>
              <w:adjustRightInd/>
              <w:snapToGrid/>
              <w:spacing w:before="156" w:after="156"/>
              <w:ind w:firstLineChars="0" w:firstLine="0"/>
            </w:pPr>
          </w:p>
          <w:p w14:paraId="690A7CA6" w14:textId="77777777" w:rsidR="004D160F" w:rsidRDefault="004D160F">
            <w:pPr>
              <w:adjustRightInd/>
              <w:snapToGrid/>
              <w:spacing w:before="156" w:after="156"/>
              <w:ind w:firstLineChars="0" w:firstLine="0"/>
            </w:pPr>
          </w:p>
          <w:p w14:paraId="525CEE28" w14:textId="77777777" w:rsidR="004D160F" w:rsidRDefault="004D160F">
            <w:pPr>
              <w:adjustRightInd/>
              <w:snapToGrid/>
              <w:spacing w:before="156" w:after="156"/>
              <w:ind w:firstLineChars="0" w:firstLine="0"/>
            </w:pPr>
          </w:p>
        </w:tc>
      </w:tr>
    </w:tbl>
    <w:p w14:paraId="1FA3EB75" w14:textId="27C70F8D" w:rsidR="0059194C" w:rsidRDefault="0059194C" w:rsidP="0059194C">
      <w:pPr>
        <w:widowControl/>
        <w:adjustRightInd/>
        <w:snapToGrid/>
        <w:spacing w:beforeLines="0" w:before="0" w:afterLines="0" w:after="0"/>
        <w:ind w:firstLineChars="0" w:firstLine="0"/>
        <w:jc w:val="left"/>
      </w:pPr>
      <w:r>
        <w:br w:type="page"/>
      </w:r>
    </w:p>
    <w:p w14:paraId="1471528B" w14:textId="77777777" w:rsidR="004D160F" w:rsidRDefault="004D160F">
      <w:pPr>
        <w:adjustRightInd/>
        <w:snapToGrid/>
        <w:spacing w:before="156" w:after="156"/>
        <w:ind w:firstLineChars="0" w:firstLine="0"/>
        <w:jc w:val="center"/>
        <w:sectPr w:rsidR="004D160F">
          <w:headerReference w:type="default" r:id="rId23"/>
          <w:footnotePr>
            <w:numFmt w:val="decimalEnclosedCircleChinese"/>
            <w:numRestart w:val="eachPage"/>
          </w:footnotePr>
          <w:type w:val="continuous"/>
          <w:pgSz w:w="11906" w:h="16838"/>
          <w:pgMar w:top="1440" w:right="1800" w:bottom="1440" w:left="1800" w:header="851" w:footer="992" w:gutter="0"/>
          <w:cols w:space="720"/>
          <w:docGrid w:type="lines" w:linePitch="312"/>
        </w:sectPr>
      </w:pPr>
    </w:p>
    <w:p w14:paraId="546C34F3" w14:textId="77777777" w:rsidR="004D160F" w:rsidRDefault="00A27E54" w:rsidP="009E0F45">
      <w:pPr>
        <w:adjustRightInd/>
        <w:snapToGrid/>
        <w:spacing w:before="120" w:after="120"/>
        <w:ind w:firstLineChars="0" w:firstLine="0"/>
        <w:jc w:val="center"/>
        <w:outlineLvl w:val="1"/>
        <w:rPr>
          <w:b/>
          <w:sz w:val="52"/>
        </w:rPr>
      </w:pPr>
      <w:bookmarkStart w:id="363" w:name="_Toc167550322"/>
      <w:bookmarkStart w:id="364" w:name="_Toc167725025"/>
      <w:r>
        <w:rPr>
          <w:rFonts w:hint="eastAsia"/>
          <w:b/>
          <w:sz w:val="52"/>
        </w:rPr>
        <w:lastRenderedPageBreak/>
        <w:t>海上浮动设施免除附页</w:t>
      </w:r>
      <w:bookmarkEnd w:id="363"/>
      <w:bookmarkEnd w:id="364"/>
    </w:p>
    <w:p w14:paraId="5638214C" w14:textId="77777777" w:rsidR="004D160F" w:rsidRDefault="00A27E54">
      <w:pPr>
        <w:adjustRightInd/>
        <w:snapToGrid/>
        <w:spacing w:before="120" w:after="120" w:line="360" w:lineRule="auto"/>
        <w:ind w:firstLineChars="300" w:firstLine="630"/>
        <w:jc w:val="left"/>
      </w:pPr>
      <w:r>
        <w:rPr>
          <w:rFonts w:hint="eastAsia"/>
        </w:rPr>
        <w:t>设</w:t>
      </w:r>
      <w:r>
        <w:rPr>
          <w:rFonts w:hint="eastAsia"/>
        </w:rPr>
        <w:t xml:space="preserve">  </w:t>
      </w:r>
      <w:r>
        <w:rPr>
          <w:rFonts w:hint="eastAsia"/>
        </w:rPr>
        <w:t>施</w:t>
      </w:r>
      <w:r>
        <w:rPr>
          <w:rFonts w:hint="eastAsia"/>
        </w:rPr>
        <w:t xml:space="preserve">  </w:t>
      </w:r>
      <w:r>
        <w:rPr>
          <w:rFonts w:hint="eastAsia"/>
        </w:rPr>
        <w:t>名</w:t>
      </w:r>
      <w:r>
        <w:t xml:space="preserve">______________                   </w:t>
      </w:r>
      <w:r>
        <w:rPr>
          <w:rFonts w:hint="eastAsia"/>
        </w:rPr>
        <w:t>船舶识别号</w:t>
      </w:r>
      <w:r>
        <w:t>_____________</w:t>
      </w:r>
    </w:p>
    <w:p w14:paraId="42624457" w14:textId="77777777" w:rsidR="004D160F" w:rsidRDefault="00A27E54">
      <w:pPr>
        <w:adjustRightInd/>
        <w:snapToGrid/>
        <w:spacing w:before="120" w:after="120" w:line="360" w:lineRule="auto"/>
        <w:ind w:firstLineChars="300" w:firstLine="630"/>
        <w:jc w:val="left"/>
      </w:pPr>
      <w:r>
        <w:rPr>
          <w:rFonts w:hint="eastAsia"/>
        </w:rPr>
        <w:t>船检登记号</w:t>
      </w:r>
      <w:r>
        <w:t xml:space="preserve">______________                   </w:t>
      </w:r>
      <w:r>
        <w:rPr>
          <w:spacing w:val="30"/>
          <w:kern w:val="0"/>
        </w:rPr>
        <w:t>检验编</w:t>
      </w:r>
      <w:r>
        <w:rPr>
          <w:spacing w:val="15"/>
          <w:kern w:val="0"/>
        </w:rPr>
        <w:t>号</w:t>
      </w:r>
      <w:r>
        <w:t>_____________</w:t>
      </w:r>
    </w:p>
    <w:p w14:paraId="4EE48E61"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line="360" w:lineRule="auto"/>
        <w:ind w:firstLineChars="0" w:firstLine="482"/>
        <w:jc w:val="left"/>
      </w:pPr>
      <w:r>
        <w:rPr>
          <w:rFonts w:hint="eastAsia"/>
        </w:rPr>
        <w:t>一、根据</w:t>
      </w:r>
      <w:r>
        <w:t>_______________________________________</w:t>
      </w:r>
      <w:r>
        <w:rPr>
          <w:rFonts w:hint="eastAsia"/>
        </w:rPr>
        <w:t>第</w:t>
      </w:r>
      <w:r>
        <w:t xml:space="preserve">_______________ </w:t>
      </w:r>
      <w:r>
        <w:rPr>
          <w:rFonts w:hint="eastAsia"/>
        </w:rPr>
        <w:t>条的规定，免除</w:t>
      </w:r>
      <w:r>
        <w:t>________________________________________</w:t>
      </w:r>
      <w:r>
        <w:rPr>
          <w:rFonts w:hint="eastAsia"/>
        </w:rPr>
        <w:t>的要求。</w:t>
      </w:r>
    </w:p>
    <w:p w14:paraId="3136F1BC"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jc w:val="center"/>
      </w:pPr>
    </w:p>
    <w:p w14:paraId="23E4929D"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ind w:firstLine="420"/>
        <w:jc w:val="left"/>
      </w:pPr>
      <w:r>
        <w:rPr>
          <w:rFonts w:hint="eastAsia"/>
        </w:rPr>
        <w:t>二、准予免除的条件：</w:t>
      </w:r>
      <w:r>
        <w:t>_______________________________________________________</w:t>
      </w:r>
    </w:p>
    <w:p w14:paraId="12D9584C"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371D051F"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r>
        <w:t>_______________________________________________________________________________</w:t>
      </w:r>
    </w:p>
    <w:p w14:paraId="6F5A41DD"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749D9FB0"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r>
        <w:t>_______________________________________________________________________________</w:t>
      </w:r>
    </w:p>
    <w:p w14:paraId="5E040C0F"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5C4F95A8"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r>
        <w:t>_______________________________________________________________________________</w:t>
      </w:r>
    </w:p>
    <w:p w14:paraId="742D31AF"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jc w:val="center"/>
      </w:pPr>
    </w:p>
    <w:p w14:paraId="04D7F6BF"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ind w:firstLine="420"/>
      </w:pPr>
      <w:r>
        <w:rPr>
          <w:rFonts w:hint="eastAsia"/>
        </w:rPr>
        <w:t>三、核准的作业区域：</w:t>
      </w:r>
      <w:r>
        <w:t xml:space="preserve">___________________________________________           </w:t>
      </w:r>
    </w:p>
    <w:p w14:paraId="6C21ADB7"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63122563"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ind w:firstLine="420"/>
      </w:pPr>
      <w:r>
        <w:rPr>
          <w:rFonts w:hint="eastAsia"/>
        </w:rPr>
        <w:t>四、记事：</w:t>
      </w:r>
      <w:r>
        <w:t xml:space="preserve">                                                             </w:t>
      </w:r>
    </w:p>
    <w:p w14:paraId="4A3133FC"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5CA42F66"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3B271D04" w14:textId="77777777" w:rsidR="0059194C" w:rsidRDefault="0059194C">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625F8419" w14:textId="77777777" w:rsidR="0059194C" w:rsidRDefault="0059194C">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27C382AC" w14:textId="77777777" w:rsidR="0059194C" w:rsidRDefault="0059194C">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3C7A0C15" w14:textId="77777777" w:rsidR="0059194C" w:rsidRDefault="0059194C">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58D70F04" w14:textId="77777777" w:rsidR="0059194C" w:rsidRDefault="0059194C">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1DB8B3A3" w14:textId="77777777" w:rsidR="00D17B2C" w:rsidRDefault="00D17B2C">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3A52423B" w14:textId="77777777" w:rsidR="00D17B2C" w:rsidRDefault="00D17B2C">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6C271E44" w14:textId="77777777" w:rsidR="00D17B2C" w:rsidRDefault="00D17B2C">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21BB48A1" w14:textId="77777777" w:rsidR="004D160F" w:rsidRDefault="004D160F">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p>
    <w:p w14:paraId="28DE0389"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r>
        <w:t xml:space="preserve">              </w:t>
      </w:r>
    </w:p>
    <w:p w14:paraId="683A5757" w14:textId="77777777" w:rsidR="004D160F" w:rsidRDefault="00A27E54">
      <w:pPr>
        <w:pBdr>
          <w:top w:val="single" w:sz="4" w:space="1" w:color="auto"/>
          <w:left w:val="single" w:sz="4" w:space="4" w:color="auto"/>
          <w:bottom w:val="single" w:sz="4" w:space="1" w:color="auto"/>
          <w:right w:val="single" w:sz="4" w:space="4" w:color="auto"/>
        </w:pBdr>
        <w:adjustRightInd/>
        <w:snapToGrid/>
        <w:spacing w:before="120" w:after="120"/>
        <w:ind w:firstLineChars="0" w:firstLine="0"/>
      </w:pPr>
      <w:r>
        <w:rPr>
          <w:rFonts w:hint="eastAsia"/>
        </w:rPr>
        <w:t xml:space="preserve">                                              </w:t>
      </w:r>
    </w:p>
    <w:p w14:paraId="213583C4" w14:textId="77777777" w:rsidR="004D160F" w:rsidRDefault="00A27E54">
      <w:pPr>
        <w:adjustRightInd/>
        <w:snapToGrid/>
        <w:spacing w:before="120" w:after="120"/>
        <w:ind w:firstLineChars="0" w:firstLine="0"/>
        <w:jc w:val="center"/>
        <w:rPr>
          <w:sz w:val="30"/>
        </w:rPr>
      </w:pPr>
      <w:r>
        <w:rPr>
          <w:sz w:val="30"/>
        </w:rPr>
        <w:br w:type="page"/>
      </w:r>
    </w:p>
    <w:p w14:paraId="1D0CC3E8" w14:textId="77777777" w:rsidR="004D160F" w:rsidRDefault="00A27E54">
      <w:pPr>
        <w:adjustRightInd/>
        <w:snapToGrid/>
        <w:spacing w:before="120" w:after="120"/>
        <w:ind w:firstLineChars="0" w:firstLine="0"/>
        <w:jc w:val="center"/>
        <w:rPr>
          <w:sz w:val="30"/>
        </w:rPr>
      </w:pPr>
      <w:r>
        <w:rPr>
          <w:rFonts w:hint="eastAsia"/>
          <w:sz w:val="30"/>
        </w:rPr>
        <w:lastRenderedPageBreak/>
        <w:t>中</w:t>
      </w:r>
      <w:r>
        <w:rPr>
          <w:sz w:val="30"/>
        </w:rPr>
        <w:t xml:space="preserve">  </w:t>
      </w:r>
      <w:r>
        <w:rPr>
          <w:rFonts w:hint="eastAsia"/>
          <w:sz w:val="30"/>
        </w:rPr>
        <w:t>华</w:t>
      </w:r>
      <w:r>
        <w:rPr>
          <w:sz w:val="30"/>
        </w:rPr>
        <w:t xml:space="preserve">  </w:t>
      </w:r>
      <w:r>
        <w:rPr>
          <w:rFonts w:hint="eastAsia"/>
          <w:sz w:val="30"/>
        </w:rPr>
        <w:t>人</w:t>
      </w:r>
      <w:r>
        <w:rPr>
          <w:sz w:val="30"/>
        </w:rPr>
        <w:t xml:space="preserve">  </w:t>
      </w:r>
      <w:r>
        <w:rPr>
          <w:rFonts w:hint="eastAsia"/>
          <w:sz w:val="30"/>
        </w:rPr>
        <w:t>民</w:t>
      </w:r>
      <w:r>
        <w:rPr>
          <w:sz w:val="30"/>
        </w:rPr>
        <w:t xml:space="preserve">  </w:t>
      </w:r>
      <w:r>
        <w:rPr>
          <w:rFonts w:hint="eastAsia"/>
          <w:sz w:val="30"/>
        </w:rPr>
        <w:t>共</w:t>
      </w:r>
      <w:r>
        <w:rPr>
          <w:sz w:val="30"/>
        </w:rPr>
        <w:t xml:space="preserve">  </w:t>
      </w:r>
      <w:r>
        <w:rPr>
          <w:rFonts w:hint="eastAsia"/>
          <w:sz w:val="30"/>
        </w:rPr>
        <w:t>和</w:t>
      </w:r>
      <w:r>
        <w:rPr>
          <w:sz w:val="30"/>
        </w:rPr>
        <w:t xml:space="preserve">  </w:t>
      </w:r>
      <w:r>
        <w:rPr>
          <w:rFonts w:hint="eastAsia"/>
          <w:sz w:val="30"/>
        </w:rPr>
        <w:t>国</w:t>
      </w:r>
    </w:p>
    <w:p w14:paraId="0DC45C9F" w14:textId="77777777" w:rsidR="004D160F" w:rsidRDefault="00A27E54">
      <w:pPr>
        <w:adjustRightInd/>
        <w:snapToGrid/>
        <w:spacing w:before="120" w:after="120"/>
        <w:ind w:firstLineChars="0" w:firstLine="0"/>
        <w:jc w:val="center"/>
        <w:rPr>
          <w:sz w:val="30"/>
        </w:rPr>
      </w:pPr>
      <w:r>
        <w:rPr>
          <w:noProof/>
        </w:rPr>
        <w:drawing>
          <wp:inline distT="0" distB="0" distL="0" distR="0" wp14:anchorId="065615E0" wp14:editId="2F91F0F1">
            <wp:extent cx="1597025" cy="1621790"/>
            <wp:effectExtent l="0" t="0" r="3175" b="0"/>
            <wp:docPr id="18" name="图片 18" descr="C:\Users\lenovo\Desktop\src=http___5b0988e595225_cdn_sohucs_com_images_20180721_e743694c5b0348afaee824dd86c14d09_jpeg&amp;refer=http___5b0988e595225_cdn_sohu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src=http___5b0988e595225_cdn_sohucs_com_images_20180721_e743694c5b0348afaee824dd86c14d09_jpeg&amp;refer=http___5b0988e595225_cdn_sohuc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13701" cy="1638952"/>
                    </a:xfrm>
                    <a:prstGeom prst="rect">
                      <a:avLst/>
                    </a:prstGeom>
                    <a:noFill/>
                    <a:ln>
                      <a:noFill/>
                    </a:ln>
                  </pic:spPr>
                </pic:pic>
              </a:graphicData>
            </a:graphic>
          </wp:inline>
        </w:drawing>
      </w:r>
    </w:p>
    <w:p w14:paraId="41220239" w14:textId="77777777" w:rsidR="004D160F" w:rsidRDefault="00A27E54" w:rsidP="009E0F45">
      <w:pPr>
        <w:adjustRightInd/>
        <w:snapToGrid/>
        <w:spacing w:before="120" w:after="120"/>
        <w:ind w:firstLineChars="0" w:firstLine="0"/>
        <w:jc w:val="center"/>
        <w:outlineLvl w:val="1"/>
        <w:rPr>
          <w:b/>
          <w:sz w:val="52"/>
        </w:rPr>
      </w:pPr>
      <w:bookmarkStart w:id="365" w:name="_Toc167550323"/>
      <w:bookmarkStart w:id="366" w:name="_Toc167725026"/>
      <w:r>
        <w:rPr>
          <w:rFonts w:hint="eastAsia"/>
          <w:b/>
          <w:sz w:val="52"/>
        </w:rPr>
        <w:t>海上浮动设施临时乘客定额证书</w:t>
      </w:r>
      <w:bookmarkEnd w:id="365"/>
      <w:bookmarkEnd w:id="366"/>
    </w:p>
    <w:p w14:paraId="50BC22F7" w14:textId="77777777" w:rsidR="004D160F" w:rsidRDefault="00A27E54">
      <w:pPr>
        <w:adjustRightInd/>
        <w:snapToGrid/>
        <w:spacing w:before="120" w:after="120" w:line="360" w:lineRule="auto"/>
        <w:ind w:firstLineChars="0" w:firstLine="0"/>
        <w:jc w:val="center"/>
      </w:pPr>
      <w:r>
        <w:rPr>
          <w:rFonts w:hint="eastAsia"/>
        </w:rPr>
        <w:t>设</w:t>
      </w:r>
      <w:r>
        <w:rPr>
          <w:rFonts w:hint="eastAsia"/>
        </w:rPr>
        <w:t xml:space="preserve"> </w:t>
      </w:r>
      <w:r>
        <w:rPr>
          <w:rFonts w:hint="eastAsia"/>
        </w:rPr>
        <w:t>施</w:t>
      </w:r>
      <w:r>
        <w:rPr>
          <w:rFonts w:hint="eastAsia"/>
        </w:rPr>
        <w:t xml:space="preserve"> </w:t>
      </w:r>
      <w:r>
        <w:rPr>
          <w:rFonts w:hint="eastAsia"/>
        </w:rPr>
        <w:t>名</w:t>
      </w:r>
      <w:r>
        <w:t xml:space="preserve">______________ </w:t>
      </w:r>
      <w:r>
        <w:rPr>
          <w:rFonts w:hint="eastAsia"/>
        </w:rPr>
        <w:t>船舶识别号</w:t>
      </w:r>
      <w:r>
        <w:t xml:space="preserve">_____________ </w:t>
      </w:r>
      <w:r>
        <w:rPr>
          <w:rFonts w:hint="eastAsia"/>
        </w:rPr>
        <w:t>船检登记号</w:t>
      </w:r>
      <w:r>
        <w:t>______________</w:t>
      </w:r>
    </w:p>
    <w:p w14:paraId="5C964AE6" w14:textId="77777777"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line="360" w:lineRule="auto"/>
        <w:ind w:firstLineChars="0" w:firstLine="482"/>
        <w:jc w:val="left"/>
      </w:pPr>
      <w:r>
        <w:rPr>
          <w:rFonts w:hint="eastAsia"/>
        </w:rPr>
        <w:t>一、应</w:t>
      </w:r>
      <w:r>
        <w:t>_________________</w:t>
      </w:r>
      <w:r>
        <w:rPr>
          <w:rFonts w:hint="eastAsia"/>
        </w:rPr>
        <w:t>申请，为适应</w:t>
      </w:r>
      <w:r>
        <w:rPr>
          <w:rFonts w:hint="eastAsia"/>
        </w:rPr>
        <w:t xml:space="preserve"> </w:t>
      </w:r>
      <w:r>
        <w:t>____________________________________</w:t>
      </w:r>
      <w:r>
        <w:rPr>
          <w:rFonts w:hint="eastAsia"/>
        </w:rPr>
        <w:t>的需要，于</w:t>
      </w:r>
      <w:r>
        <w:t>______</w:t>
      </w:r>
      <w:r>
        <w:rPr>
          <w:rFonts w:hint="eastAsia"/>
        </w:rPr>
        <w:t>年</w:t>
      </w:r>
      <w:r>
        <w:t>____</w:t>
      </w:r>
      <w:r>
        <w:rPr>
          <w:rFonts w:hint="eastAsia"/>
        </w:rPr>
        <w:t>月</w:t>
      </w:r>
      <w:r>
        <w:t>____</w:t>
      </w:r>
      <w:r>
        <w:rPr>
          <w:rFonts w:hint="eastAsia"/>
        </w:rPr>
        <w:t>日，在</w:t>
      </w:r>
      <w:r>
        <w:t>_____________________________</w:t>
      </w:r>
      <w:r>
        <w:rPr>
          <w:rFonts w:hint="eastAsia"/>
        </w:rPr>
        <w:t>，按照</w:t>
      </w:r>
      <w:r>
        <w:t>________________________________________________________</w:t>
      </w:r>
      <w:r>
        <w:rPr>
          <w:rFonts w:hint="eastAsia"/>
        </w:rPr>
        <w:t>的规定，进行了</w:t>
      </w:r>
      <w:r>
        <w:t>_______________________</w:t>
      </w:r>
      <w:r>
        <w:rPr>
          <w:rFonts w:hint="eastAsia"/>
        </w:rPr>
        <w:t>检验，准予在</w:t>
      </w:r>
      <w:r>
        <w:t>__________________________________</w:t>
      </w:r>
      <w:r>
        <w:rPr>
          <w:rFonts w:hint="eastAsia"/>
        </w:rPr>
        <w:t>载客，临时乘客定额共</w:t>
      </w:r>
      <w:r>
        <w:t>_______</w:t>
      </w:r>
      <w:r>
        <w:rPr>
          <w:rFonts w:hint="eastAsia"/>
        </w:rPr>
        <w:t>人。</w:t>
      </w:r>
    </w:p>
    <w:p w14:paraId="0CC44C59" w14:textId="77777777"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420"/>
      </w:pPr>
      <w:r>
        <w:rPr>
          <w:rFonts w:hint="eastAsia"/>
        </w:rPr>
        <w:t>二、本证书有效期至</w:t>
      </w:r>
      <w:r>
        <w:t>_________</w:t>
      </w:r>
      <w:r>
        <w:rPr>
          <w:rFonts w:hint="eastAsia"/>
        </w:rPr>
        <w:t>年</w:t>
      </w:r>
      <w:r>
        <w:t>____</w:t>
      </w:r>
      <w:r>
        <w:rPr>
          <w:rFonts w:hint="eastAsia"/>
        </w:rPr>
        <w:t>月</w:t>
      </w:r>
      <w:r>
        <w:t>____</w:t>
      </w:r>
      <w:r>
        <w:rPr>
          <w:rFonts w:hint="eastAsia"/>
        </w:rPr>
        <w:t>日止。</w:t>
      </w:r>
    </w:p>
    <w:p w14:paraId="61B1B04C" w14:textId="77777777"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420"/>
      </w:pPr>
      <w:r>
        <w:rPr>
          <w:rFonts w:hint="eastAsia"/>
        </w:rPr>
        <w:t>三、救生设备变更情况：</w:t>
      </w:r>
      <w:r>
        <w:t>__________________________________________</w:t>
      </w:r>
    </w:p>
    <w:p w14:paraId="78C535C3" w14:textId="77777777"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Chars="0" w:firstLine="0"/>
      </w:pPr>
      <w:r>
        <w:t>____________________________________________________________________</w:t>
      </w:r>
    </w:p>
    <w:p w14:paraId="40AC7818" w14:textId="105AF953"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420"/>
        <w:jc w:val="left"/>
      </w:pPr>
      <w:r>
        <w:rPr>
          <w:rFonts w:hint="eastAsia"/>
        </w:rPr>
        <w:t>四、临时乘客定额的人数：</w:t>
      </w:r>
      <w:r>
        <w:t>________________________________</w:t>
      </w:r>
    </w:p>
    <w:p w14:paraId="33880D1B" w14:textId="77777777"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Chars="0" w:firstLine="0"/>
      </w:pPr>
      <w:r>
        <w:t>____________________________________________________________________</w:t>
      </w:r>
    </w:p>
    <w:p w14:paraId="2939578B" w14:textId="77777777" w:rsidR="0059194C" w:rsidRDefault="00A27E54">
      <w:pPr>
        <w:pBdr>
          <w:top w:val="single" w:sz="4" w:space="1" w:color="auto"/>
          <w:left w:val="single" w:sz="4" w:space="0" w:color="auto"/>
          <w:bottom w:val="single" w:sz="4" w:space="1" w:color="auto"/>
          <w:right w:val="single" w:sz="4" w:space="4" w:color="auto"/>
        </w:pBdr>
        <w:adjustRightInd/>
        <w:snapToGrid/>
        <w:spacing w:before="120" w:after="120"/>
        <w:ind w:firstLine="420"/>
      </w:pPr>
      <w:r>
        <w:rPr>
          <w:rFonts w:hint="eastAsia"/>
        </w:rPr>
        <w:t>五、</w:t>
      </w:r>
      <w:r>
        <w:t xml:space="preserve"> </w:t>
      </w:r>
      <w:r>
        <w:rPr>
          <w:rFonts w:hint="eastAsia"/>
        </w:rPr>
        <w:t>记事：</w:t>
      </w:r>
      <w:r>
        <w:t xml:space="preserve">      </w:t>
      </w:r>
    </w:p>
    <w:p w14:paraId="1216DDAB" w14:textId="77777777" w:rsidR="0059194C" w:rsidRDefault="0059194C">
      <w:pPr>
        <w:pBdr>
          <w:top w:val="single" w:sz="4" w:space="1" w:color="auto"/>
          <w:left w:val="single" w:sz="4" w:space="0" w:color="auto"/>
          <w:bottom w:val="single" w:sz="4" w:space="1" w:color="auto"/>
          <w:right w:val="single" w:sz="4" w:space="4" w:color="auto"/>
        </w:pBdr>
        <w:adjustRightInd/>
        <w:snapToGrid/>
        <w:spacing w:before="120" w:after="120"/>
        <w:ind w:firstLine="420"/>
      </w:pPr>
    </w:p>
    <w:p w14:paraId="2116C467" w14:textId="77777777" w:rsidR="0059194C" w:rsidRDefault="0059194C">
      <w:pPr>
        <w:pBdr>
          <w:top w:val="single" w:sz="4" w:space="1" w:color="auto"/>
          <w:left w:val="single" w:sz="4" w:space="0" w:color="auto"/>
          <w:bottom w:val="single" w:sz="4" w:space="1" w:color="auto"/>
          <w:right w:val="single" w:sz="4" w:space="4" w:color="auto"/>
        </w:pBdr>
        <w:adjustRightInd/>
        <w:snapToGrid/>
        <w:spacing w:before="120" w:after="120"/>
        <w:ind w:firstLine="420"/>
      </w:pPr>
    </w:p>
    <w:p w14:paraId="056B9D3A" w14:textId="1242A092"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420"/>
      </w:pPr>
      <w:r>
        <w:t xml:space="preserve">                                                                                         </w:t>
      </w:r>
    </w:p>
    <w:p w14:paraId="0C7B7A70" w14:textId="77777777" w:rsidR="004D160F" w:rsidRDefault="004D160F">
      <w:pPr>
        <w:pBdr>
          <w:top w:val="single" w:sz="4" w:space="1" w:color="auto"/>
          <w:left w:val="single" w:sz="4" w:space="0" w:color="auto"/>
          <w:bottom w:val="single" w:sz="4" w:space="1" w:color="auto"/>
          <w:right w:val="single" w:sz="4" w:space="4" w:color="auto"/>
        </w:pBdr>
        <w:adjustRightInd/>
        <w:snapToGrid/>
        <w:spacing w:before="120" w:after="120"/>
        <w:ind w:firstLineChars="0" w:firstLine="0"/>
        <w:jc w:val="center"/>
      </w:pPr>
    </w:p>
    <w:p w14:paraId="7814CF49" w14:textId="77777777"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Chars="0" w:firstLine="0"/>
        <w:jc w:val="center"/>
      </w:pPr>
      <w:r>
        <w:t xml:space="preserve">                                  </w:t>
      </w:r>
    </w:p>
    <w:p w14:paraId="516110FD" w14:textId="77777777"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Chars="50" w:firstLine="105"/>
      </w:pPr>
      <w:r>
        <w:rPr>
          <w:rFonts w:hint="eastAsia"/>
        </w:rPr>
        <w:t>主任验船师：</w:t>
      </w:r>
      <w:r>
        <w:rPr>
          <w:rFonts w:hint="eastAsia"/>
        </w:rPr>
        <w:t xml:space="preserve">                 </w:t>
      </w:r>
      <w:r>
        <w:rPr>
          <w:rFonts w:hint="eastAsia"/>
        </w:rPr>
        <w:t>发证单位：</w:t>
      </w:r>
      <w:r>
        <w:rPr>
          <w:rFonts w:hint="eastAsia"/>
        </w:rPr>
        <w:t xml:space="preserve">                                     </w:t>
      </w:r>
    </w:p>
    <w:p w14:paraId="13D5A24A" w14:textId="77777777" w:rsidR="004D160F" w:rsidRDefault="00A27E54">
      <w:pPr>
        <w:pBdr>
          <w:top w:val="single" w:sz="4" w:space="1" w:color="auto"/>
          <w:left w:val="single" w:sz="4" w:space="0" w:color="auto"/>
          <w:bottom w:val="single" w:sz="4" w:space="1" w:color="auto"/>
          <w:right w:val="single" w:sz="4" w:space="4" w:color="auto"/>
        </w:pBdr>
        <w:adjustRightInd/>
        <w:snapToGrid/>
        <w:spacing w:before="120" w:after="120"/>
        <w:ind w:firstLineChars="50" w:firstLine="105"/>
      </w:pPr>
      <w:r>
        <w:rPr>
          <w:rFonts w:hint="eastAsia"/>
        </w:rPr>
        <w:t>检验编号：</w:t>
      </w:r>
      <w:r>
        <w:rPr>
          <w:rFonts w:hint="eastAsia"/>
        </w:rPr>
        <w:t xml:space="preserve">                   </w:t>
      </w:r>
      <w:r>
        <w:rPr>
          <w:rFonts w:hint="eastAsia"/>
        </w:rPr>
        <w:t>发证地点：</w:t>
      </w:r>
      <w:r>
        <w:rPr>
          <w:rFonts w:hint="eastAsia"/>
        </w:rPr>
        <w:t xml:space="preserve">           </w:t>
      </w:r>
      <w:r>
        <w:rPr>
          <w:rFonts w:hint="eastAsia"/>
        </w:rPr>
        <w:t>发证日期：</w:t>
      </w:r>
      <w:r>
        <w:rPr>
          <w:rFonts w:hint="eastAsia"/>
        </w:rPr>
        <w:t xml:space="preserve">          </w:t>
      </w:r>
    </w:p>
    <w:p w14:paraId="05BFA556" w14:textId="77777777" w:rsidR="004D160F" w:rsidRDefault="004D160F">
      <w:pPr>
        <w:pBdr>
          <w:top w:val="single" w:sz="4" w:space="1" w:color="auto"/>
          <w:left w:val="single" w:sz="4" w:space="0" w:color="auto"/>
          <w:bottom w:val="single" w:sz="4" w:space="1" w:color="auto"/>
          <w:right w:val="single" w:sz="4" w:space="4" w:color="auto"/>
        </w:pBdr>
        <w:adjustRightInd/>
        <w:snapToGrid/>
        <w:spacing w:before="120" w:after="120"/>
        <w:ind w:firstLineChars="50" w:firstLine="105"/>
      </w:pPr>
    </w:p>
    <w:p w14:paraId="24368D6A" w14:textId="71E78396" w:rsidR="005A4A92" w:rsidRDefault="00A27E54">
      <w:pPr>
        <w:adjustRightInd/>
        <w:snapToGrid/>
        <w:spacing w:before="120" w:after="120"/>
        <w:ind w:firstLineChars="0" w:firstLine="0"/>
        <w:rPr>
          <w:sz w:val="18"/>
        </w:rPr>
      </w:pPr>
      <w:r>
        <w:rPr>
          <w:rFonts w:hint="eastAsia"/>
          <w:sz w:val="18"/>
        </w:rPr>
        <w:t>注：本证书同“海上浮动设施安全与环保证书”（格式</w:t>
      </w:r>
      <w:r>
        <w:rPr>
          <w:rFonts w:hint="eastAsia"/>
          <w:sz w:val="18"/>
        </w:rPr>
        <w:t>HZS</w:t>
      </w:r>
      <w:r>
        <w:rPr>
          <w:rFonts w:hint="eastAsia"/>
          <w:sz w:val="18"/>
        </w:rPr>
        <w:t>）一同使用方为有效。</w:t>
      </w:r>
    </w:p>
    <w:p w14:paraId="59B005DB" w14:textId="77777777" w:rsidR="005A4A92" w:rsidRDefault="005A4A92">
      <w:pPr>
        <w:widowControl/>
        <w:adjustRightInd/>
        <w:snapToGrid/>
        <w:spacing w:beforeLines="0" w:before="0" w:afterLines="0" w:after="0"/>
        <w:ind w:firstLineChars="0" w:firstLine="0"/>
        <w:jc w:val="left"/>
        <w:rPr>
          <w:sz w:val="18"/>
        </w:rPr>
      </w:pPr>
      <w:r>
        <w:rPr>
          <w:sz w:val="18"/>
        </w:rPr>
        <w:br w:type="page"/>
      </w:r>
    </w:p>
    <w:p w14:paraId="1A881703" w14:textId="77777777" w:rsidR="004D160F" w:rsidRDefault="004D160F">
      <w:pPr>
        <w:adjustRightInd/>
        <w:snapToGrid/>
        <w:spacing w:before="120" w:after="120"/>
        <w:ind w:firstLineChars="0" w:firstLine="0"/>
        <w:rPr>
          <w:sz w:val="18"/>
        </w:rPr>
      </w:pPr>
    </w:p>
    <w:p w14:paraId="5BDBE5AF" w14:textId="77777777" w:rsidR="004D160F" w:rsidRDefault="00A27E54" w:rsidP="009E0F45">
      <w:pPr>
        <w:tabs>
          <w:tab w:val="left" w:pos="1395"/>
        </w:tabs>
        <w:adjustRightInd/>
        <w:snapToGrid/>
        <w:spacing w:before="120" w:after="120"/>
        <w:ind w:firstLineChars="0" w:firstLine="0"/>
        <w:jc w:val="center"/>
        <w:outlineLvl w:val="1"/>
        <w:rPr>
          <w:rFonts w:ascii="宋体"/>
          <w:szCs w:val="21"/>
        </w:rPr>
      </w:pPr>
      <w:bookmarkStart w:id="367" w:name="_Toc167550324"/>
      <w:bookmarkStart w:id="368" w:name="_Toc167725027"/>
      <w:r>
        <w:rPr>
          <w:rFonts w:ascii="宋体" w:hint="eastAsia"/>
          <w:b/>
          <w:sz w:val="32"/>
        </w:rPr>
        <w:t>海上浮动设施安全与环保</w:t>
      </w:r>
      <w:r>
        <w:rPr>
          <w:rFonts w:ascii="宋体"/>
          <w:b/>
          <w:sz w:val="32"/>
        </w:rPr>
        <w:t>设备</w:t>
      </w:r>
      <w:r>
        <w:rPr>
          <w:rFonts w:ascii="宋体" w:hint="eastAsia"/>
          <w:b/>
          <w:sz w:val="32"/>
        </w:rPr>
        <w:t>记录</w:t>
      </w:r>
      <w:bookmarkEnd w:id="367"/>
      <w:bookmarkEnd w:id="368"/>
    </w:p>
    <w:p w14:paraId="1E076409" w14:textId="77777777" w:rsidR="004D160F"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一、浮动设施基本参数</w:t>
      </w:r>
    </w:p>
    <w:p w14:paraId="1C95719B" w14:textId="77777777" w:rsidR="004D160F" w:rsidRDefault="00A27E54">
      <w:pPr>
        <w:adjustRightInd/>
        <w:snapToGrid/>
        <w:spacing w:before="120" w:after="120"/>
        <w:ind w:firstLineChars="0" w:firstLine="0"/>
        <w:rPr>
          <w:rFonts w:ascii="宋体"/>
        </w:rPr>
      </w:pPr>
      <w:r>
        <w:rPr>
          <w:rFonts w:ascii="宋体" w:hint="eastAsia"/>
        </w:rPr>
        <w:t>设施类型</w:t>
      </w:r>
      <w:r>
        <w:rPr>
          <w:rFonts w:ascii="宋体"/>
        </w:rPr>
        <w:t>________________________</w:t>
      </w:r>
      <w:r>
        <w:rPr>
          <w:rFonts w:ascii="宋体" w:hint="eastAsia"/>
        </w:rPr>
        <w:t xml:space="preserve">         设施类型说明</w:t>
      </w:r>
      <w:r>
        <w:rPr>
          <w:rFonts w:ascii="宋体"/>
        </w:rPr>
        <w:t>________________________</w:t>
      </w:r>
      <w:r>
        <w:rPr>
          <w:rFonts w:ascii="宋体" w:hint="eastAsia"/>
        </w:rPr>
        <w:t xml:space="preserve"> </w:t>
      </w:r>
      <w:r>
        <w:rPr>
          <w:rFonts w:ascii="宋体"/>
        </w:rPr>
        <w:t>_</w:t>
      </w:r>
      <w:r>
        <w:rPr>
          <w:rFonts w:ascii="宋体" w:hint="eastAsia"/>
        </w:rPr>
        <w:t xml:space="preserve"> </w:t>
      </w:r>
    </w:p>
    <w:p w14:paraId="2C3413F6" w14:textId="77777777" w:rsidR="004D160F" w:rsidRDefault="00A27E54">
      <w:pPr>
        <w:adjustRightInd/>
        <w:snapToGrid/>
        <w:spacing w:before="120" w:after="120"/>
        <w:ind w:firstLineChars="0" w:firstLine="0"/>
      </w:pPr>
      <w:r>
        <w:rPr>
          <w:rFonts w:hint="eastAsia"/>
        </w:rPr>
        <w:t>工作人员</w:t>
      </w:r>
      <w:r>
        <w:rPr>
          <w:rFonts w:ascii="宋体" w:hint="eastAsia"/>
        </w:rPr>
        <w:t xml:space="preserve">人数_______人  </w:t>
      </w:r>
      <w:r>
        <w:rPr>
          <w:rFonts w:ascii="宋体"/>
        </w:rPr>
        <w:t xml:space="preserve">   </w:t>
      </w:r>
      <w:r>
        <w:rPr>
          <w:rFonts w:ascii="宋体" w:hint="eastAsia"/>
        </w:rPr>
        <w:t xml:space="preserve">               乘客人数_______人  </w:t>
      </w:r>
      <w:r>
        <w:rPr>
          <w:rFonts w:hint="eastAsia"/>
        </w:rPr>
        <w:t xml:space="preserve"> </w:t>
      </w:r>
      <w:r>
        <w:t xml:space="preserve">      </w:t>
      </w:r>
    </w:p>
    <w:p w14:paraId="64EE973C" w14:textId="77777777" w:rsidR="004D160F" w:rsidRDefault="00A27E54">
      <w:pPr>
        <w:adjustRightInd/>
        <w:snapToGrid/>
        <w:spacing w:before="120" w:after="120"/>
        <w:ind w:firstLineChars="0" w:firstLine="0"/>
        <w:jc w:val="left"/>
        <w:rPr>
          <w:rFonts w:ascii="宋体"/>
        </w:rPr>
      </w:pPr>
      <w:r>
        <w:rPr>
          <w:rFonts w:ascii="宋体" w:hint="eastAsia"/>
        </w:rPr>
        <w:t>安放龙骨日期</w:t>
      </w:r>
      <w:r>
        <w:rPr>
          <w:rFonts w:ascii="宋体"/>
        </w:rPr>
        <w:t>_____________________________</w:t>
      </w:r>
      <w:r>
        <w:rPr>
          <w:rFonts w:ascii="宋体" w:hint="eastAsia"/>
        </w:rPr>
        <w:t>建造完工日期</w:t>
      </w:r>
      <w:r>
        <w:rPr>
          <w:rFonts w:ascii="宋体"/>
        </w:rPr>
        <w:t>__________________________</w:t>
      </w:r>
    </w:p>
    <w:p w14:paraId="302CD4F4" w14:textId="77777777" w:rsidR="004D160F" w:rsidRDefault="00A27E54">
      <w:pPr>
        <w:adjustRightInd/>
        <w:snapToGrid/>
        <w:spacing w:before="120" w:after="120"/>
        <w:ind w:firstLineChars="0" w:firstLine="0"/>
        <w:jc w:val="left"/>
        <w:rPr>
          <w:rFonts w:ascii="宋体"/>
        </w:rPr>
      </w:pPr>
      <w:r>
        <w:rPr>
          <w:rFonts w:ascii="宋体" w:hint="eastAsia"/>
        </w:rPr>
        <w:t>改建开工日期</w:t>
      </w:r>
      <w:r>
        <w:rPr>
          <w:rFonts w:ascii="宋体"/>
        </w:rPr>
        <w:t>_____________________________</w:t>
      </w:r>
      <w:r>
        <w:rPr>
          <w:rFonts w:ascii="宋体" w:hint="eastAsia"/>
        </w:rPr>
        <w:t>改建完工日期</w:t>
      </w:r>
      <w:r>
        <w:rPr>
          <w:rFonts w:ascii="宋体"/>
        </w:rPr>
        <w:t>__________________________</w:t>
      </w:r>
    </w:p>
    <w:p w14:paraId="42F26DA8" w14:textId="77777777" w:rsidR="004D160F" w:rsidRDefault="00A27E54">
      <w:pPr>
        <w:adjustRightInd/>
        <w:snapToGrid/>
        <w:spacing w:before="120" w:after="120"/>
        <w:ind w:firstLineChars="0" w:firstLine="0"/>
        <w:jc w:val="left"/>
        <w:rPr>
          <w:rFonts w:ascii="宋体"/>
        </w:rPr>
      </w:pPr>
      <w:r>
        <w:rPr>
          <w:rFonts w:ascii="宋体" w:hint="eastAsia"/>
        </w:rPr>
        <w:t>设施建造厂</w:t>
      </w:r>
      <w:r>
        <w:rPr>
          <w:rFonts w:ascii="宋体"/>
        </w:rPr>
        <w:t>_____________________________________________________________________</w:t>
      </w:r>
    </w:p>
    <w:p w14:paraId="696597C7" w14:textId="77777777" w:rsidR="004D160F" w:rsidRDefault="00A27E54">
      <w:pPr>
        <w:adjustRightInd/>
        <w:snapToGrid/>
        <w:spacing w:before="120" w:after="120"/>
        <w:ind w:firstLineChars="0" w:firstLine="0"/>
        <w:jc w:val="left"/>
        <w:rPr>
          <w:rFonts w:ascii="宋体"/>
        </w:rPr>
      </w:pPr>
      <w:r>
        <w:rPr>
          <w:rFonts w:ascii="宋体" w:hint="eastAsia"/>
        </w:rPr>
        <w:t>设施</w:t>
      </w:r>
      <w:proofErr w:type="gramStart"/>
      <w:r>
        <w:rPr>
          <w:rFonts w:ascii="宋体" w:hint="eastAsia"/>
        </w:rPr>
        <w:t>改建厂</w:t>
      </w:r>
      <w:proofErr w:type="gramEnd"/>
      <w:r>
        <w:rPr>
          <w:rFonts w:ascii="宋体"/>
        </w:rPr>
        <w:t>_____________________________________________________________________</w:t>
      </w:r>
    </w:p>
    <w:p w14:paraId="797C8DA6" w14:textId="77777777" w:rsidR="004D160F" w:rsidRDefault="00A27E54">
      <w:pPr>
        <w:adjustRightInd/>
        <w:snapToGrid/>
        <w:spacing w:before="120" w:after="120"/>
        <w:ind w:firstLineChars="0" w:firstLine="0"/>
        <w:rPr>
          <w:rFonts w:ascii="宋体"/>
        </w:rPr>
      </w:pPr>
      <w:r>
        <w:rPr>
          <w:rFonts w:ascii="宋体" w:hint="eastAsia"/>
        </w:rPr>
        <w:t>设施所有人</w:t>
      </w:r>
      <w:r>
        <w:rPr>
          <w:rFonts w:ascii="宋体"/>
        </w:rPr>
        <w:t>_____________________________________________________________________</w:t>
      </w:r>
    </w:p>
    <w:p w14:paraId="3A5309C6" w14:textId="77777777" w:rsidR="004D160F" w:rsidRPr="005A4A92"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二、浮动设施主体</w:t>
      </w:r>
    </w:p>
    <w:p w14:paraId="1EAABD22" w14:textId="77777777" w:rsidR="004D160F" w:rsidRDefault="00A27E54">
      <w:pPr>
        <w:spacing w:before="120" w:after="120"/>
        <w:ind w:firstLine="420"/>
        <w:jc w:val="left"/>
        <w:rPr>
          <w:rFonts w:ascii="宋体"/>
        </w:rPr>
      </w:pPr>
      <w:r>
        <w:rPr>
          <w:rFonts w:ascii="宋体" w:hint="eastAsia"/>
        </w:rPr>
        <w:t>总长</w:t>
      </w:r>
      <w:r>
        <w:rPr>
          <w:rFonts w:ascii="宋体"/>
        </w:rPr>
        <w:t xml:space="preserve">__________________m  </w:t>
      </w:r>
      <w:r>
        <w:rPr>
          <w:rFonts w:ascii="宋体" w:hint="eastAsia"/>
        </w:rPr>
        <w:t>船长</w:t>
      </w:r>
      <w:r>
        <w:rPr>
          <w:rFonts w:ascii="宋体"/>
        </w:rPr>
        <w:t xml:space="preserve">_________________m </w:t>
      </w:r>
      <w:r>
        <w:rPr>
          <w:rFonts w:ascii="宋体" w:hint="eastAsia"/>
        </w:rPr>
        <w:t xml:space="preserve"> 满载水线长</w:t>
      </w:r>
      <w:r>
        <w:rPr>
          <w:rFonts w:ascii="宋体"/>
        </w:rPr>
        <w:t>_____________m</w:t>
      </w:r>
    </w:p>
    <w:p w14:paraId="3D8CEA73" w14:textId="77777777" w:rsidR="004D160F" w:rsidRDefault="00A27E54">
      <w:pPr>
        <w:spacing w:before="120" w:after="120" w:line="240" w:lineRule="atLeast"/>
        <w:ind w:firstLine="420"/>
        <w:jc w:val="left"/>
        <w:rPr>
          <w:rFonts w:ascii="宋体"/>
        </w:rPr>
      </w:pPr>
      <w:r>
        <w:rPr>
          <w:rFonts w:ascii="宋体" w:hint="eastAsia"/>
        </w:rPr>
        <w:t>型宽</w:t>
      </w:r>
      <w:r>
        <w:rPr>
          <w:rFonts w:ascii="宋体"/>
        </w:rPr>
        <w:t>__________________m</w:t>
      </w:r>
      <w:r>
        <w:rPr>
          <w:rFonts w:ascii="宋体" w:hint="eastAsia"/>
        </w:rPr>
        <w:t xml:space="preserve">  型深</w:t>
      </w:r>
      <w:r>
        <w:rPr>
          <w:rFonts w:ascii="宋体"/>
        </w:rPr>
        <w:t>_________________m</w:t>
      </w:r>
      <w:r>
        <w:rPr>
          <w:rFonts w:ascii="宋体" w:hint="eastAsia"/>
        </w:rPr>
        <w:t xml:space="preserve">  最小吃水</w:t>
      </w:r>
      <w:r>
        <w:rPr>
          <w:rFonts w:ascii="宋体"/>
        </w:rPr>
        <w:t>_______________m</w:t>
      </w:r>
    </w:p>
    <w:p w14:paraId="620B148B" w14:textId="77777777" w:rsidR="004D160F" w:rsidRDefault="00A27E54">
      <w:pPr>
        <w:spacing w:before="120" w:after="120" w:line="240" w:lineRule="atLeast"/>
        <w:ind w:firstLine="420"/>
        <w:jc w:val="left"/>
        <w:rPr>
          <w:rFonts w:ascii="宋体"/>
        </w:rPr>
      </w:pPr>
      <w:r>
        <w:rPr>
          <w:rFonts w:ascii="宋体" w:hint="eastAsia"/>
        </w:rPr>
        <w:t>最大吃水</w:t>
      </w:r>
      <w:r>
        <w:rPr>
          <w:rFonts w:ascii="宋体"/>
        </w:rPr>
        <w:t>______________m</w:t>
      </w:r>
      <w:r>
        <w:rPr>
          <w:rFonts w:ascii="宋体" w:hint="eastAsia"/>
        </w:rPr>
        <w:t xml:space="preserve">  最大排水量</w:t>
      </w:r>
      <w:r>
        <w:rPr>
          <w:rFonts w:ascii="宋体"/>
        </w:rPr>
        <w:t>___________t</w:t>
      </w:r>
      <w:r>
        <w:rPr>
          <w:rFonts w:ascii="宋体" w:hint="eastAsia"/>
        </w:rPr>
        <w:t xml:space="preserve">  空船排水量</w:t>
      </w:r>
      <w:r>
        <w:rPr>
          <w:rFonts w:ascii="宋体"/>
        </w:rPr>
        <w:t>_____________t</w:t>
      </w:r>
    </w:p>
    <w:p w14:paraId="5E1FFF5F" w14:textId="77777777" w:rsidR="004D160F" w:rsidRDefault="00A27E54">
      <w:pPr>
        <w:spacing w:before="120" w:after="120" w:line="240" w:lineRule="atLeast"/>
        <w:ind w:firstLine="420"/>
        <w:jc w:val="left"/>
        <w:rPr>
          <w:rFonts w:ascii="宋体"/>
        </w:rPr>
      </w:pPr>
      <w:r>
        <w:rPr>
          <w:rFonts w:ascii="宋体" w:hint="eastAsia"/>
        </w:rPr>
        <w:t>船体材料</w:t>
      </w:r>
      <w:r>
        <w:rPr>
          <w:rFonts w:ascii="宋体"/>
        </w:rPr>
        <w:t>_____________</w:t>
      </w:r>
      <w:r>
        <w:rPr>
          <w:rFonts w:ascii="宋体" w:hint="eastAsia"/>
        </w:rPr>
        <w:t xml:space="preserve"> </w:t>
      </w:r>
      <w:r>
        <w:rPr>
          <w:rFonts w:ascii="宋体"/>
        </w:rPr>
        <w:t xml:space="preserve"> </w:t>
      </w:r>
      <w:r>
        <w:rPr>
          <w:rFonts w:ascii="宋体" w:hint="eastAsia"/>
        </w:rPr>
        <w:t xml:space="preserve">  水密横舱壁数</w:t>
      </w:r>
      <w:r>
        <w:rPr>
          <w:rFonts w:ascii="宋体"/>
        </w:rPr>
        <w:t>__________</w:t>
      </w:r>
      <w:r>
        <w:rPr>
          <w:rFonts w:ascii="宋体" w:hint="eastAsia"/>
        </w:rPr>
        <w:t xml:space="preserve">  结构型式</w:t>
      </w:r>
      <w:r>
        <w:rPr>
          <w:rFonts w:ascii="宋体"/>
        </w:rPr>
        <w:t xml:space="preserve">______________ </w:t>
      </w:r>
    </w:p>
    <w:p w14:paraId="42D9495F" w14:textId="77777777" w:rsidR="004D160F" w:rsidRDefault="00A27E54">
      <w:pPr>
        <w:spacing w:before="120" w:after="120" w:line="240" w:lineRule="atLeast"/>
        <w:ind w:firstLine="420"/>
        <w:jc w:val="left"/>
        <w:rPr>
          <w:rFonts w:ascii="宋体"/>
        </w:rPr>
      </w:pPr>
      <w:r>
        <w:rPr>
          <w:rFonts w:ascii="宋体" w:hint="eastAsia"/>
        </w:rPr>
        <w:t>双层底位置</w:t>
      </w:r>
      <w:r>
        <w:rPr>
          <w:rFonts w:ascii="宋体"/>
        </w:rPr>
        <w:t>____________</w:t>
      </w:r>
      <w:r>
        <w:rPr>
          <w:rFonts w:ascii="宋体" w:hint="eastAsia"/>
        </w:rPr>
        <w:t xml:space="preserve"> </w:t>
      </w:r>
      <w:r>
        <w:rPr>
          <w:rFonts w:ascii="宋体"/>
        </w:rPr>
        <w:t xml:space="preserve">    </w:t>
      </w:r>
      <w:r>
        <w:rPr>
          <w:rFonts w:ascii="宋体" w:hint="eastAsia"/>
        </w:rPr>
        <w:t>进水角位置</w:t>
      </w:r>
      <w:r>
        <w:rPr>
          <w:rFonts w:ascii="宋体"/>
        </w:rPr>
        <w:t>______________</w:t>
      </w:r>
      <w:r>
        <w:rPr>
          <w:rFonts w:ascii="宋体" w:hint="eastAsia"/>
        </w:rPr>
        <w:t xml:space="preserve">　抗沉性</w:t>
      </w:r>
      <w:r>
        <w:rPr>
          <w:rFonts w:ascii="宋体"/>
        </w:rPr>
        <w:t>________________</w:t>
      </w:r>
    </w:p>
    <w:tbl>
      <w:tblPr>
        <w:tblW w:w="87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238"/>
        <w:gridCol w:w="1565"/>
        <w:gridCol w:w="5915"/>
      </w:tblGrid>
      <w:tr w:rsidR="004D160F" w:rsidRPr="00C02B0A" w14:paraId="63FF2114" w14:textId="77777777" w:rsidTr="00212626">
        <w:trPr>
          <w:cantSplit/>
          <w:trHeight w:val="286"/>
          <w:jc w:val="center"/>
        </w:trPr>
        <w:tc>
          <w:tcPr>
            <w:tcW w:w="1238" w:type="dxa"/>
            <w:vMerge w:val="restart"/>
            <w:vAlign w:val="center"/>
          </w:tcPr>
          <w:p w14:paraId="59FC231D" w14:textId="77777777" w:rsidR="004D160F" w:rsidRPr="00C02B0A" w:rsidRDefault="00A27E54">
            <w:pPr>
              <w:adjustRightInd/>
              <w:snapToGrid/>
              <w:spacing w:before="120" w:after="120"/>
              <w:ind w:firstLineChars="0" w:firstLine="0"/>
              <w:jc w:val="center"/>
              <w:rPr>
                <w:rFonts w:ascii="宋体"/>
              </w:rPr>
            </w:pPr>
            <w:r w:rsidRPr="00C02B0A">
              <w:rPr>
                <w:rFonts w:ascii="宋体"/>
              </w:rPr>
              <w:t>固定压载</w:t>
            </w:r>
          </w:p>
        </w:tc>
        <w:tc>
          <w:tcPr>
            <w:tcW w:w="1565" w:type="dxa"/>
          </w:tcPr>
          <w:p w14:paraId="38DBF058" w14:textId="77777777" w:rsidR="004D160F" w:rsidRPr="00C02B0A" w:rsidRDefault="00A27E54">
            <w:pPr>
              <w:adjustRightInd/>
              <w:snapToGrid/>
              <w:spacing w:before="120" w:after="120"/>
              <w:ind w:firstLineChars="0" w:firstLine="0"/>
              <w:rPr>
                <w:rFonts w:ascii="宋体"/>
              </w:rPr>
            </w:pPr>
            <w:r w:rsidRPr="00C02B0A">
              <w:rPr>
                <w:rFonts w:ascii="宋体"/>
              </w:rPr>
              <w:t>重量（</w:t>
            </w:r>
            <w:r w:rsidRPr="00C02B0A">
              <w:t>t</w:t>
            </w:r>
            <w:r w:rsidRPr="00C02B0A">
              <w:rPr>
                <w:rFonts w:ascii="宋体"/>
              </w:rPr>
              <w:t>）</w:t>
            </w:r>
          </w:p>
        </w:tc>
        <w:tc>
          <w:tcPr>
            <w:tcW w:w="5915" w:type="dxa"/>
          </w:tcPr>
          <w:p w14:paraId="68A02D84" w14:textId="77777777" w:rsidR="004D160F" w:rsidRPr="00C02B0A" w:rsidRDefault="004D160F">
            <w:pPr>
              <w:adjustRightInd/>
              <w:snapToGrid/>
              <w:spacing w:before="120" w:after="120"/>
              <w:ind w:firstLineChars="0" w:firstLine="0"/>
              <w:rPr>
                <w:rFonts w:ascii="宋体"/>
              </w:rPr>
            </w:pPr>
          </w:p>
        </w:tc>
      </w:tr>
      <w:tr w:rsidR="004D160F" w:rsidRPr="00C02B0A" w14:paraId="5C54A0FC" w14:textId="77777777" w:rsidTr="00212626">
        <w:trPr>
          <w:cantSplit/>
          <w:trHeight w:val="159"/>
          <w:jc w:val="center"/>
        </w:trPr>
        <w:tc>
          <w:tcPr>
            <w:tcW w:w="1238" w:type="dxa"/>
            <w:vMerge/>
          </w:tcPr>
          <w:p w14:paraId="4DA4ED55" w14:textId="77777777" w:rsidR="004D160F" w:rsidRPr="00C02B0A" w:rsidRDefault="004D160F">
            <w:pPr>
              <w:adjustRightInd/>
              <w:snapToGrid/>
              <w:spacing w:before="120" w:after="120"/>
              <w:ind w:firstLineChars="0" w:firstLine="0"/>
              <w:rPr>
                <w:rFonts w:ascii="宋体"/>
              </w:rPr>
            </w:pPr>
          </w:p>
        </w:tc>
        <w:tc>
          <w:tcPr>
            <w:tcW w:w="1565" w:type="dxa"/>
          </w:tcPr>
          <w:p w14:paraId="4B31B364" w14:textId="77777777" w:rsidR="004D160F" w:rsidRPr="00C02B0A" w:rsidRDefault="00A27E54">
            <w:pPr>
              <w:adjustRightInd/>
              <w:snapToGrid/>
              <w:spacing w:before="120" w:after="120"/>
              <w:ind w:firstLineChars="0" w:firstLine="0"/>
              <w:rPr>
                <w:rFonts w:ascii="宋体"/>
              </w:rPr>
            </w:pPr>
            <w:r w:rsidRPr="00C02B0A">
              <w:rPr>
                <w:rFonts w:ascii="宋体"/>
              </w:rPr>
              <w:t>位置和材质</w:t>
            </w:r>
          </w:p>
        </w:tc>
        <w:tc>
          <w:tcPr>
            <w:tcW w:w="5915" w:type="dxa"/>
          </w:tcPr>
          <w:p w14:paraId="4CBBD12E" w14:textId="77777777" w:rsidR="004D160F" w:rsidRPr="00C02B0A" w:rsidRDefault="004D160F">
            <w:pPr>
              <w:adjustRightInd/>
              <w:snapToGrid/>
              <w:spacing w:before="120" w:after="120"/>
              <w:ind w:firstLineChars="0" w:firstLine="0"/>
              <w:rPr>
                <w:rFonts w:ascii="宋体"/>
              </w:rPr>
            </w:pPr>
          </w:p>
        </w:tc>
      </w:tr>
    </w:tbl>
    <w:p w14:paraId="35B0C421" w14:textId="77777777" w:rsidR="004D160F" w:rsidRDefault="004D160F">
      <w:pPr>
        <w:adjustRightInd/>
        <w:snapToGrid/>
        <w:spacing w:before="120" w:after="120" w:line="240" w:lineRule="exact"/>
        <w:ind w:firstLineChars="0" w:firstLine="0"/>
        <w:rPr>
          <w:rFonts w:asci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2915"/>
        <w:gridCol w:w="1952"/>
        <w:gridCol w:w="3763"/>
      </w:tblGrid>
      <w:tr w:rsidR="004D160F" w:rsidRPr="00C02B0A" w14:paraId="0C3D78E3" w14:textId="77777777">
        <w:trPr>
          <w:cantSplit/>
          <w:trHeight w:val="286"/>
          <w:jc w:val="center"/>
        </w:trPr>
        <w:tc>
          <w:tcPr>
            <w:tcW w:w="1689" w:type="pct"/>
            <w:vMerge w:val="restart"/>
            <w:vAlign w:val="center"/>
          </w:tcPr>
          <w:p w14:paraId="596104FF" w14:textId="2E3FCA67" w:rsidR="004D160F" w:rsidRPr="00C02B0A" w:rsidRDefault="00763AA7">
            <w:pPr>
              <w:pStyle w:val="afff9"/>
              <w:rPr>
                <w:sz w:val="21"/>
                <w:szCs w:val="28"/>
              </w:rPr>
            </w:pPr>
            <w:proofErr w:type="gramStart"/>
            <w:r w:rsidRPr="00C02B0A">
              <w:rPr>
                <w:rFonts w:hint="eastAsia"/>
                <w:sz w:val="21"/>
                <w:szCs w:val="28"/>
              </w:rPr>
              <w:t>柱稳式设施</w:t>
            </w:r>
            <w:proofErr w:type="gramEnd"/>
            <w:r w:rsidR="00A27E54" w:rsidRPr="00C02B0A">
              <w:rPr>
                <w:rFonts w:hint="eastAsia"/>
                <w:sz w:val="21"/>
                <w:szCs w:val="28"/>
              </w:rPr>
              <w:t>立柱</w:t>
            </w:r>
          </w:p>
        </w:tc>
        <w:tc>
          <w:tcPr>
            <w:tcW w:w="1131" w:type="pct"/>
            <w:vAlign w:val="center"/>
          </w:tcPr>
          <w:p w14:paraId="7A0990C3" w14:textId="77777777" w:rsidR="004D160F" w:rsidRPr="00C02B0A" w:rsidRDefault="00A27E54">
            <w:pPr>
              <w:pStyle w:val="afff9"/>
              <w:rPr>
                <w:sz w:val="21"/>
                <w:szCs w:val="28"/>
              </w:rPr>
            </w:pPr>
            <w:r w:rsidRPr="00C02B0A">
              <w:rPr>
                <w:rFonts w:hint="eastAsia"/>
                <w:sz w:val="21"/>
                <w:szCs w:val="28"/>
              </w:rPr>
              <w:t>数量</w:t>
            </w:r>
          </w:p>
        </w:tc>
        <w:tc>
          <w:tcPr>
            <w:tcW w:w="2180" w:type="pct"/>
            <w:vAlign w:val="center"/>
          </w:tcPr>
          <w:p w14:paraId="5C0378C8" w14:textId="77777777" w:rsidR="004D160F" w:rsidRPr="00C02B0A" w:rsidRDefault="00A27E54">
            <w:pPr>
              <w:pStyle w:val="afff9"/>
              <w:rPr>
                <w:sz w:val="21"/>
                <w:szCs w:val="28"/>
              </w:rPr>
            </w:pPr>
            <w:r w:rsidRPr="00C02B0A">
              <w:rPr>
                <w:rFonts w:hint="eastAsia"/>
                <w:sz w:val="21"/>
                <w:szCs w:val="28"/>
              </w:rPr>
              <w:t>高度（</w:t>
            </w:r>
            <w:r w:rsidRPr="00C02B0A">
              <w:rPr>
                <w:rFonts w:hint="eastAsia"/>
                <w:sz w:val="21"/>
                <w:szCs w:val="28"/>
              </w:rPr>
              <w:t>m</w:t>
            </w:r>
            <w:r w:rsidRPr="00C02B0A">
              <w:rPr>
                <w:rFonts w:hint="eastAsia"/>
                <w:sz w:val="21"/>
                <w:szCs w:val="28"/>
              </w:rPr>
              <w:t>）</w:t>
            </w:r>
          </w:p>
        </w:tc>
      </w:tr>
      <w:tr w:rsidR="004D160F" w:rsidRPr="00C02B0A" w14:paraId="4452E03B" w14:textId="77777777">
        <w:trPr>
          <w:cantSplit/>
          <w:trHeight w:val="159"/>
          <w:jc w:val="center"/>
        </w:trPr>
        <w:tc>
          <w:tcPr>
            <w:tcW w:w="1689" w:type="pct"/>
            <w:vMerge/>
            <w:vAlign w:val="center"/>
          </w:tcPr>
          <w:p w14:paraId="2D5342FB" w14:textId="77777777" w:rsidR="004D160F" w:rsidRPr="00C02B0A" w:rsidRDefault="004D160F">
            <w:pPr>
              <w:pStyle w:val="afff9"/>
              <w:rPr>
                <w:sz w:val="21"/>
                <w:szCs w:val="28"/>
              </w:rPr>
            </w:pPr>
          </w:p>
        </w:tc>
        <w:tc>
          <w:tcPr>
            <w:tcW w:w="1131" w:type="pct"/>
            <w:vAlign w:val="center"/>
          </w:tcPr>
          <w:p w14:paraId="6E3D5898" w14:textId="77777777" w:rsidR="004D160F" w:rsidRPr="00C02B0A" w:rsidRDefault="004D160F">
            <w:pPr>
              <w:pStyle w:val="afff9"/>
              <w:rPr>
                <w:sz w:val="21"/>
                <w:szCs w:val="28"/>
              </w:rPr>
            </w:pPr>
          </w:p>
        </w:tc>
        <w:tc>
          <w:tcPr>
            <w:tcW w:w="2180" w:type="pct"/>
            <w:vAlign w:val="center"/>
          </w:tcPr>
          <w:p w14:paraId="427CAF03" w14:textId="77777777" w:rsidR="004D160F" w:rsidRPr="00C02B0A" w:rsidRDefault="004D160F">
            <w:pPr>
              <w:pStyle w:val="afff9"/>
              <w:rPr>
                <w:sz w:val="21"/>
                <w:szCs w:val="28"/>
              </w:rPr>
            </w:pPr>
          </w:p>
        </w:tc>
      </w:tr>
      <w:tr w:rsidR="004D160F" w:rsidRPr="00C02B0A" w14:paraId="1F593F7B" w14:textId="77777777">
        <w:trPr>
          <w:cantSplit/>
          <w:trHeight w:val="159"/>
          <w:jc w:val="center"/>
        </w:trPr>
        <w:tc>
          <w:tcPr>
            <w:tcW w:w="1689" w:type="pct"/>
            <w:vMerge w:val="restart"/>
            <w:vAlign w:val="center"/>
          </w:tcPr>
          <w:p w14:paraId="3A70FE9E" w14:textId="20E04E86" w:rsidR="004D160F" w:rsidRPr="00C02B0A" w:rsidRDefault="00763AA7">
            <w:pPr>
              <w:pStyle w:val="afff9"/>
              <w:rPr>
                <w:sz w:val="21"/>
                <w:szCs w:val="28"/>
              </w:rPr>
            </w:pPr>
            <w:proofErr w:type="gramStart"/>
            <w:r w:rsidRPr="00C02B0A">
              <w:rPr>
                <w:rFonts w:hint="eastAsia"/>
                <w:sz w:val="21"/>
                <w:szCs w:val="28"/>
              </w:rPr>
              <w:t>柱稳式设施</w:t>
            </w:r>
            <w:proofErr w:type="gramEnd"/>
            <w:r w:rsidR="00A27E54" w:rsidRPr="00C02B0A">
              <w:rPr>
                <w:rFonts w:hint="eastAsia"/>
                <w:sz w:val="21"/>
                <w:szCs w:val="28"/>
              </w:rPr>
              <w:t>下壳体</w:t>
            </w:r>
          </w:p>
        </w:tc>
        <w:tc>
          <w:tcPr>
            <w:tcW w:w="1131" w:type="pct"/>
            <w:vAlign w:val="center"/>
          </w:tcPr>
          <w:p w14:paraId="1BE4BC4E" w14:textId="77777777" w:rsidR="004D160F" w:rsidRPr="00C02B0A" w:rsidRDefault="00A27E54">
            <w:pPr>
              <w:pStyle w:val="afff9"/>
              <w:rPr>
                <w:sz w:val="21"/>
                <w:szCs w:val="28"/>
              </w:rPr>
            </w:pPr>
            <w:r w:rsidRPr="00C02B0A">
              <w:rPr>
                <w:rFonts w:hint="eastAsia"/>
                <w:sz w:val="21"/>
                <w:szCs w:val="28"/>
              </w:rPr>
              <w:t>数量</w:t>
            </w:r>
          </w:p>
        </w:tc>
        <w:tc>
          <w:tcPr>
            <w:tcW w:w="2180" w:type="pct"/>
            <w:vAlign w:val="center"/>
          </w:tcPr>
          <w:p w14:paraId="3118CC10" w14:textId="77777777" w:rsidR="004D160F" w:rsidRPr="00C02B0A" w:rsidRDefault="00A27E54">
            <w:pPr>
              <w:pStyle w:val="afff9"/>
              <w:rPr>
                <w:sz w:val="21"/>
                <w:szCs w:val="28"/>
              </w:rPr>
            </w:pPr>
            <w:r w:rsidRPr="00C02B0A">
              <w:rPr>
                <w:rFonts w:hint="eastAsia"/>
                <w:sz w:val="21"/>
                <w:szCs w:val="28"/>
              </w:rPr>
              <w:t>长（</w:t>
            </w:r>
            <w:r w:rsidRPr="00C02B0A">
              <w:rPr>
                <w:rFonts w:hint="eastAsia"/>
                <w:sz w:val="21"/>
                <w:szCs w:val="28"/>
              </w:rPr>
              <w:t>m</w:t>
            </w:r>
            <w:r w:rsidRPr="00C02B0A">
              <w:rPr>
                <w:rFonts w:hint="eastAsia"/>
                <w:sz w:val="21"/>
                <w:szCs w:val="28"/>
              </w:rPr>
              <w:t>）×宽（</w:t>
            </w:r>
            <w:r w:rsidRPr="00C02B0A">
              <w:rPr>
                <w:rFonts w:hint="eastAsia"/>
                <w:sz w:val="21"/>
                <w:szCs w:val="28"/>
              </w:rPr>
              <w:t>m</w:t>
            </w:r>
            <w:r w:rsidRPr="00C02B0A">
              <w:rPr>
                <w:rFonts w:hint="eastAsia"/>
                <w:sz w:val="21"/>
                <w:szCs w:val="28"/>
              </w:rPr>
              <w:t>）×高（</w:t>
            </w:r>
            <w:r w:rsidRPr="00C02B0A">
              <w:rPr>
                <w:rFonts w:hint="eastAsia"/>
                <w:sz w:val="21"/>
                <w:szCs w:val="28"/>
              </w:rPr>
              <w:t>m</w:t>
            </w:r>
            <w:r w:rsidRPr="00C02B0A">
              <w:rPr>
                <w:rFonts w:hint="eastAsia"/>
                <w:sz w:val="21"/>
                <w:szCs w:val="28"/>
              </w:rPr>
              <w:t>）</w:t>
            </w:r>
          </w:p>
        </w:tc>
      </w:tr>
      <w:tr w:rsidR="004D160F" w:rsidRPr="00C02B0A" w14:paraId="604C004B" w14:textId="77777777">
        <w:trPr>
          <w:cantSplit/>
          <w:trHeight w:val="159"/>
          <w:jc w:val="center"/>
        </w:trPr>
        <w:tc>
          <w:tcPr>
            <w:tcW w:w="1689" w:type="pct"/>
            <w:vMerge/>
            <w:vAlign w:val="center"/>
          </w:tcPr>
          <w:p w14:paraId="3DE517F7" w14:textId="77777777" w:rsidR="004D160F" w:rsidRPr="00C02B0A" w:rsidRDefault="004D160F">
            <w:pPr>
              <w:pStyle w:val="afff9"/>
              <w:rPr>
                <w:sz w:val="21"/>
                <w:szCs w:val="28"/>
              </w:rPr>
            </w:pPr>
          </w:p>
        </w:tc>
        <w:tc>
          <w:tcPr>
            <w:tcW w:w="1131" w:type="pct"/>
            <w:vAlign w:val="center"/>
          </w:tcPr>
          <w:p w14:paraId="18D5471C" w14:textId="77777777" w:rsidR="004D160F" w:rsidRPr="00C02B0A" w:rsidRDefault="004D160F">
            <w:pPr>
              <w:pStyle w:val="afff9"/>
              <w:rPr>
                <w:sz w:val="21"/>
                <w:szCs w:val="28"/>
              </w:rPr>
            </w:pPr>
          </w:p>
        </w:tc>
        <w:tc>
          <w:tcPr>
            <w:tcW w:w="2180" w:type="pct"/>
            <w:vAlign w:val="center"/>
          </w:tcPr>
          <w:p w14:paraId="4915B19F" w14:textId="77777777" w:rsidR="004D160F" w:rsidRPr="00C02B0A" w:rsidRDefault="004D160F">
            <w:pPr>
              <w:pStyle w:val="afff9"/>
              <w:rPr>
                <w:sz w:val="21"/>
                <w:szCs w:val="28"/>
              </w:rPr>
            </w:pPr>
          </w:p>
        </w:tc>
      </w:tr>
      <w:tr w:rsidR="004D160F" w:rsidRPr="00C02B0A" w14:paraId="582FCC78" w14:textId="77777777">
        <w:trPr>
          <w:cantSplit/>
          <w:trHeight w:val="159"/>
          <w:jc w:val="center"/>
        </w:trPr>
        <w:tc>
          <w:tcPr>
            <w:tcW w:w="1689" w:type="pct"/>
            <w:vMerge w:val="restart"/>
            <w:vAlign w:val="center"/>
          </w:tcPr>
          <w:p w14:paraId="5EB42DC9" w14:textId="74A8994A" w:rsidR="004D160F" w:rsidRPr="00C02B0A" w:rsidRDefault="00763AA7">
            <w:pPr>
              <w:pStyle w:val="afff9"/>
              <w:rPr>
                <w:sz w:val="21"/>
                <w:szCs w:val="28"/>
              </w:rPr>
            </w:pPr>
            <w:proofErr w:type="gramStart"/>
            <w:r w:rsidRPr="00C02B0A">
              <w:rPr>
                <w:rFonts w:hint="eastAsia"/>
                <w:sz w:val="21"/>
                <w:szCs w:val="28"/>
              </w:rPr>
              <w:t>柱稳式设施</w:t>
            </w:r>
            <w:proofErr w:type="gramEnd"/>
            <w:r w:rsidR="00A27E54" w:rsidRPr="00C02B0A">
              <w:rPr>
                <w:rFonts w:hint="eastAsia"/>
                <w:sz w:val="21"/>
                <w:szCs w:val="28"/>
              </w:rPr>
              <w:t>上壳体</w:t>
            </w:r>
          </w:p>
        </w:tc>
        <w:tc>
          <w:tcPr>
            <w:tcW w:w="1131" w:type="pct"/>
            <w:vAlign w:val="center"/>
          </w:tcPr>
          <w:p w14:paraId="414D717B" w14:textId="77777777" w:rsidR="004D160F" w:rsidRPr="00C02B0A" w:rsidRDefault="00A27E54">
            <w:pPr>
              <w:pStyle w:val="afff9"/>
              <w:rPr>
                <w:sz w:val="21"/>
                <w:szCs w:val="28"/>
              </w:rPr>
            </w:pPr>
            <w:r w:rsidRPr="00C02B0A">
              <w:rPr>
                <w:rFonts w:hint="eastAsia"/>
                <w:sz w:val="21"/>
                <w:szCs w:val="28"/>
              </w:rPr>
              <w:t>长（</w:t>
            </w:r>
            <w:r w:rsidRPr="00C02B0A">
              <w:rPr>
                <w:rFonts w:hint="eastAsia"/>
                <w:sz w:val="21"/>
                <w:szCs w:val="28"/>
              </w:rPr>
              <w:t>m</w:t>
            </w:r>
            <w:r w:rsidRPr="00C02B0A">
              <w:rPr>
                <w:rFonts w:hint="eastAsia"/>
                <w:sz w:val="21"/>
                <w:szCs w:val="28"/>
              </w:rPr>
              <w:t>）×宽（</w:t>
            </w:r>
            <w:r w:rsidRPr="00C02B0A">
              <w:rPr>
                <w:rFonts w:hint="eastAsia"/>
                <w:sz w:val="21"/>
                <w:szCs w:val="28"/>
              </w:rPr>
              <w:t>m</w:t>
            </w:r>
            <w:r w:rsidRPr="00C02B0A">
              <w:rPr>
                <w:rFonts w:hint="eastAsia"/>
                <w:sz w:val="21"/>
                <w:szCs w:val="28"/>
              </w:rPr>
              <w:t>）</w:t>
            </w:r>
          </w:p>
        </w:tc>
        <w:tc>
          <w:tcPr>
            <w:tcW w:w="2180" w:type="pct"/>
            <w:vAlign w:val="center"/>
          </w:tcPr>
          <w:p w14:paraId="53074004" w14:textId="77777777" w:rsidR="004D160F" w:rsidRPr="00C02B0A" w:rsidRDefault="00A27E54">
            <w:pPr>
              <w:pStyle w:val="afff9"/>
              <w:rPr>
                <w:sz w:val="21"/>
                <w:szCs w:val="28"/>
              </w:rPr>
            </w:pPr>
            <w:r w:rsidRPr="00C02B0A">
              <w:rPr>
                <w:rFonts w:hint="eastAsia"/>
                <w:sz w:val="21"/>
                <w:szCs w:val="28"/>
              </w:rPr>
              <w:t>高度（甲板盒高度）（</w:t>
            </w:r>
            <w:r w:rsidRPr="00C02B0A">
              <w:rPr>
                <w:rFonts w:hint="eastAsia"/>
                <w:sz w:val="21"/>
                <w:szCs w:val="28"/>
              </w:rPr>
              <w:t>m</w:t>
            </w:r>
            <w:r w:rsidRPr="00C02B0A">
              <w:rPr>
                <w:rFonts w:hint="eastAsia"/>
                <w:sz w:val="21"/>
                <w:szCs w:val="28"/>
              </w:rPr>
              <w:t>）</w:t>
            </w:r>
          </w:p>
        </w:tc>
      </w:tr>
      <w:tr w:rsidR="004D160F" w:rsidRPr="00C02B0A" w14:paraId="1A6387EA" w14:textId="77777777">
        <w:trPr>
          <w:cantSplit/>
          <w:trHeight w:val="159"/>
          <w:jc w:val="center"/>
        </w:trPr>
        <w:tc>
          <w:tcPr>
            <w:tcW w:w="1689" w:type="pct"/>
            <w:vMerge/>
            <w:vAlign w:val="center"/>
          </w:tcPr>
          <w:p w14:paraId="3CC3EA77" w14:textId="77777777" w:rsidR="004D160F" w:rsidRPr="00C02B0A" w:rsidRDefault="004D160F">
            <w:pPr>
              <w:pStyle w:val="afff9"/>
              <w:rPr>
                <w:sz w:val="21"/>
                <w:szCs w:val="28"/>
              </w:rPr>
            </w:pPr>
          </w:p>
        </w:tc>
        <w:tc>
          <w:tcPr>
            <w:tcW w:w="1131" w:type="pct"/>
            <w:vAlign w:val="center"/>
          </w:tcPr>
          <w:p w14:paraId="4306AD06" w14:textId="77777777" w:rsidR="004D160F" w:rsidRPr="00C02B0A" w:rsidRDefault="004D160F">
            <w:pPr>
              <w:pStyle w:val="afff9"/>
              <w:rPr>
                <w:sz w:val="21"/>
                <w:szCs w:val="28"/>
              </w:rPr>
            </w:pPr>
          </w:p>
        </w:tc>
        <w:tc>
          <w:tcPr>
            <w:tcW w:w="2180" w:type="pct"/>
            <w:vAlign w:val="center"/>
          </w:tcPr>
          <w:p w14:paraId="72289831" w14:textId="77777777" w:rsidR="004D160F" w:rsidRPr="00C02B0A" w:rsidRDefault="004D160F">
            <w:pPr>
              <w:pStyle w:val="afff9"/>
              <w:rPr>
                <w:sz w:val="21"/>
                <w:szCs w:val="28"/>
              </w:rPr>
            </w:pPr>
          </w:p>
        </w:tc>
      </w:tr>
    </w:tbl>
    <w:p w14:paraId="734C33DF" w14:textId="7D349BA4" w:rsidR="00AF5C5A" w:rsidRDefault="00AF5C5A">
      <w:pPr>
        <w:spacing w:before="120" w:after="120" w:line="240" w:lineRule="exact"/>
        <w:ind w:firstLine="420"/>
        <w:rPr>
          <w:rFonts w:asci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2915"/>
        <w:gridCol w:w="1952"/>
        <w:gridCol w:w="3763"/>
      </w:tblGrid>
      <w:tr w:rsidR="004D160F" w:rsidRPr="00C02B0A" w14:paraId="23BB723A" w14:textId="77777777">
        <w:trPr>
          <w:cantSplit/>
          <w:trHeight w:val="286"/>
          <w:jc w:val="center"/>
        </w:trPr>
        <w:tc>
          <w:tcPr>
            <w:tcW w:w="1689" w:type="pct"/>
            <w:vMerge w:val="restart"/>
            <w:vAlign w:val="center"/>
          </w:tcPr>
          <w:p w14:paraId="2D095724" w14:textId="2E7C4428" w:rsidR="004D160F" w:rsidRPr="00C02B0A" w:rsidRDefault="00A27E54">
            <w:pPr>
              <w:pStyle w:val="afff9"/>
              <w:rPr>
                <w:sz w:val="21"/>
                <w:szCs w:val="28"/>
              </w:rPr>
            </w:pPr>
            <w:r w:rsidRPr="00C02B0A">
              <w:rPr>
                <w:rFonts w:hint="eastAsia"/>
                <w:sz w:val="21"/>
                <w:szCs w:val="28"/>
              </w:rPr>
              <w:t>张力腿</w:t>
            </w:r>
            <w:proofErr w:type="gramStart"/>
            <w:r w:rsidR="00763AA7" w:rsidRPr="00C02B0A">
              <w:rPr>
                <w:rFonts w:hint="eastAsia"/>
                <w:sz w:val="21"/>
                <w:szCs w:val="28"/>
              </w:rPr>
              <w:t>式设施</w:t>
            </w:r>
            <w:proofErr w:type="gramEnd"/>
            <w:r w:rsidRPr="00C02B0A">
              <w:rPr>
                <w:rFonts w:hint="eastAsia"/>
                <w:sz w:val="21"/>
                <w:szCs w:val="28"/>
              </w:rPr>
              <w:t>立柱</w:t>
            </w:r>
          </w:p>
        </w:tc>
        <w:tc>
          <w:tcPr>
            <w:tcW w:w="1131" w:type="pct"/>
            <w:vAlign w:val="center"/>
          </w:tcPr>
          <w:p w14:paraId="5A60CE60" w14:textId="77777777" w:rsidR="004D160F" w:rsidRPr="00C02B0A" w:rsidRDefault="00A27E54">
            <w:pPr>
              <w:pStyle w:val="afff9"/>
              <w:rPr>
                <w:sz w:val="21"/>
                <w:szCs w:val="28"/>
              </w:rPr>
            </w:pPr>
            <w:r w:rsidRPr="00C02B0A">
              <w:rPr>
                <w:rFonts w:hint="eastAsia"/>
                <w:sz w:val="21"/>
                <w:szCs w:val="28"/>
              </w:rPr>
              <w:t>数量</w:t>
            </w:r>
          </w:p>
        </w:tc>
        <w:tc>
          <w:tcPr>
            <w:tcW w:w="2180" w:type="pct"/>
            <w:vAlign w:val="center"/>
          </w:tcPr>
          <w:p w14:paraId="4EDA31F5" w14:textId="77777777" w:rsidR="004D160F" w:rsidRPr="00C02B0A" w:rsidRDefault="00A27E54">
            <w:pPr>
              <w:pStyle w:val="afff9"/>
              <w:rPr>
                <w:sz w:val="21"/>
                <w:szCs w:val="28"/>
              </w:rPr>
            </w:pPr>
            <w:r w:rsidRPr="00C02B0A">
              <w:rPr>
                <w:rFonts w:hint="eastAsia"/>
                <w:sz w:val="21"/>
                <w:szCs w:val="28"/>
              </w:rPr>
              <w:t>高度（</w:t>
            </w:r>
            <w:r w:rsidRPr="00C02B0A">
              <w:rPr>
                <w:rFonts w:hint="eastAsia"/>
                <w:sz w:val="21"/>
                <w:szCs w:val="28"/>
              </w:rPr>
              <w:t>m</w:t>
            </w:r>
            <w:r w:rsidRPr="00C02B0A">
              <w:rPr>
                <w:rFonts w:hint="eastAsia"/>
                <w:sz w:val="21"/>
                <w:szCs w:val="28"/>
              </w:rPr>
              <w:t>）</w:t>
            </w:r>
          </w:p>
        </w:tc>
      </w:tr>
      <w:tr w:rsidR="004D160F" w:rsidRPr="00C02B0A" w14:paraId="20F2A869" w14:textId="77777777">
        <w:trPr>
          <w:cantSplit/>
          <w:trHeight w:val="159"/>
          <w:jc w:val="center"/>
        </w:trPr>
        <w:tc>
          <w:tcPr>
            <w:tcW w:w="1689" w:type="pct"/>
            <w:vMerge/>
            <w:vAlign w:val="center"/>
          </w:tcPr>
          <w:p w14:paraId="6919D5F6" w14:textId="77777777" w:rsidR="004D160F" w:rsidRPr="00C02B0A" w:rsidRDefault="004D160F">
            <w:pPr>
              <w:pStyle w:val="afff9"/>
              <w:rPr>
                <w:sz w:val="21"/>
                <w:szCs w:val="28"/>
              </w:rPr>
            </w:pPr>
          </w:p>
        </w:tc>
        <w:tc>
          <w:tcPr>
            <w:tcW w:w="1131" w:type="pct"/>
            <w:vAlign w:val="center"/>
          </w:tcPr>
          <w:p w14:paraId="1F3235BB" w14:textId="77777777" w:rsidR="004D160F" w:rsidRPr="00C02B0A" w:rsidRDefault="004D160F">
            <w:pPr>
              <w:pStyle w:val="afff9"/>
              <w:rPr>
                <w:sz w:val="21"/>
                <w:szCs w:val="28"/>
              </w:rPr>
            </w:pPr>
          </w:p>
        </w:tc>
        <w:tc>
          <w:tcPr>
            <w:tcW w:w="2180" w:type="pct"/>
            <w:vAlign w:val="center"/>
          </w:tcPr>
          <w:p w14:paraId="644407F8" w14:textId="77777777" w:rsidR="004D160F" w:rsidRPr="00C02B0A" w:rsidRDefault="004D160F">
            <w:pPr>
              <w:pStyle w:val="afff9"/>
              <w:rPr>
                <w:sz w:val="21"/>
                <w:szCs w:val="28"/>
              </w:rPr>
            </w:pPr>
          </w:p>
        </w:tc>
      </w:tr>
      <w:tr w:rsidR="004D160F" w:rsidRPr="00C02B0A" w14:paraId="28DB3247" w14:textId="77777777">
        <w:trPr>
          <w:cantSplit/>
          <w:trHeight w:val="159"/>
          <w:jc w:val="center"/>
        </w:trPr>
        <w:tc>
          <w:tcPr>
            <w:tcW w:w="1689" w:type="pct"/>
            <w:vMerge w:val="restart"/>
            <w:vAlign w:val="center"/>
          </w:tcPr>
          <w:p w14:paraId="18338C87" w14:textId="71BA547A" w:rsidR="004D160F" w:rsidRPr="00C02B0A" w:rsidRDefault="00763AA7">
            <w:pPr>
              <w:pStyle w:val="afff9"/>
              <w:rPr>
                <w:sz w:val="21"/>
                <w:szCs w:val="28"/>
              </w:rPr>
            </w:pPr>
            <w:r w:rsidRPr="00C02B0A">
              <w:rPr>
                <w:rFonts w:hint="eastAsia"/>
                <w:sz w:val="21"/>
                <w:szCs w:val="28"/>
              </w:rPr>
              <w:t>张力腿</w:t>
            </w:r>
            <w:proofErr w:type="gramStart"/>
            <w:r w:rsidRPr="00C02B0A">
              <w:rPr>
                <w:rFonts w:hint="eastAsia"/>
                <w:sz w:val="21"/>
                <w:szCs w:val="28"/>
              </w:rPr>
              <w:t>式设施</w:t>
            </w:r>
            <w:proofErr w:type="gramEnd"/>
            <w:r w:rsidR="00A27E54" w:rsidRPr="00C02B0A">
              <w:rPr>
                <w:rFonts w:hint="eastAsia"/>
                <w:sz w:val="21"/>
                <w:szCs w:val="28"/>
              </w:rPr>
              <w:t>下壳体</w:t>
            </w:r>
          </w:p>
        </w:tc>
        <w:tc>
          <w:tcPr>
            <w:tcW w:w="1131" w:type="pct"/>
            <w:vAlign w:val="center"/>
          </w:tcPr>
          <w:p w14:paraId="0CA2DC5B" w14:textId="77777777" w:rsidR="004D160F" w:rsidRPr="00C02B0A" w:rsidRDefault="00A27E54">
            <w:pPr>
              <w:pStyle w:val="afff9"/>
              <w:rPr>
                <w:sz w:val="21"/>
                <w:szCs w:val="28"/>
              </w:rPr>
            </w:pPr>
            <w:r w:rsidRPr="00C02B0A">
              <w:rPr>
                <w:rFonts w:hint="eastAsia"/>
                <w:sz w:val="21"/>
                <w:szCs w:val="28"/>
              </w:rPr>
              <w:t>数量</w:t>
            </w:r>
          </w:p>
        </w:tc>
        <w:tc>
          <w:tcPr>
            <w:tcW w:w="2180" w:type="pct"/>
            <w:vAlign w:val="center"/>
          </w:tcPr>
          <w:p w14:paraId="5EEC4335" w14:textId="77777777" w:rsidR="004D160F" w:rsidRPr="00C02B0A" w:rsidRDefault="00A27E54">
            <w:pPr>
              <w:pStyle w:val="afff9"/>
              <w:rPr>
                <w:sz w:val="21"/>
                <w:szCs w:val="28"/>
              </w:rPr>
            </w:pPr>
            <w:r w:rsidRPr="00C02B0A">
              <w:rPr>
                <w:rFonts w:hint="eastAsia"/>
                <w:sz w:val="21"/>
                <w:szCs w:val="28"/>
              </w:rPr>
              <w:t>长（</w:t>
            </w:r>
            <w:r w:rsidRPr="00C02B0A">
              <w:rPr>
                <w:rFonts w:hint="eastAsia"/>
                <w:sz w:val="21"/>
                <w:szCs w:val="28"/>
              </w:rPr>
              <w:t>m</w:t>
            </w:r>
            <w:r w:rsidRPr="00C02B0A">
              <w:rPr>
                <w:rFonts w:hint="eastAsia"/>
                <w:sz w:val="21"/>
                <w:szCs w:val="28"/>
              </w:rPr>
              <w:t>）×宽（</w:t>
            </w:r>
            <w:r w:rsidRPr="00C02B0A">
              <w:rPr>
                <w:rFonts w:hint="eastAsia"/>
                <w:sz w:val="21"/>
                <w:szCs w:val="28"/>
              </w:rPr>
              <w:t>m</w:t>
            </w:r>
            <w:r w:rsidRPr="00C02B0A">
              <w:rPr>
                <w:rFonts w:hint="eastAsia"/>
                <w:sz w:val="21"/>
                <w:szCs w:val="28"/>
              </w:rPr>
              <w:t>）×高（</w:t>
            </w:r>
            <w:r w:rsidRPr="00C02B0A">
              <w:rPr>
                <w:rFonts w:hint="eastAsia"/>
                <w:sz w:val="21"/>
                <w:szCs w:val="28"/>
              </w:rPr>
              <w:t>m</w:t>
            </w:r>
            <w:r w:rsidRPr="00C02B0A">
              <w:rPr>
                <w:rFonts w:hint="eastAsia"/>
                <w:sz w:val="21"/>
                <w:szCs w:val="28"/>
              </w:rPr>
              <w:t>）</w:t>
            </w:r>
          </w:p>
        </w:tc>
      </w:tr>
      <w:tr w:rsidR="004D160F" w:rsidRPr="00C02B0A" w14:paraId="4CAB63DD" w14:textId="77777777">
        <w:trPr>
          <w:cantSplit/>
          <w:trHeight w:val="159"/>
          <w:jc w:val="center"/>
        </w:trPr>
        <w:tc>
          <w:tcPr>
            <w:tcW w:w="1689" w:type="pct"/>
            <w:vMerge/>
            <w:vAlign w:val="center"/>
          </w:tcPr>
          <w:p w14:paraId="7C24A874" w14:textId="77777777" w:rsidR="004D160F" w:rsidRPr="00C02B0A" w:rsidRDefault="004D160F">
            <w:pPr>
              <w:pStyle w:val="afff9"/>
              <w:rPr>
                <w:sz w:val="21"/>
                <w:szCs w:val="28"/>
              </w:rPr>
            </w:pPr>
          </w:p>
        </w:tc>
        <w:tc>
          <w:tcPr>
            <w:tcW w:w="1131" w:type="pct"/>
            <w:vAlign w:val="center"/>
          </w:tcPr>
          <w:p w14:paraId="255F621A" w14:textId="77777777" w:rsidR="004D160F" w:rsidRPr="00C02B0A" w:rsidRDefault="004D160F">
            <w:pPr>
              <w:pStyle w:val="afff9"/>
              <w:rPr>
                <w:sz w:val="21"/>
                <w:szCs w:val="28"/>
              </w:rPr>
            </w:pPr>
          </w:p>
        </w:tc>
        <w:tc>
          <w:tcPr>
            <w:tcW w:w="2180" w:type="pct"/>
            <w:vAlign w:val="center"/>
          </w:tcPr>
          <w:p w14:paraId="574351F1" w14:textId="77777777" w:rsidR="004D160F" w:rsidRPr="00C02B0A" w:rsidRDefault="004D160F">
            <w:pPr>
              <w:pStyle w:val="afff9"/>
              <w:rPr>
                <w:sz w:val="21"/>
                <w:szCs w:val="28"/>
              </w:rPr>
            </w:pPr>
          </w:p>
        </w:tc>
      </w:tr>
      <w:tr w:rsidR="004D160F" w:rsidRPr="00C02B0A" w14:paraId="1DBF9CC2" w14:textId="77777777">
        <w:trPr>
          <w:cantSplit/>
          <w:trHeight w:val="159"/>
          <w:jc w:val="center"/>
        </w:trPr>
        <w:tc>
          <w:tcPr>
            <w:tcW w:w="1689" w:type="pct"/>
            <w:vMerge w:val="restart"/>
            <w:vAlign w:val="center"/>
          </w:tcPr>
          <w:p w14:paraId="662302E7" w14:textId="1D8FEFB1" w:rsidR="004D160F" w:rsidRPr="00C02B0A" w:rsidRDefault="00763AA7">
            <w:pPr>
              <w:pStyle w:val="afff9"/>
              <w:rPr>
                <w:sz w:val="21"/>
                <w:szCs w:val="28"/>
              </w:rPr>
            </w:pPr>
            <w:r w:rsidRPr="00C02B0A">
              <w:rPr>
                <w:rFonts w:hint="eastAsia"/>
                <w:sz w:val="21"/>
                <w:szCs w:val="28"/>
              </w:rPr>
              <w:t>张力腿</w:t>
            </w:r>
            <w:proofErr w:type="gramStart"/>
            <w:r w:rsidRPr="00C02B0A">
              <w:rPr>
                <w:rFonts w:hint="eastAsia"/>
                <w:sz w:val="21"/>
                <w:szCs w:val="28"/>
              </w:rPr>
              <w:t>式设施</w:t>
            </w:r>
            <w:proofErr w:type="gramEnd"/>
            <w:r w:rsidR="00A27E54" w:rsidRPr="00C02B0A">
              <w:rPr>
                <w:rFonts w:hint="eastAsia"/>
                <w:sz w:val="21"/>
                <w:szCs w:val="28"/>
              </w:rPr>
              <w:t>上壳体</w:t>
            </w:r>
          </w:p>
        </w:tc>
        <w:tc>
          <w:tcPr>
            <w:tcW w:w="1131" w:type="pct"/>
            <w:vAlign w:val="center"/>
          </w:tcPr>
          <w:p w14:paraId="68334E27" w14:textId="77777777" w:rsidR="004D160F" w:rsidRPr="00C02B0A" w:rsidRDefault="00A27E54">
            <w:pPr>
              <w:pStyle w:val="afff9"/>
              <w:rPr>
                <w:sz w:val="21"/>
                <w:szCs w:val="28"/>
              </w:rPr>
            </w:pPr>
            <w:r w:rsidRPr="00C02B0A">
              <w:rPr>
                <w:rFonts w:hint="eastAsia"/>
                <w:sz w:val="21"/>
                <w:szCs w:val="28"/>
              </w:rPr>
              <w:t>长（</w:t>
            </w:r>
            <w:r w:rsidRPr="00C02B0A">
              <w:rPr>
                <w:rFonts w:hint="eastAsia"/>
                <w:sz w:val="21"/>
                <w:szCs w:val="28"/>
              </w:rPr>
              <w:t>m</w:t>
            </w:r>
            <w:r w:rsidRPr="00C02B0A">
              <w:rPr>
                <w:rFonts w:hint="eastAsia"/>
                <w:sz w:val="21"/>
                <w:szCs w:val="28"/>
              </w:rPr>
              <w:t>）×宽（</w:t>
            </w:r>
            <w:r w:rsidRPr="00C02B0A">
              <w:rPr>
                <w:rFonts w:hint="eastAsia"/>
                <w:sz w:val="21"/>
                <w:szCs w:val="28"/>
              </w:rPr>
              <w:t>m</w:t>
            </w:r>
            <w:r w:rsidRPr="00C02B0A">
              <w:rPr>
                <w:rFonts w:hint="eastAsia"/>
                <w:sz w:val="21"/>
                <w:szCs w:val="28"/>
              </w:rPr>
              <w:t>）</w:t>
            </w:r>
          </w:p>
        </w:tc>
        <w:tc>
          <w:tcPr>
            <w:tcW w:w="2180" w:type="pct"/>
            <w:vAlign w:val="center"/>
          </w:tcPr>
          <w:p w14:paraId="134A2023" w14:textId="77777777" w:rsidR="004D160F" w:rsidRPr="00C02B0A" w:rsidRDefault="00A27E54">
            <w:pPr>
              <w:pStyle w:val="afff9"/>
              <w:rPr>
                <w:sz w:val="21"/>
                <w:szCs w:val="28"/>
              </w:rPr>
            </w:pPr>
            <w:r w:rsidRPr="00C02B0A">
              <w:rPr>
                <w:rFonts w:hint="eastAsia"/>
                <w:sz w:val="21"/>
                <w:szCs w:val="28"/>
              </w:rPr>
              <w:t>高度（甲板盒高度）（</w:t>
            </w:r>
            <w:r w:rsidRPr="00C02B0A">
              <w:rPr>
                <w:rFonts w:hint="eastAsia"/>
                <w:sz w:val="21"/>
                <w:szCs w:val="28"/>
              </w:rPr>
              <w:t>m</w:t>
            </w:r>
            <w:r w:rsidRPr="00C02B0A">
              <w:rPr>
                <w:rFonts w:hint="eastAsia"/>
                <w:sz w:val="21"/>
                <w:szCs w:val="28"/>
              </w:rPr>
              <w:t>）</w:t>
            </w:r>
          </w:p>
        </w:tc>
      </w:tr>
      <w:tr w:rsidR="004D160F" w:rsidRPr="00C02B0A" w14:paraId="1AC2FEBC" w14:textId="77777777">
        <w:trPr>
          <w:cantSplit/>
          <w:trHeight w:val="159"/>
          <w:jc w:val="center"/>
        </w:trPr>
        <w:tc>
          <w:tcPr>
            <w:tcW w:w="1689" w:type="pct"/>
            <w:vMerge/>
            <w:vAlign w:val="center"/>
          </w:tcPr>
          <w:p w14:paraId="5AED813D" w14:textId="77777777" w:rsidR="004D160F" w:rsidRPr="00C02B0A" w:rsidRDefault="004D160F">
            <w:pPr>
              <w:pStyle w:val="afff9"/>
              <w:rPr>
                <w:sz w:val="21"/>
                <w:szCs w:val="28"/>
              </w:rPr>
            </w:pPr>
          </w:p>
        </w:tc>
        <w:tc>
          <w:tcPr>
            <w:tcW w:w="1131" w:type="pct"/>
            <w:vAlign w:val="center"/>
          </w:tcPr>
          <w:p w14:paraId="6483D4EE" w14:textId="77777777" w:rsidR="004D160F" w:rsidRPr="00C02B0A" w:rsidRDefault="004D160F">
            <w:pPr>
              <w:pStyle w:val="afff9"/>
              <w:rPr>
                <w:sz w:val="21"/>
                <w:szCs w:val="28"/>
              </w:rPr>
            </w:pPr>
          </w:p>
        </w:tc>
        <w:tc>
          <w:tcPr>
            <w:tcW w:w="2180" w:type="pct"/>
            <w:vAlign w:val="center"/>
          </w:tcPr>
          <w:p w14:paraId="308C8B26" w14:textId="77777777" w:rsidR="004D160F" w:rsidRPr="00C02B0A" w:rsidRDefault="004D160F">
            <w:pPr>
              <w:pStyle w:val="afff9"/>
              <w:rPr>
                <w:sz w:val="21"/>
                <w:szCs w:val="28"/>
              </w:rPr>
            </w:pPr>
          </w:p>
        </w:tc>
      </w:tr>
      <w:tr w:rsidR="004D160F" w:rsidRPr="00C02B0A" w14:paraId="74129EBB" w14:textId="77777777">
        <w:trPr>
          <w:cantSplit/>
          <w:trHeight w:val="159"/>
          <w:jc w:val="center"/>
        </w:trPr>
        <w:tc>
          <w:tcPr>
            <w:tcW w:w="1689" w:type="pct"/>
            <w:vMerge w:val="restart"/>
            <w:vAlign w:val="center"/>
          </w:tcPr>
          <w:p w14:paraId="45B3222D" w14:textId="19BFAD24" w:rsidR="004D160F" w:rsidRPr="00C02B0A" w:rsidRDefault="00763AA7">
            <w:pPr>
              <w:pStyle w:val="afff9"/>
              <w:rPr>
                <w:sz w:val="21"/>
                <w:szCs w:val="28"/>
              </w:rPr>
            </w:pPr>
            <w:r w:rsidRPr="00C02B0A">
              <w:rPr>
                <w:rFonts w:hint="eastAsia"/>
                <w:sz w:val="21"/>
                <w:szCs w:val="28"/>
              </w:rPr>
              <w:t>张力腿</w:t>
            </w:r>
            <w:proofErr w:type="gramStart"/>
            <w:r w:rsidRPr="00C02B0A">
              <w:rPr>
                <w:rFonts w:hint="eastAsia"/>
                <w:sz w:val="21"/>
                <w:szCs w:val="28"/>
              </w:rPr>
              <w:t>式设施</w:t>
            </w:r>
            <w:proofErr w:type="gramEnd"/>
            <w:r w:rsidR="00A27E54" w:rsidRPr="00C02B0A">
              <w:rPr>
                <w:rFonts w:hint="eastAsia"/>
                <w:sz w:val="21"/>
                <w:szCs w:val="28"/>
              </w:rPr>
              <w:t>张力筋腱</w:t>
            </w:r>
          </w:p>
        </w:tc>
        <w:tc>
          <w:tcPr>
            <w:tcW w:w="1131" w:type="pct"/>
            <w:vAlign w:val="center"/>
          </w:tcPr>
          <w:p w14:paraId="0432F4D0" w14:textId="77777777" w:rsidR="004D160F" w:rsidRPr="00C02B0A" w:rsidRDefault="00A27E54">
            <w:pPr>
              <w:pStyle w:val="afff9"/>
              <w:rPr>
                <w:sz w:val="21"/>
                <w:szCs w:val="28"/>
              </w:rPr>
            </w:pPr>
            <w:r w:rsidRPr="00C02B0A">
              <w:rPr>
                <w:rFonts w:hint="eastAsia"/>
                <w:sz w:val="21"/>
                <w:szCs w:val="28"/>
              </w:rPr>
              <w:t>数量</w:t>
            </w:r>
          </w:p>
        </w:tc>
        <w:tc>
          <w:tcPr>
            <w:tcW w:w="2180" w:type="pct"/>
            <w:vAlign w:val="center"/>
          </w:tcPr>
          <w:p w14:paraId="31E68896" w14:textId="77777777" w:rsidR="004D160F" w:rsidRPr="00C02B0A" w:rsidRDefault="00A27E54">
            <w:pPr>
              <w:pStyle w:val="afff9"/>
              <w:rPr>
                <w:sz w:val="21"/>
                <w:szCs w:val="28"/>
              </w:rPr>
            </w:pPr>
            <w:r w:rsidRPr="00C02B0A">
              <w:rPr>
                <w:rFonts w:hint="eastAsia"/>
                <w:sz w:val="21"/>
                <w:szCs w:val="28"/>
              </w:rPr>
              <w:t>最大的外径和壁厚（</w:t>
            </w:r>
            <w:r w:rsidRPr="00C02B0A">
              <w:rPr>
                <w:rFonts w:hint="eastAsia"/>
                <w:sz w:val="21"/>
                <w:szCs w:val="28"/>
              </w:rPr>
              <w:t>mm</w:t>
            </w:r>
            <w:r w:rsidRPr="00C02B0A">
              <w:rPr>
                <w:rFonts w:hint="eastAsia"/>
                <w:sz w:val="21"/>
                <w:szCs w:val="28"/>
              </w:rPr>
              <w:t>）</w:t>
            </w:r>
          </w:p>
        </w:tc>
      </w:tr>
      <w:tr w:rsidR="004D160F" w:rsidRPr="00C02B0A" w14:paraId="4EA05E3B" w14:textId="77777777">
        <w:trPr>
          <w:cantSplit/>
          <w:trHeight w:val="159"/>
          <w:jc w:val="center"/>
        </w:trPr>
        <w:tc>
          <w:tcPr>
            <w:tcW w:w="1689" w:type="pct"/>
            <w:vMerge/>
            <w:vAlign w:val="center"/>
          </w:tcPr>
          <w:p w14:paraId="09606DA3" w14:textId="77777777" w:rsidR="004D160F" w:rsidRPr="00C02B0A" w:rsidRDefault="004D160F">
            <w:pPr>
              <w:pStyle w:val="afff9"/>
              <w:rPr>
                <w:sz w:val="21"/>
                <w:szCs w:val="28"/>
              </w:rPr>
            </w:pPr>
          </w:p>
        </w:tc>
        <w:tc>
          <w:tcPr>
            <w:tcW w:w="1131" w:type="pct"/>
            <w:vAlign w:val="center"/>
          </w:tcPr>
          <w:p w14:paraId="535AC9E0" w14:textId="77777777" w:rsidR="004D160F" w:rsidRPr="00C02B0A" w:rsidRDefault="004D160F">
            <w:pPr>
              <w:pStyle w:val="afff9"/>
              <w:rPr>
                <w:sz w:val="21"/>
                <w:szCs w:val="28"/>
              </w:rPr>
            </w:pPr>
          </w:p>
        </w:tc>
        <w:tc>
          <w:tcPr>
            <w:tcW w:w="2180" w:type="pct"/>
            <w:vAlign w:val="center"/>
          </w:tcPr>
          <w:p w14:paraId="5CFF7109" w14:textId="77777777" w:rsidR="004D160F" w:rsidRPr="00C02B0A" w:rsidRDefault="004D160F">
            <w:pPr>
              <w:pStyle w:val="afff9"/>
              <w:rPr>
                <w:sz w:val="21"/>
                <w:szCs w:val="28"/>
              </w:rPr>
            </w:pPr>
          </w:p>
        </w:tc>
      </w:tr>
    </w:tbl>
    <w:p w14:paraId="15C66D52" w14:textId="1627530E" w:rsidR="00763AA7" w:rsidRDefault="00763AA7" w:rsidP="00763AA7">
      <w:pPr>
        <w:widowControl/>
        <w:adjustRightInd/>
        <w:snapToGrid/>
        <w:spacing w:before="120" w:after="120" w:line="360" w:lineRule="atLeast"/>
        <w:ind w:firstLineChars="0" w:firstLine="0"/>
        <w:rPr>
          <w:b/>
          <w:bCs w:val="0"/>
          <w:color w:val="000000"/>
          <w:szCs w:val="21"/>
        </w:rPr>
      </w:pPr>
      <w:r>
        <w:rPr>
          <w:rFonts w:hint="eastAsia"/>
          <w:b/>
          <w:bCs w:val="0"/>
          <w:color w:val="000000"/>
          <w:szCs w:val="21"/>
        </w:rPr>
        <w:lastRenderedPageBreak/>
        <w:t>其他结构型式</w:t>
      </w:r>
    </w:p>
    <w:p w14:paraId="785CACBE" w14:textId="2ECC3D1F" w:rsidR="00763AA7" w:rsidRDefault="00763AA7" w:rsidP="00763AA7">
      <w:pPr>
        <w:adjustRightInd/>
        <w:snapToGrid/>
        <w:spacing w:before="120" w:after="120" w:line="360" w:lineRule="atLeast"/>
        <w:ind w:left="465" w:firstLineChars="0" w:firstLine="0"/>
        <w:rPr>
          <w:bCs w:val="0"/>
          <w:color w:val="000000"/>
          <w:szCs w:val="21"/>
        </w:rPr>
      </w:pPr>
      <w:r>
        <w:rPr>
          <w:rFonts w:hint="eastAsia"/>
          <w:bCs w:val="0"/>
          <w:color w:val="000000"/>
          <w:szCs w:val="21"/>
        </w:rPr>
        <w:t>结构型式</w:t>
      </w:r>
      <w:r>
        <w:rPr>
          <w:rFonts w:hint="eastAsia"/>
          <w:bCs w:val="0"/>
          <w:color w:val="000000"/>
          <w:szCs w:val="21"/>
        </w:rPr>
        <w:t>_____________</w:t>
      </w:r>
    </w:p>
    <w:p w14:paraId="02266391" w14:textId="3C6A9825" w:rsidR="00763AA7" w:rsidRDefault="00763AA7">
      <w:pPr>
        <w:adjustRightInd/>
        <w:snapToGrid/>
        <w:spacing w:before="120" w:after="120" w:line="240" w:lineRule="exact"/>
        <w:ind w:firstLineChars="0" w:firstLine="0"/>
        <w:rPr>
          <w:rFonts w:ascii="宋体"/>
        </w:rPr>
      </w:pPr>
      <w:r>
        <w:rPr>
          <w:rFonts w:ascii="宋体" w:hint="eastAsia"/>
        </w:rPr>
        <w:t>记事：</w:t>
      </w:r>
    </w:p>
    <w:p w14:paraId="3280406E" w14:textId="77777777" w:rsidR="00763AA7" w:rsidRPr="00763AA7" w:rsidRDefault="00763AA7">
      <w:pPr>
        <w:adjustRightInd/>
        <w:snapToGrid/>
        <w:spacing w:before="120" w:after="120" w:line="240" w:lineRule="exact"/>
        <w:ind w:firstLineChars="0" w:firstLine="0"/>
        <w:rPr>
          <w:rFonts w:ascii="宋体"/>
        </w:rPr>
      </w:pPr>
    </w:p>
    <w:p w14:paraId="06032FC1" w14:textId="78042C52" w:rsidR="004D160F" w:rsidRDefault="005A4A92" w:rsidP="005A4A92">
      <w:pPr>
        <w:adjustRightInd/>
        <w:snapToGrid/>
        <w:spacing w:before="120" w:after="120" w:line="360" w:lineRule="exact"/>
        <w:ind w:firstLineChars="0" w:firstLine="0"/>
        <w:outlineLvl w:val="2"/>
        <w:rPr>
          <w:rFonts w:ascii="宋体"/>
          <w:b/>
          <w:sz w:val="32"/>
          <w:szCs w:val="32"/>
        </w:rPr>
      </w:pPr>
      <w:r>
        <w:rPr>
          <w:rFonts w:ascii="宋体" w:hint="eastAsia"/>
          <w:b/>
          <w:sz w:val="28"/>
          <w:szCs w:val="28"/>
        </w:rPr>
        <w:t>三</w:t>
      </w:r>
      <w:r w:rsidR="00A27E54">
        <w:rPr>
          <w:rFonts w:ascii="宋体" w:hint="eastAsia"/>
          <w:b/>
          <w:sz w:val="28"/>
          <w:szCs w:val="28"/>
        </w:rPr>
        <w:t>、</w:t>
      </w:r>
      <w:bookmarkStart w:id="369" w:name="_Hlk167541454"/>
      <w:r w:rsidR="00A27E54">
        <w:rPr>
          <w:rFonts w:ascii="宋体" w:hint="eastAsia"/>
          <w:b/>
          <w:sz w:val="28"/>
          <w:szCs w:val="28"/>
        </w:rPr>
        <w:t>消防设备</w:t>
      </w:r>
      <w:bookmarkEnd w:id="369"/>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6"/>
        <w:gridCol w:w="1431"/>
        <w:gridCol w:w="1334"/>
        <w:gridCol w:w="1312"/>
        <w:gridCol w:w="1167"/>
        <w:gridCol w:w="875"/>
        <w:gridCol w:w="1895"/>
      </w:tblGrid>
      <w:tr w:rsidR="004D160F" w14:paraId="4C93CAF3" w14:textId="77777777">
        <w:trPr>
          <w:cantSplit/>
          <w:trHeight w:val="90"/>
        </w:trPr>
        <w:tc>
          <w:tcPr>
            <w:tcW w:w="357" w:type="pct"/>
            <w:vMerge w:val="restart"/>
            <w:vAlign w:val="center"/>
          </w:tcPr>
          <w:p w14:paraId="434BC10D" w14:textId="77777777" w:rsidR="004D160F" w:rsidRDefault="00A27E54">
            <w:pPr>
              <w:adjustRightInd/>
              <w:snapToGrid/>
              <w:spacing w:before="120" w:after="120"/>
              <w:ind w:firstLineChars="0" w:firstLine="0"/>
              <w:jc w:val="center"/>
              <w:rPr>
                <w:rFonts w:ascii="宋体"/>
              </w:rPr>
            </w:pPr>
            <w:r>
              <w:rPr>
                <w:rFonts w:ascii="宋体"/>
              </w:rPr>
              <w:t>水灭火系统</w:t>
            </w:r>
          </w:p>
        </w:tc>
        <w:tc>
          <w:tcPr>
            <w:tcW w:w="829" w:type="pct"/>
          </w:tcPr>
          <w:p w14:paraId="4C39E391" w14:textId="77777777" w:rsidR="004D160F" w:rsidRDefault="00A27E54">
            <w:pPr>
              <w:adjustRightInd/>
              <w:snapToGrid/>
              <w:spacing w:before="120" w:after="120"/>
              <w:ind w:firstLineChars="0" w:firstLine="0"/>
              <w:jc w:val="center"/>
              <w:rPr>
                <w:rFonts w:ascii="宋体"/>
              </w:rPr>
            </w:pPr>
            <w:r>
              <w:rPr>
                <w:rFonts w:ascii="宋体"/>
              </w:rPr>
              <w:t>消防泵类型</w:t>
            </w:r>
          </w:p>
        </w:tc>
        <w:tc>
          <w:tcPr>
            <w:tcW w:w="773" w:type="pct"/>
          </w:tcPr>
          <w:p w14:paraId="63DC1554" w14:textId="77777777" w:rsidR="004D160F" w:rsidRDefault="00A27E54">
            <w:pPr>
              <w:adjustRightInd/>
              <w:snapToGrid/>
              <w:spacing w:before="120" w:after="120"/>
              <w:ind w:firstLineChars="0" w:firstLine="0"/>
              <w:jc w:val="center"/>
              <w:rPr>
                <w:rFonts w:ascii="宋体"/>
              </w:rPr>
            </w:pPr>
            <w:r>
              <w:rPr>
                <w:rFonts w:ascii="宋体"/>
              </w:rPr>
              <w:t>型号</w:t>
            </w:r>
          </w:p>
        </w:tc>
        <w:tc>
          <w:tcPr>
            <w:tcW w:w="760" w:type="pct"/>
          </w:tcPr>
          <w:p w14:paraId="0D2B27B0" w14:textId="77777777" w:rsidR="004D160F" w:rsidRDefault="00A27E54">
            <w:pPr>
              <w:adjustRightInd/>
              <w:snapToGrid/>
              <w:spacing w:before="120" w:after="120"/>
              <w:ind w:firstLineChars="0" w:firstLine="0"/>
              <w:jc w:val="center"/>
              <w:rPr>
                <w:rFonts w:ascii="宋体"/>
              </w:rPr>
            </w:pPr>
            <w:r>
              <w:rPr>
                <w:rFonts w:ascii="宋体"/>
              </w:rPr>
              <w:t>排量（</w:t>
            </w:r>
            <w:r>
              <w:t>m</w:t>
            </w:r>
            <w:r>
              <w:rPr>
                <w:vertAlign w:val="superscript"/>
              </w:rPr>
              <w:t>3</w:t>
            </w:r>
            <w:r>
              <w:t>/h</w:t>
            </w:r>
            <w:r>
              <w:rPr>
                <w:rFonts w:ascii="宋体"/>
              </w:rPr>
              <w:t>）</w:t>
            </w:r>
          </w:p>
        </w:tc>
        <w:tc>
          <w:tcPr>
            <w:tcW w:w="676" w:type="pct"/>
          </w:tcPr>
          <w:p w14:paraId="4B9E3B31" w14:textId="77777777" w:rsidR="004D160F" w:rsidRDefault="00A27E54">
            <w:pPr>
              <w:adjustRightInd/>
              <w:snapToGrid/>
              <w:spacing w:before="120" w:after="120"/>
              <w:ind w:firstLineChars="0" w:firstLine="0"/>
              <w:jc w:val="center"/>
              <w:rPr>
                <w:rFonts w:ascii="宋体"/>
              </w:rPr>
            </w:pPr>
            <w:r>
              <w:rPr>
                <w:rFonts w:ascii="宋体"/>
              </w:rPr>
              <w:t>压头（</w:t>
            </w:r>
            <w:r w:rsidRPr="00C02B0A">
              <w:t>MPa</w:t>
            </w:r>
            <w:r>
              <w:rPr>
                <w:rFonts w:ascii="宋体"/>
              </w:rPr>
              <w:t>）</w:t>
            </w:r>
          </w:p>
        </w:tc>
        <w:tc>
          <w:tcPr>
            <w:tcW w:w="507" w:type="pct"/>
          </w:tcPr>
          <w:p w14:paraId="10519FBE" w14:textId="77777777" w:rsidR="004D160F" w:rsidRDefault="00A27E54">
            <w:pPr>
              <w:adjustRightInd/>
              <w:snapToGrid/>
              <w:spacing w:before="120" w:after="120"/>
              <w:ind w:firstLineChars="0" w:firstLine="0"/>
              <w:jc w:val="center"/>
              <w:rPr>
                <w:rFonts w:ascii="宋体"/>
              </w:rPr>
            </w:pPr>
            <w:r>
              <w:rPr>
                <w:rFonts w:ascii="宋体"/>
              </w:rPr>
              <w:t>数量</w:t>
            </w:r>
          </w:p>
        </w:tc>
        <w:tc>
          <w:tcPr>
            <w:tcW w:w="1098" w:type="pct"/>
          </w:tcPr>
          <w:p w14:paraId="266A06CE" w14:textId="77777777" w:rsidR="004D160F" w:rsidRDefault="00A27E54">
            <w:pPr>
              <w:adjustRightInd/>
              <w:snapToGrid/>
              <w:spacing w:before="120" w:after="120"/>
              <w:ind w:firstLineChars="0" w:firstLine="0"/>
              <w:jc w:val="center"/>
              <w:rPr>
                <w:rFonts w:ascii="宋体"/>
              </w:rPr>
            </w:pPr>
            <w:r>
              <w:rPr>
                <w:rFonts w:ascii="宋体"/>
              </w:rPr>
              <w:t>安装位置</w:t>
            </w:r>
          </w:p>
        </w:tc>
      </w:tr>
      <w:tr w:rsidR="004D160F" w14:paraId="50948DE6" w14:textId="77777777">
        <w:trPr>
          <w:cantSplit/>
          <w:trHeight w:val="898"/>
        </w:trPr>
        <w:tc>
          <w:tcPr>
            <w:tcW w:w="357" w:type="pct"/>
            <w:vMerge/>
          </w:tcPr>
          <w:p w14:paraId="5CDDBC5E" w14:textId="77777777" w:rsidR="004D160F" w:rsidRDefault="004D160F">
            <w:pPr>
              <w:adjustRightInd/>
              <w:snapToGrid/>
              <w:spacing w:before="120" w:after="120"/>
              <w:ind w:firstLineChars="0" w:firstLine="0"/>
              <w:rPr>
                <w:rFonts w:ascii="宋体"/>
              </w:rPr>
            </w:pPr>
          </w:p>
        </w:tc>
        <w:tc>
          <w:tcPr>
            <w:tcW w:w="829" w:type="pct"/>
          </w:tcPr>
          <w:p w14:paraId="41905829" w14:textId="77777777" w:rsidR="004D160F" w:rsidRDefault="004D160F">
            <w:pPr>
              <w:adjustRightInd/>
              <w:snapToGrid/>
              <w:spacing w:before="120" w:after="120"/>
              <w:ind w:firstLineChars="0" w:firstLine="0"/>
              <w:rPr>
                <w:rFonts w:ascii="宋体"/>
              </w:rPr>
            </w:pPr>
          </w:p>
        </w:tc>
        <w:tc>
          <w:tcPr>
            <w:tcW w:w="773" w:type="pct"/>
          </w:tcPr>
          <w:p w14:paraId="5992F9F4" w14:textId="77777777" w:rsidR="004D160F" w:rsidRDefault="004D160F">
            <w:pPr>
              <w:adjustRightInd/>
              <w:snapToGrid/>
              <w:spacing w:before="120" w:after="120"/>
              <w:ind w:firstLineChars="0" w:firstLine="0"/>
              <w:rPr>
                <w:rFonts w:ascii="宋体"/>
              </w:rPr>
            </w:pPr>
          </w:p>
        </w:tc>
        <w:tc>
          <w:tcPr>
            <w:tcW w:w="760" w:type="pct"/>
          </w:tcPr>
          <w:p w14:paraId="768BF668" w14:textId="77777777" w:rsidR="004D160F" w:rsidRDefault="004D160F">
            <w:pPr>
              <w:adjustRightInd/>
              <w:snapToGrid/>
              <w:spacing w:before="120" w:after="120"/>
              <w:ind w:firstLineChars="0" w:firstLine="0"/>
              <w:rPr>
                <w:rFonts w:ascii="宋体"/>
              </w:rPr>
            </w:pPr>
          </w:p>
        </w:tc>
        <w:tc>
          <w:tcPr>
            <w:tcW w:w="676" w:type="pct"/>
          </w:tcPr>
          <w:p w14:paraId="7278DBC7" w14:textId="77777777" w:rsidR="004D160F" w:rsidRDefault="004D160F">
            <w:pPr>
              <w:adjustRightInd/>
              <w:snapToGrid/>
              <w:spacing w:before="120" w:after="120"/>
              <w:ind w:firstLineChars="0" w:firstLine="0"/>
              <w:rPr>
                <w:rFonts w:ascii="宋体"/>
              </w:rPr>
            </w:pPr>
          </w:p>
        </w:tc>
        <w:tc>
          <w:tcPr>
            <w:tcW w:w="507" w:type="pct"/>
          </w:tcPr>
          <w:p w14:paraId="219465FE" w14:textId="77777777" w:rsidR="004D160F" w:rsidRDefault="004D160F">
            <w:pPr>
              <w:adjustRightInd/>
              <w:snapToGrid/>
              <w:spacing w:before="120" w:after="120"/>
              <w:ind w:firstLineChars="0" w:firstLine="0"/>
              <w:rPr>
                <w:rFonts w:ascii="宋体"/>
              </w:rPr>
            </w:pPr>
          </w:p>
        </w:tc>
        <w:tc>
          <w:tcPr>
            <w:tcW w:w="1098" w:type="pct"/>
          </w:tcPr>
          <w:p w14:paraId="55198F1F" w14:textId="77777777" w:rsidR="004D160F" w:rsidRDefault="004D160F">
            <w:pPr>
              <w:adjustRightInd/>
              <w:snapToGrid/>
              <w:spacing w:before="120" w:after="120"/>
              <w:ind w:firstLineChars="0" w:firstLine="0"/>
              <w:rPr>
                <w:rFonts w:ascii="宋体"/>
              </w:rPr>
            </w:pPr>
          </w:p>
        </w:tc>
      </w:tr>
    </w:tbl>
    <w:p w14:paraId="6E149123" w14:textId="77777777" w:rsidR="004D160F" w:rsidRDefault="00A27E54">
      <w:pPr>
        <w:adjustRightInd/>
        <w:snapToGrid/>
        <w:spacing w:before="120" w:after="120" w:line="360" w:lineRule="auto"/>
        <w:ind w:firstLineChars="0" w:firstLine="0"/>
        <w:rPr>
          <w:rFonts w:ascii="宋体"/>
        </w:rPr>
      </w:pPr>
      <w:r>
        <w:rPr>
          <w:rFonts w:ascii="宋体" w:hint="eastAsia"/>
        </w:rPr>
        <w:t>消火栓</w:t>
      </w:r>
      <w:r>
        <w:rPr>
          <w:rFonts w:ascii="宋体"/>
        </w:rPr>
        <w:t xml:space="preserve">______________ </w:t>
      </w:r>
      <w:r>
        <w:rPr>
          <w:rFonts w:ascii="宋体" w:hint="eastAsia"/>
        </w:rPr>
        <w:t>只</w:t>
      </w:r>
      <w:r>
        <w:rPr>
          <w:rFonts w:ascii="宋体"/>
        </w:rPr>
        <w:t xml:space="preserve">  </w:t>
      </w:r>
      <w:r>
        <w:rPr>
          <w:rFonts w:ascii="宋体" w:hint="eastAsia"/>
        </w:rPr>
        <w:t>水枪</w:t>
      </w:r>
      <w:r>
        <w:rPr>
          <w:rFonts w:ascii="宋体"/>
        </w:rPr>
        <w:t xml:space="preserve">_______________ </w:t>
      </w:r>
      <w:r>
        <w:rPr>
          <w:rFonts w:ascii="宋体" w:hint="eastAsia"/>
        </w:rPr>
        <w:t>只  国际通岸接头</w:t>
      </w:r>
      <w:r>
        <w:rPr>
          <w:rFonts w:ascii="宋体"/>
        </w:rPr>
        <w:t xml:space="preserve">_______________ </w:t>
      </w:r>
      <w:r>
        <w:rPr>
          <w:rFonts w:ascii="宋体" w:hint="eastAsia"/>
        </w:rPr>
        <w:t>只</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04"/>
        <w:gridCol w:w="1465"/>
        <w:gridCol w:w="1937"/>
        <w:gridCol w:w="1184"/>
        <w:gridCol w:w="3440"/>
      </w:tblGrid>
      <w:tr w:rsidR="004D160F" w14:paraId="209ADDAA" w14:textId="77777777">
        <w:trPr>
          <w:cantSplit/>
          <w:trHeight w:val="750"/>
        </w:trPr>
        <w:tc>
          <w:tcPr>
            <w:tcW w:w="350" w:type="pct"/>
            <w:vMerge w:val="restart"/>
          </w:tcPr>
          <w:p w14:paraId="2610CABA" w14:textId="77777777" w:rsidR="004D160F" w:rsidRDefault="00A27E54">
            <w:pPr>
              <w:adjustRightInd/>
              <w:snapToGrid/>
              <w:spacing w:before="120" w:after="120"/>
              <w:ind w:firstLineChars="0" w:firstLine="0"/>
              <w:jc w:val="center"/>
              <w:rPr>
                <w:rFonts w:ascii="宋体"/>
              </w:rPr>
            </w:pPr>
            <w:r>
              <w:rPr>
                <w:rFonts w:ascii="宋体"/>
              </w:rPr>
              <w:t>其他固定灭火系统</w:t>
            </w:r>
          </w:p>
        </w:tc>
        <w:tc>
          <w:tcPr>
            <w:tcW w:w="849" w:type="pct"/>
          </w:tcPr>
          <w:p w14:paraId="6D3E0155" w14:textId="77777777" w:rsidR="004D160F" w:rsidRDefault="00A27E54">
            <w:pPr>
              <w:adjustRightInd/>
              <w:snapToGrid/>
              <w:spacing w:before="120" w:after="120"/>
              <w:ind w:firstLineChars="0" w:firstLine="0"/>
              <w:jc w:val="center"/>
              <w:rPr>
                <w:rFonts w:ascii="宋体"/>
              </w:rPr>
            </w:pPr>
            <w:r>
              <w:rPr>
                <w:rFonts w:ascii="宋体"/>
              </w:rPr>
              <w:t>灭火剂或灭火系统种类</w:t>
            </w:r>
          </w:p>
        </w:tc>
        <w:tc>
          <w:tcPr>
            <w:tcW w:w="1122" w:type="pct"/>
          </w:tcPr>
          <w:p w14:paraId="7EC609D1" w14:textId="77777777" w:rsidR="004D160F" w:rsidRDefault="00A27E54">
            <w:pPr>
              <w:adjustRightInd/>
              <w:snapToGrid/>
              <w:spacing w:before="120" w:after="120"/>
              <w:ind w:firstLineChars="0" w:firstLine="0"/>
              <w:jc w:val="center"/>
              <w:rPr>
                <w:rFonts w:ascii="宋体"/>
              </w:rPr>
            </w:pPr>
            <w:r>
              <w:rPr>
                <w:rFonts w:ascii="宋体"/>
              </w:rPr>
              <w:t>灭火剂剂量</w:t>
            </w:r>
            <w:r>
              <w:rPr>
                <w:rFonts w:ascii="宋体" w:hint="eastAsia"/>
              </w:rPr>
              <w:t>（kg/L）</w:t>
            </w:r>
          </w:p>
        </w:tc>
        <w:tc>
          <w:tcPr>
            <w:tcW w:w="686" w:type="pct"/>
          </w:tcPr>
          <w:p w14:paraId="0E73A585" w14:textId="77777777" w:rsidR="004D160F" w:rsidRDefault="00A27E54">
            <w:pPr>
              <w:adjustRightInd/>
              <w:snapToGrid/>
              <w:spacing w:before="120" w:after="120"/>
              <w:ind w:firstLineChars="0" w:firstLine="0"/>
              <w:jc w:val="center"/>
              <w:rPr>
                <w:rFonts w:ascii="宋体"/>
              </w:rPr>
            </w:pPr>
            <w:r>
              <w:rPr>
                <w:rFonts w:ascii="宋体"/>
              </w:rPr>
              <w:t>数量</w:t>
            </w:r>
          </w:p>
        </w:tc>
        <w:tc>
          <w:tcPr>
            <w:tcW w:w="1993" w:type="pct"/>
          </w:tcPr>
          <w:p w14:paraId="05A185E9" w14:textId="77777777" w:rsidR="004D160F" w:rsidRDefault="00A27E54">
            <w:pPr>
              <w:adjustRightInd/>
              <w:snapToGrid/>
              <w:spacing w:before="120" w:after="120"/>
              <w:ind w:firstLineChars="0" w:firstLine="0"/>
              <w:jc w:val="center"/>
              <w:rPr>
                <w:rFonts w:ascii="宋体"/>
              </w:rPr>
            </w:pPr>
            <w:r>
              <w:rPr>
                <w:rFonts w:ascii="宋体"/>
              </w:rPr>
              <w:t>保护处所</w:t>
            </w:r>
          </w:p>
        </w:tc>
      </w:tr>
      <w:tr w:rsidR="004D160F" w14:paraId="14BC182E" w14:textId="77777777">
        <w:trPr>
          <w:cantSplit/>
        </w:trPr>
        <w:tc>
          <w:tcPr>
            <w:tcW w:w="350" w:type="pct"/>
            <w:vMerge/>
          </w:tcPr>
          <w:p w14:paraId="70368810" w14:textId="77777777" w:rsidR="004D160F" w:rsidRDefault="004D160F">
            <w:pPr>
              <w:adjustRightInd/>
              <w:snapToGrid/>
              <w:spacing w:before="120" w:after="120"/>
              <w:ind w:firstLineChars="0" w:firstLine="0"/>
              <w:rPr>
                <w:rFonts w:ascii="宋体"/>
              </w:rPr>
            </w:pPr>
          </w:p>
        </w:tc>
        <w:tc>
          <w:tcPr>
            <w:tcW w:w="849" w:type="pct"/>
          </w:tcPr>
          <w:p w14:paraId="770ECEB0" w14:textId="77777777" w:rsidR="004D160F" w:rsidRDefault="004D160F">
            <w:pPr>
              <w:adjustRightInd/>
              <w:snapToGrid/>
              <w:spacing w:before="120" w:after="120"/>
              <w:ind w:firstLineChars="0" w:firstLine="0"/>
              <w:rPr>
                <w:rFonts w:ascii="宋体"/>
              </w:rPr>
            </w:pPr>
          </w:p>
        </w:tc>
        <w:tc>
          <w:tcPr>
            <w:tcW w:w="1122" w:type="pct"/>
          </w:tcPr>
          <w:p w14:paraId="0E1C1FF7" w14:textId="77777777" w:rsidR="004D160F" w:rsidRDefault="004D160F">
            <w:pPr>
              <w:adjustRightInd/>
              <w:snapToGrid/>
              <w:spacing w:before="120" w:after="120"/>
              <w:ind w:firstLineChars="0" w:firstLine="0"/>
              <w:rPr>
                <w:rFonts w:ascii="宋体"/>
              </w:rPr>
            </w:pPr>
          </w:p>
        </w:tc>
        <w:tc>
          <w:tcPr>
            <w:tcW w:w="686" w:type="pct"/>
          </w:tcPr>
          <w:p w14:paraId="6802FB1A" w14:textId="77777777" w:rsidR="004D160F" w:rsidRDefault="004D160F">
            <w:pPr>
              <w:adjustRightInd/>
              <w:snapToGrid/>
              <w:spacing w:before="120" w:after="120"/>
              <w:ind w:firstLineChars="0" w:firstLine="0"/>
              <w:rPr>
                <w:rFonts w:ascii="宋体"/>
              </w:rPr>
            </w:pPr>
          </w:p>
        </w:tc>
        <w:tc>
          <w:tcPr>
            <w:tcW w:w="1993" w:type="pct"/>
          </w:tcPr>
          <w:p w14:paraId="5568135F" w14:textId="77777777" w:rsidR="004D160F" w:rsidRDefault="004D160F">
            <w:pPr>
              <w:adjustRightInd/>
              <w:snapToGrid/>
              <w:spacing w:before="120" w:after="120"/>
              <w:ind w:firstLineChars="0" w:firstLine="0"/>
              <w:rPr>
                <w:rFonts w:ascii="宋体"/>
              </w:rPr>
            </w:pPr>
          </w:p>
        </w:tc>
      </w:tr>
    </w:tbl>
    <w:p w14:paraId="0EF84912" w14:textId="77777777" w:rsidR="004D160F" w:rsidRDefault="004D160F">
      <w:pPr>
        <w:adjustRightInd/>
        <w:snapToGrid/>
        <w:spacing w:before="120" w:after="120" w:line="240" w:lineRule="exact"/>
        <w:ind w:firstLineChars="0" w:firstLine="0"/>
        <w:rPr>
          <w:rFonts w:ascii="宋体"/>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779"/>
        <w:gridCol w:w="1075"/>
        <w:gridCol w:w="6776"/>
      </w:tblGrid>
      <w:tr w:rsidR="004D160F" w14:paraId="66CE9D54" w14:textId="77777777">
        <w:trPr>
          <w:cantSplit/>
        </w:trPr>
        <w:tc>
          <w:tcPr>
            <w:tcW w:w="451" w:type="pct"/>
            <w:vMerge w:val="restart"/>
            <w:vAlign w:val="center"/>
          </w:tcPr>
          <w:p w14:paraId="6617FF65" w14:textId="77777777" w:rsidR="004D160F" w:rsidRDefault="00A27E54">
            <w:pPr>
              <w:tabs>
                <w:tab w:val="left" w:pos="2668"/>
                <w:tab w:val="left" w:pos="4468"/>
              </w:tabs>
              <w:adjustRightInd/>
              <w:snapToGrid/>
              <w:spacing w:before="120" w:after="120"/>
              <w:ind w:firstLineChars="0" w:firstLine="0"/>
              <w:jc w:val="center"/>
              <w:rPr>
                <w:rFonts w:ascii="宋体"/>
              </w:rPr>
            </w:pPr>
            <w:r>
              <w:rPr>
                <w:rFonts w:ascii="宋体"/>
              </w:rPr>
              <w:t>探火</w:t>
            </w:r>
          </w:p>
          <w:p w14:paraId="41ADA6F3" w14:textId="77777777" w:rsidR="004D160F" w:rsidRDefault="00A27E54">
            <w:pPr>
              <w:tabs>
                <w:tab w:val="left" w:pos="2668"/>
                <w:tab w:val="left" w:pos="4468"/>
              </w:tabs>
              <w:adjustRightInd/>
              <w:snapToGrid/>
              <w:spacing w:before="120" w:after="120"/>
              <w:ind w:firstLineChars="0" w:firstLine="0"/>
              <w:jc w:val="center"/>
              <w:rPr>
                <w:rFonts w:ascii="宋体"/>
                <w:sz w:val="28"/>
              </w:rPr>
            </w:pPr>
            <w:r>
              <w:rPr>
                <w:rFonts w:ascii="宋体"/>
              </w:rPr>
              <w:t>报警器</w:t>
            </w:r>
          </w:p>
        </w:tc>
        <w:tc>
          <w:tcPr>
            <w:tcW w:w="623" w:type="pct"/>
          </w:tcPr>
          <w:p w14:paraId="3DEA8946" w14:textId="77777777" w:rsidR="004D160F" w:rsidRDefault="00A27E54">
            <w:pPr>
              <w:tabs>
                <w:tab w:val="left" w:pos="2668"/>
                <w:tab w:val="left" w:pos="4468"/>
              </w:tabs>
              <w:adjustRightInd/>
              <w:snapToGrid/>
              <w:spacing w:before="120" w:after="120"/>
              <w:ind w:firstLineChars="0" w:firstLine="0"/>
              <w:jc w:val="center"/>
              <w:rPr>
                <w:rFonts w:ascii="宋体"/>
              </w:rPr>
            </w:pPr>
            <w:r>
              <w:rPr>
                <w:rFonts w:ascii="宋体"/>
              </w:rPr>
              <w:t>名称</w:t>
            </w:r>
          </w:p>
        </w:tc>
        <w:tc>
          <w:tcPr>
            <w:tcW w:w="3926" w:type="pct"/>
          </w:tcPr>
          <w:p w14:paraId="69A129D4" w14:textId="77777777" w:rsidR="004D160F" w:rsidRDefault="004D160F">
            <w:pPr>
              <w:tabs>
                <w:tab w:val="left" w:pos="2668"/>
                <w:tab w:val="left" w:pos="4468"/>
              </w:tabs>
              <w:adjustRightInd/>
              <w:snapToGrid/>
              <w:spacing w:before="120" w:after="120"/>
              <w:ind w:firstLineChars="0" w:firstLine="0"/>
              <w:rPr>
                <w:rFonts w:ascii="宋体"/>
              </w:rPr>
            </w:pPr>
          </w:p>
        </w:tc>
      </w:tr>
      <w:tr w:rsidR="004D160F" w14:paraId="64791AF3" w14:textId="77777777">
        <w:trPr>
          <w:cantSplit/>
        </w:trPr>
        <w:tc>
          <w:tcPr>
            <w:tcW w:w="451" w:type="pct"/>
            <w:vMerge/>
          </w:tcPr>
          <w:p w14:paraId="1F768E43" w14:textId="77777777" w:rsidR="004D160F" w:rsidRDefault="004D160F">
            <w:pPr>
              <w:tabs>
                <w:tab w:val="left" w:pos="2668"/>
                <w:tab w:val="left" w:pos="4468"/>
              </w:tabs>
              <w:adjustRightInd/>
              <w:snapToGrid/>
              <w:spacing w:before="120" w:after="120"/>
              <w:ind w:firstLineChars="0" w:firstLine="0"/>
              <w:rPr>
                <w:rFonts w:ascii="宋体"/>
              </w:rPr>
            </w:pPr>
          </w:p>
        </w:tc>
        <w:tc>
          <w:tcPr>
            <w:tcW w:w="623" w:type="pct"/>
          </w:tcPr>
          <w:p w14:paraId="223C65A7" w14:textId="77777777" w:rsidR="004D160F" w:rsidRDefault="00A27E54">
            <w:pPr>
              <w:tabs>
                <w:tab w:val="left" w:pos="2668"/>
                <w:tab w:val="left" w:pos="4468"/>
              </w:tabs>
              <w:adjustRightInd/>
              <w:snapToGrid/>
              <w:spacing w:before="120" w:after="120"/>
              <w:ind w:firstLineChars="0" w:firstLine="0"/>
              <w:jc w:val="center"/>
              <w:rPr>
                <w:rFonts w:ascii="宋体"/>
              </w:rPr>
            </w:pPr>
            <w:r>
              <w:rPr>
                <w:rFonts w:ascii="宋体"/>
              </w:rPr>
              <w:t>型式</w:t>
            </w:r>
          </w:p>
        </w:tc>
        <w:tc>
          <w:tcPr>
            <w:tcW w:w="3926" w:type="pct"/>
          </w:tcPr>
          <w:p w14:paraId="02146BD2" w14:textId="77777777" w:rsidR="004D160F" w:rsidRDefault="004D160F">
            <w:pPr>
              <w:tabs>
                <w:tab w:val="left" w:pos="2668"/>
                <w:tab w:val="left" w:pos="4468"/>
              </w:tabs>
              <w:adjustRightInd/>
              <w:snapToGrid/>
              <w:spacing w:before="120" w:after="120"/>
              <w:ind w:firstLineChars="0" w:firstLine="0"/>
              <w:rPr>
                <w:rFonts w:ascii="宋体"/>
              </w:rPr>
            </w:pPr>
          </w:p>
        </w:tc>
      </w:tr>
      <w:tr w:rsidR="004D160F" w14:paraId="4B21A8ED" w14:textId="77777777">
        <w:trPr>
          <w:cantSplit/>
        </w:trPr>
        <w:tc>
          <w:tcPr>
            <w:tcW w:w="451" w:type="pct"/>
            <w:vMerge/>
          </w:tcPr>
          <w:p w14:paraId="150BB6F2" w14:textId="77777777" w:rsidR="004D160F" w:rsidRDefault="004D160F">
            <w:pPr>
              <w:tabs>
                <w:tab w:val="left" w:pos="2668"/>
                <w:tab w:val="left" w:pos="4468"/>
              </w:tabs>
              <w:adjustRightInd/>
              <w:snapToGrid/>
              <w:spacing w:before="120" w:after="120"/>
              <w:ind w:firstLineChars="0" w:firstLine="0"/>
              <w:rPr>
                <w:rFonts w:ascii="宋体"/>
              </w:rPr>
            </w:pPr>
          </w:p>
        </w:tc>
        <w:tc>
          <w:tcPr>
            <w:tcW w:w="623" w:type="pct"/>
          </w:tcPr>
          <w:p w14:paraId="7D762426" w14:textId="33C56AD1" w:rsidR="004D160F" w:rsidRDefault="00A27E54">
            <w:pPr>
              <w:tabs>
                <w:tab w:val="left" w:pos="2668"/>
                <w:tab w:val="left" w:pos="4468"/>
              </w:tabs>
              <w:adjustRightInd/>
              <w:snapToGrid/>
              <w:spacing w:before="120" w:after="120"/>
              <w:ind w:firstLineChars="0" w:firstLine="0"/>
              <w:jc w:val="center"/>
              <w:rPr>
                <w:rFonts w:ascii="宋体"/>
              </w:rPr>
            </w:pPr>
            <w:r>
              <w:rPr>
                <w:rFonts w:ascii="宋体"/>
              </w:rPr>
              <w:t>安装</w:t>
            </w:r>
            <w:r w:rsidR="004A0DC1">
              <w:rPr>
                <w:rFonts w:ascii="宋体" w:hint="eastAsia"/>
              </w:rPr>
              <w:t>处所</w:t>
            </w:r>
          </w:p>
        </w:tc>
        <w:tc>
          <w:tcPr>
            <w:tcW w:w="3926" w:type="pct"/>
          </w:tcPr>
          <w:p w14:paraId="3855B586" w14:textId="77777777" w:rsidR="004D160F" w:rsidRDefault="004D160F">
            <w:pPr>
              <w:tabs>
                <w:tab w:val="left" w:pos="2668"/>
                <w:tab w:val="left" w:pos="4468"/>
              </w:tabs>
              <w:adjustRightInd/>
              <w:snapToGrid/>
              <w:spacing w:before="120" w:after="120"/>
              <w:ind w:firstLineChars="0" w:firstLine="0"/>
              <w:rPr>
                <w:rFonts w:ascii="宋体"/>
              </w:rPr>
            </w:pPr>
          </w:p>
        </w:tc>
      </w:tr>
    </w:tbl>
    <w:p w14:paraId="56B01F5E" w14:textId="77777777" w:rsidR="004D160F" w:rsidRDefault="00A27E54">
      <w:pPr>
        <w:adjustRightInd/>
        <w:snapToGrid/>
        <w:spacing w:before="120" w:after="120" w:line="360" w:lineRule="exact"/>
        <w:ind w:firstLineChars="0" w:firstLine="0"/>
        <w:jc w:val="left"/>
        <w:rPr>
          <w:rFonts w:ascii="宋体"/>
        </w:rPr>
      </w:pPr>
      <w:r>
        <w:rPr>
          <w:rFonts w:ascii="宋体" w:hint="eastAsia"/>
        </w:rPr>
        <w:t>防火控制示意图展示位置</w:t>
      </w:r>
      <w:r>
        <w:rPr>
          <w:rFonts w:ascii="宋体"/>
        </w:rPr>
        <w:t>_________________________________________________________</w:t>
      </w:r>
    </w:p>
    <w:p w14:paraId="3DB02EA4" w14:textId="77777777" w:rsidR="004D160F" w:rsidRDefault="004D160F">
      <w:pPr>
        <w:adjustRightInd/>
        <w:snapToGrid/>
        <w:spacing w:before="120" w:after="120" w:line="360" w:lineRule="exact"/>
        <w:ind w:firstLineChars="0" w:firstLine="0"/>
        <w:jc w:val="left"/>
        <w:rPr>
          <w:rFonts w:ascii="宋体"/>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778"/>
        <w:gridCol w:w="1291"/>
        <w:gridCol w:w="6561"/>
      </w:tblGrid>
      <w:tr w:rsidR="004D160F" w14:paraId="123309FF" w14:textId="77777777">
        <w:trPr>
          <w:cantSplit/>
          <w:jc w:val="center"/>
        </w:trPr>
        <w:tc>
          <w:tcPr>
            <w:tcW w:w="451" w:type="pct"/>
            <w:vMerge w:val="restart"/>
            <w:vAlign w:val="center"/>
          </w:tcPr>
          <w:p w14:paraId="2AFA2D16" w14:textId="77777777" w:rsidR="004D160F" w:rsidRDefault="00A27E54">
            <w:pPr>
              <w:tabs>
                <w:tab w:val="left" w:pos="2787"/>
                <w:tab w:val="left" w:pos="5574"/>
                <w:tab w:val="left" w:pos="8361"/>
              </w:tabs>
              <w:adjustRightInd/>
              <w:snapToGrid/>
              <w:spacing w:before="120" w:after="120"/>
              <w:ind w:firstLineChars="0" w:firstLine="0"/>
              <w:jc w:val="center"/>
              <w:rPr>
                <w:rFonts w:ascii="宋体"/>
              </w:rPr>
            </w:pPr>
            <w:proofErr w:type="gramStart"/>
            <w:r>
              <w:rPr>
                <w:rFonts w:ascii="宋体"/>
              </w:rPr>
              <w:t>灭</w:t>
            </w:r>
            <w:proofErr w:type="gramEnd"/>
          </w:p>
          <w:p w14:paraId="5AA060DC" w14:textId="77777777" w:rsidR="004D160F" w:rsidRDefault="00A27E54">
            <w:pPr>
              <w:tabs>
                <w:tab w:val="left" w:pos="2787"/>
                <w:tab w:val="left" w:pos="5574"/>
                <w:tab w:val="left" w:pos="8361"/>
              </w:tabs>
              <w:adjustRightInd/>
              <w:snapToGrid/>
              <w:spacing w:before="120" w:after="120"/>
              <w:ind w:firstLineChars="0" w:firstLine="0"/>
              <w:jc w:val="center"/>
              <w:rPr>
                <w:rFonts w:ascii="宋体"/>
              </w:rPr>
            </w:pPr>
            <w:r>
              <w:rPr>
                <w:rFonts w:ascii="宋体"/>
              </w:rPr>
              <w:t>火</w:t>
            </w:r>
          </w:p>
          <w:p w14:paraId="55B0B6C8" w14:textId="77777777" w:rsidR="004D160F" w:rsidRDefault="00A27E54">
            <w:pPr>
              <w:tabs>
                <w:tab w:val="left" w:pos="2787"/>
                <w:tab w:val="left" w:pos="5574"/>
                <w:tab w:val="left" w:pos="8361"/>
              </w:tabs>
              <w:adjustRightInd/>
              <w:snapToGrid/>
              <w:spacing w:before="120" w:after="120"/>
              <w:ind w:firstLineChars="0" w:firstLine="0"/>
              <w:jc w:val="center"/>
              <w:rPr>
                <w:rFonts w:ascii="宋体"/>
                <w:sz w:val="28"/>
              </w:rPr>
            </w:pPr>
            <w:r>
              <w:rPr>
                <w:rFonts w:ascii="宋体"/>
              </w:rPr>
              <w:t>器</w:t>
            </w:r>
          </w:p>
        </w:tc>
        <w:tc>
          <w:tcPr>
            <w:tcW w:w="748" w:type="pct"/>
          </w:tcPr>
          <w:p w14:paraId="7760EED8" w14:textId="77777777" w:rsidR="004D160F" w:rsidRDefault="00A27E54">
            <w:pPr>
              <w:tabs>
                <w:tab w:val="left" w:pos="2787"/>
                <w:tab w:val="left" w:pos="5574"/>
                <w:tab w:val="left" w:pos="8361"/>
              </w:tabs>
              <w:adjustRightInd/>
              <w:snapToGrid/>
              <w:spacing w:before="120" w:after="120"/>
              <w:ind w:firstLineChars="0" w:firstLine="0"/>
              <w:jc w:val="center"/>
              <w:rPr>
                <w:rFonts w:ascii="宋体"/>
              </w:rPr>
            </w:pPr>
            <w:r>
              <w:rPr>
                <w:rFonts w:ascii="宋体"/>
              </w:rPr>
              <w:t>灭火器种类</w:t>
            </w:r>
          </w:p>
        </w:tc>
        <w:tc>
          <w:tcPr>
            <w:tcW w:w="3801" w:type="pct"/>
          </w:tcPr>
          <w:p w14:paraId="5CB7CCA7" w14:textId="77777777" w:rsidR="004D160F" w:rsidRDefault="004D160F">
            <w:pPr>
              <w:tabs>
                <w:tab w:val="left" w:pos="2787"/>
                <w:tab w:val="left" w:pos="5574"/>
                <w:tab w:val="left" w:pos="8361"/>
              </w:tabs>
              <w:adjustRightInd/>
              <w:snapToGrid/>
              <w:spacing w:before="120" w:after="120"/>
              <w:ind w:firstLineChars="0" w:firstLine="0"/>
              <w:rPr>
                <w:rFonts w:ascii="宋体"/>
              </w:rPr>
            </w:pPr>
          </w:p>
        </w:tc>
      </w:tr>
      <w:tr w:rsidR="004D160F" w14:paraId="29E43140" w14:textId="77777777">
        <w:trPr>
          <w:cantSplit/>
          <w:jc w:val="center"/>
        </w:trPr>
        <w:tc>
          <w:tcPr>
            <w:tcW w:w="451" w:type="pct"/>
            <w:vMerge/>
          </w:tcPr>
          <w:p w14:paraId="4B13419F" w14:textId="77777777" w:rsidR="004D160F" w:rsidRDefault="004D160F">
            <w:pPr>
              <w:tabs>
                <w:tab w:val="left" w:pos="2787"/>
                <w:tab w:val="left" w:pos="5574"/>
                <w:tab w:val="left" w:pos="8361"/>
              </w:tabs>
              <w:adjustRightInd/>
              <w:snapToGrid/>
              <w:spacing w:before="120" w:after="120"/>
              <w:ind w:firstLineChars="0" w:firstLine="0"/>
              <w:rPr>
                <w:rFonts w:ascii="宋体"/>
              </w:rPr>
            </w:pPr>
          </w:p>
        </w:tc>
        <w:tc>
          <w:tcPr>
            <w:tcW w:w="748" w:type="pct"/>
          </w:tcPr>
          <w:p w14:paraId="3CC93D44" w14:textId="77777777" w:rsidR="004D160F" w:rsidRDefault="00A27E54">
            <w:pPr>
              <w:tabs>
                <w:tab w:val="left" w:pos="2787"/>
                <w:tab w:val="left" w:pos="5574"/>
                <w:tab w:val="left" w:pos="8361"/>
              </w:tabs>
              <w:adjustRightInd/>
              <w:snapToGrid/>
              <w:spacing w:before="120" w:after="120"/>
              <w:ind w:firstLineChars="0" w:firstLine="0"/>
              <w:jc w:val="center"/>
              <w:rPr>
                <w:rFonts w:ascii="宋体"/>
              </w:rPr>
            </w:pPr>
            <w:r>
              <w:rPr>
                <w:rFonts w:ascii="宋体"/>
              </w:rPr>
              <w:t>数量</w:t>
            </w:r>
          </w:p>
        </w:tc>
        <w:tc>
          <w:tcPr>
            <w:tcW w:w="3801" w:type="pct"/>
          </w:tcPr>
          <w:p w14:paraId="0F401EA4" w14:textId="77777777" w:rsidR="004D160F" w:rsidRDefault="004D160F">
            <w:pPr>
              <w:tabs>
                <w:tab w:val="left" w:pos="2787"/>
                <w:tab w:val="left" w:pos="5574"/>
                <w:tab w:val="left" w:pos="8361"/>
              </w:tabs>
              <w:adjustRightInd/>
              <w:snapToGrid/>
              <w:spacing w:before="120" w:after="120"/>
              <w:ind w:firstLineChars="0" w:firstLine="0"/>
              <w:rPr>
                <w:rFonts w:ascii="宋体"/>
              </w:rPr>
            </w:pPr>
          </w:p>
        </w:tc>
      </w:tr>
    </w:tbl>
    <w:p w14:paraId="3A9295CD" w14:textId="77777777" w:rsidR="004D160F" w:rsidRDefault="00A27E54">
      <w:pPr>
        <w:adjustRightInd/>
        <w:snapToGrid/>
        <w:spacing w:before="120" w:after="120"/>
        <w:ind w:firstLineChars="0" w:firstLine="0"/>
        <w:rPr>
          <w:rFonts w:ascii="宋体"/>
        </w:rPr>
      </w:pPr>
      <w:r>
        <w:rPr>
          <w:rFonts w:ascii="宋体" w:hint="eastAsia"/>
        </w:rPr>
        <w:t>手提式泡沫枪</w:t>
      </w:r>
      <w:r>
        <w:rPr>
          <w:rFonts w:ascii="宋体"/>
        </w:rPr>
        <w:t>_______</w:t>
      </w:r>
      <w:r>
        <w:rPr>
          <w:rFonts w:ascii="宋体" w:hint="eastAsia"/>
        </w:rPr>
        <w:t>套    消防员装备</w:t>
      </w:r>
      <w:r>
        <w:rPr>
          <w:rFonts w:ascii="宋体"/>
        </w:rPr>
        <w:t>__________</w:t>
      </w:r>
      <w:r>
        <w:rPr>
          <w:rFonts w:ascii="宋体" w:hint="eastAsia"/>
        </w:rPr>
        <w:t>套    紧急逃生呼吸装置</w:t>
      </w:r>
      <w:r>
        <w:rPr>
          <w:rFonts w:ascii="宋体"/>
        </w:rPr>
        <w:t>_________</w:t>
      </w:r>
      <w:r>
        <w:rPr>
          <w:rFonts w:ascii="宋体" w:hint="eastAsia"/>
        </w:rPr>
        <w:t>具</w:t>
      </w:r>
    </w:p>
    <w:p w14:paraId="2489B723" w14:textId="77777777" w:rsidR="004D160F" w:rsidRDefault="00A27E54">
      <w:pPr>
        <w:adjustRightInd/>
        <w:snapToGrid/>
        <w:spacing w:before="120" w:after="120" w:line="360" w:lineRule="exact"/>
        <w:ind w:firstLineChars="0" w:firstLine="0"/>
        <w:rPr>
          <w:rFonts w:ascii="宋体"/>
        </w:rPr>
      </w:pPr>
      <w:r>
        <w:rPr>
          <w:rFonts w:ascii="宋体" w:hint="eastAsia"/>
        </w:rPr>
        <w:t>太平桶</w:t>
      </w:r>
      <w:r>
        <w:rPr>
          <w:rFonts w:ascii="宋体"/>
        </w:rPr>
        <w:t>_____________</w:t>
      </w:r>
      <w:r>
        <w:rPr>
          <w:rFonts w:ascii="宋体" w:hint="eastAsia"/>
        </w:rPr>
        <w:t>只</w:t>
      </w:r>
      <w:r>
        <w:rPr>
          <w:rFonts w:ascii="宋体"/>
        </w:rPr>
        <w:t xml:space="preserve"> </w:t>
      </w:r>
      <w:r>
        <w:rPr>
          <w:rFonts w:ascii="宋体" w:hint="eastAsia"/>
        </w:rPr>
        <w:t xml:space="preserve">   太平</w:t>
      </w:r>
      <w:proofErr w:type="gramStart"/>
      <w:r>
        <w:rPr>
          <w:rFonts w:ascii="宋体" w:hint="eastAsia"/>
        </w:rPr>
        <w:t>斧</w:t>
      </w:r>
      <w:proofErr w:type="gramEnd"/>
      <w:r>
        <w:rPr>
          <w:rFonts w:ascii="宋体"/>
        </w:rPr>
        <w:t>______________</w:t>
      </w:r>
      <w:r>
        <w:rPr>
          <w:rFonts w:ascii="宋体" w:hint="eastAsia"/>
        </w:rPr>
        <w:t>把</w:t>
      </w:r>
      <w:r>
        <w:rPr>
          <w:rFonts w:ascii="宋体"/>
        </w:rPr>
        <w:t xml:space="preserve"> </w:t>
      </w:r>
      <w:r>
        <w:rPr>
          <w:rFonts w:ascii="宋体" w:hint="eastAsia"/>
        </w:rPr>
        <w:t xml:space="preserve"> </w:t>
      </w:r>
      <w:r>
        <w:rPr>
          <w:rFonts w:ascii="宋体"/>
        </w:rPr>
        <w:t xml:space="preserve"> </w:t>
      </w:r>
      <w:r>
        <w:rPr>
          <w:rFonts w:ascii="宋体" w:hint="eastAsia"/>
        </w:rPr>
        <w:t xml:space="preserve"> 黄沙箱</w:t>
      </w:r>
      <w:r>
        <w:rPr>
          <w:rFonts w:ascii="宋体"/>
        </w:rPr>
        <w:t>___________________</w:t>
      </w:r>
      <w:r>
        <w:rPr>
          <w:rFonts w:ascii="宋体" w:hint="eastAsia"/>
        </w:rPr>
        <w:t>个</w:t>
      </w:r>
    </w:p>
    <w:p w14:paraId="1F87BE60" w14:textId="77777777" w:rsidR="00A6619B" w:rsidRDefault="00A6619B">
      <w:pPr>
        <w:adjustRightInd/>
        <w:snapToGrid/>
        <w:spacing w:before="120" w:after="120" w:line="360" w:lineRule="exact"/>
        <w:ind w:firstLineChars="0" w:firstLine="0"/>
        <w:rPr>
          <w:rFonts w:ascii="宋体"/>
        </w:rPr>
      </w:pPr>
    </w:p>
    <w:p w14:paraId="35292DB2" w14:textId="77777777" w:rsidR="00A6619B" w:rsidRDefault="00A6619B">
      <w:pPr>
        <w:adjustRightInd/>
        <w:snapToGrid/>
        <w:spacing w:before="120" w:after="120" w:line="360" w:lineRule="exact"/>
        <w:ind w:firstLineChars="0" w:firstLine="0"/>
        <w:rPr>
          <w:rFonts w:ascii="宋体" w:hint="eastAsia"/>
        </w:rPr>
      </w:pPr>
    </w:p>
    <w:p w14:paraId="52436F23" w14:textId="322A1C66" w:rsidR="004D160F" w:rsidRPr="005A4A92" w:rsidRDefault="004A0DC1"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lastRenderedPageBreak/>
        <w:t>四</w:t>
      </w:r>
      <w:r w:rsidR="00A27E54">
        <w:rPr>
          <w:rFonts w:ascii="宋体" w:hint="eastAsia"/>
          <w:b/>
          <w:sz w:val="28"/>
          <w:szCs w:val="28"/>
        </w:rPr>
        <w:t>、救生设备</w:t>
      </w:r>
    </w:p>
    <w:p w14:paraId="000B7F1D" w14:textId="77777777" w:rsidR="004D160F" w:rsidRDefault="00A27E54">
      <w:pPr>
        <w:adjustRightInd/>
        <w:snapToGrid/>
        <w:spacing w:before="120" w:after="120"/>
        <w:ind w:firstLineChars="0" w:firstLine="0"/>
        <w:rPr>
          <w:rFonts w:ascii="宋体"/>
        </w:rPr>
      </w:pPr>
      <w:proofErr w:type="gramStart"/>
      <w:r>
        <w:rPr>
          <w:rFonts w:ascii="宋体" w:hint="eastAsia"/>
        </w:rPr>
        <w:t>本设施</w:t>
      </w:r>
      <w:proofErr w:type="gramEnd"/>
      <w:r>
        <w:rPr>
          <w:rFonts w:ascii="宋体" w:hint="eastAsia"/>
        </w:rPr>
        <w:t>救生设备</w:t>
      </w:r>
      <w:proofErr w:type="gramStart"/>
      <w:r>
        <w:rPr>
          <w:rFonts w:ascii="宋体" w:hint="eastAsia"/>
        </w:rPr>
        <w:t>仅供总人数</w:t>
      </w:r>
      <w:proofErr w:type="gramEnd"/>
      <w:r>
        <w:rPr>
          <w:rFonts w:ascii="宋体"/>
        </w:rPr>
        <w:t>_____________</w:t>
      </w:r>
      <w:r>
        <w:rPr>
          <w:rFonts w:ascii="宋体" w:hint="eastAsia"/>
        </w:rPr>
        <w:t>人用</w:t>
      </w:r>
    </w:p>
    <w:p w14:paraId="54183681" w14:textId="77777777" w:rsidR="004D160F" w:rsidRDefault="00A27E54">
      <w:pPr>
        <w:adjustRightInd/>
        <w:snapToGrid/>
        <w:spacing w:before="120" w:after="120"/>
        <w:ind w:firstLineChars="0" w:firstLine="0"/>
        <w:rPr>
          <w:rFonts w:ascii="宋体"/>
          <w:b/>
          <w:sz w:val="28"/>
        </w:rPr>
      </w:pPr>
      <w:r>
        <w:rPr>
          <w:rFonts w:ascii="宋体" w:hint="eastAsia"/>
        </w:rPr>
        <w:t>救生衣_______件   儿童救生衣_______件   婴儿救生衣_______件    救生服_______件</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3"/>
        <w:gridCol w:w="1748"/>
        <w:gridCol w:w="1022"/>
        <w:gridCol w:w="873"/>
        <w:gridCol w:w="1312"/>
        <w:gridCol w:w="2040"/>
        <w:gridCol w:w="1022"/>
      </w:tblGrid>
      <w:tr w:rsidR="004D160F" w:rsidRPr="00C02B0A" w14:paraId="7C05667F" w14:textId="77777777">
        <w:trPr>
          <w:cantSplit/>
        </w:trPr>
        <w:tc>
          <w:tcPr>
            <w:tcW w:w="355" w:type="pct"/>
            <w:vMerge w:val="restart"/>
            <w:vAlign w:val="center"/>
          </w:tcPr>
          <w:p w14:paraId="3FEFCAD5" w14:textId="77777777" w:rsidR="004D160F" w:rsidRPr="00C02B0A" w:rsidRDefault="00A27E54">
            <w:pPr>
              <w:tabs>
                <w:tab w:val="left" w:pos="2787"/>
                <w:tab w:val="left" w:pos="5574"/>
                <w:tab w:val="left" w:pos="8361"/>
              </w:tabs>
              <w:adjustRightInd/>
              <w:snapToGrid/>
              <w:spacing w:before="120" w:after="120"/>
              <w:ind w:firstLineChars="0" w:firstLine="0"/>
              <w:jc w:val="center"/>
              <w:rPr>
                <w:szCs w:val="21"/>
              </w:rPr>
            </w:pPr>
            <w:r w:rsidRPr="00C02B0A">
              <w:t>救生</w:t>
            </w:r>
            <w:r w:rsidRPr="00C02B0A">
              <w:rPr>
                <w:szCs w:val="21"/>
              </w:rPr>
              <w:t>艇</w:t>
            </w:r>
          </w:p>
          <w:p w14:paraId="6D4517EE" w14:textId="77777777" w:rsidR="004D160F" w:rsidRPr="00C02B0A" w:rsidRDefault="004D160F">
            <w:pPr>
              <w:tabs>
                <w:tab w:val="left" w:pos="2787"/>
                <w:tab w:val="left" w:pos="5574"/>
                <w:tab w:val="left" w:pos="8361"/>
              </w:tabs>
              <w:adjustRightInd/>
              <w:snapToGrid/>
              <w:spacing w:before="120" w:after="120"/>
              <w:ind w:firstLineChars="0" w:firstLine="0"/>
              <w:jc w:val="center"/>
              <w:rPr>
                <w:szCs w:val="21"/>
              </w:rPr>
            </w:pPr>
          </w:p>
        </w:tc>
        <w:tc>
          <w:tcPr>
            <w:tcW w:w="1013" w:type="pct"/>
            <w:vAlign w:val="center"/>
          </w:tcPr>
          <w:p w14:paraId="0EB3FB67" w14:textId="77777777" w:rsidR="004D160F" w:rsidRPr="00C02B0A" w:rsidRDefault="00A27E54">
            <w:pPr>
              <w:adjustRightInd/>
              <w:snapToGrid/>
              <w:spacing w:before="120" w:after="120"/>
              <w:ind w:firstLineChars="0" w:firstLine="0"/>
              <w:jc w:val="center"/>
            </w:pPr>
            <w:r w:rsidRPr="00C02B0A">
              <w:t>名称</w:t>
            </w:r>
          </w:p>
        </w:tc>
        <w:tc>
          <w:tcPr>
            <w:tcW w:w="592" w:type="pct"/>
            <w:vAlign w:val="center"/>
          </w:tcPr>
          <w:p w14:paraId="29C04E4D" w14:textId="77777777" w:rsidR="004D160F" w:rsidRPr="00C02B0A" w:rsidRDefault="00A27E54">
            <w:pPr>
              <w:adjustRightInd/>
              <w:snapToGrid/>
              <w:spacing w:before="120" w:after="120"/>
              <w:ind w:firstLineChars="0" w:firstLine="0"/>
              <w:jc w:val="center"/>
            </w:pPr>
            <w:r w:rsidRPr="00C02B0A">
              <w:t>定员</w:t>
            </w:r>
          </w:p>
        </w:tc>
        <w:tc>
          <w:tcPr>
            <w:tcW w:w="506" w:type="pct"/>
            <w:vAlign w:val="center"/>
          </w:tcPr>
          <w:p w14:paraId="51889612" w14:textId="77777777" w:rsidR="004D160F" w:rsidRPr="00C02B0A" w:rsidRDefault="00A27E54">
            <w:pPr>
              <w:adjustRightInd/>
              <w:snapToGrid/>
              <w:spacing w:before="120" w:after="120"/>
              <w:ind w:firstLineChars="0" w:firstLine="0"/>
              <w:jc w:val="center"/>
            </w:pPr>
            <w:r w:rsidRPr="00C02B0A">
              <w:t>数量</w:t>
            </w:r>
          </w:p>
        </w:tc>
        <w:tc>
          <w:tcPr>
            <w:tcW w:w="760" w:type="pct"/>
            <w:vAlign w:val="center"/>
          </w:tcPr>
          <w:p w14:paraId="7FF20FEB" w14:textId="77777777" w:rsidR="004D160F" w:rsidRPr="00C02B0A" w:rsidRDefault="00A27E54">
            <w:pPr>
              <w:adjustRightInd/>
              <w:snapToGrid/>
              <w:spacing w:before="120" w:after="120"/>
              <w:ind w:firstLineChars="0" w:firstLine="0"/>
              <w:jc w:val="center"/>
            </w:pPr>
            <w:proofErr w:type="gramStart"/>
            <w:r w:rsidRPr="00C02B0A">
              <w:t>机动</w:t>
            </w:r>
            <w:r w:rsidRPr="00C02B0A">
              <w:t>/</w:t>
            </w:r>
            <w:proofErr w:type="gramEnd"/>
            <w:r w:rsidRPr="00C02B0A">
              <w:t>非机动</w:t>
            </w:r>
          </w:p>
        </w:tc>
        <w:tc>
          <w:tcPr>
            <w:tcW w:w="1182" w:type="pct"/>
            <w:vAlign w:val="center"/>
          </w:tcPr>
          <w:p w14:paraId="0459B358" w14:textId="77777777" w:rsidR="004D160F" w:rsidRPr="00C02B0A" w:rsidRDefault="00A27E54">
            <w:pPr>
              <w:adjustRightInd/>
              <w:snapToGrid/>
              <w:spacing w:before="120" w:after="120"/>
              <w:ind w:firstLineChars="0" w:firstLine="0"/>
              <w:jc w:val="center"/>
            </w:pPr>
            <w:r w:rsidRPr="00C02B0A">
              <w:t>艇降落装置的型式</w:t>
            </w:r>
          </w:p>
        </w:tc>
        <w:tc>
          <w:tcPr>
            <w:tcW w:w="592" w:type="pct"/>
            <w:vAlign w:val="center"/>
          </w:tcPr>
          <w:p w14:paraId="0041EBF3" w14:textId="77777777" w:rsidR="004D160F" w:rsidRPr="00C02B0A" w:rsidRDefault="00A27E54">
            <w:pPr>
              <w:adjustRightInd/>
              <w:snapToGrid/>
              <w:spacing w:before="120" w:after="120"/>
              <w:ind w:firstLineChars="0" w:firstLine="0"/>
              <w:jc w:val="center"/>
            </w:pPr>
            <w:r w:rsidRPr="00C02B0A">
              <w:t>额定工作负荷（</w:t>
            </w:r>
            <w:proofErr w:type="spellStart"/>
            <w:r w:rsidRPr="00C02B0A">
              <w:t>kN</w:t>
            </w:r>
            <w:proofErr w:type="spellEnd"/>
            <w:r w:rsidRPr="00C02B0A">
              <w:t>）</w:t>
            </w:r>
          </w:p>
        </w:tc>
      </w:tr>
      <w:tr w:rsidR="004D160F" w:rsidRPr="00C02B0A" w14:paraId="395C8FD0" w14:textId="77777777">
        <w:trPr>
          <w:cantSplit/>
          <w:trHeight w:val="1661"/>
        </w:trPr>
        <w:tc>
          <w:tcPr>
            <w:tcW w:w="355" w:type="pct"/>
            <w:vMerge/>
          </w:tcPr>
          <w:p w14:paraId="763A1032" w14:textId="77777777" w:rsidR="004D160F" w:rsidRPr="00C02B0A" w:rsidRDefault="004D160F">
            <w:pPr>
              <w:adjustRightInd/>
              <w:snapToGrid/>
              <w:spacing w:before="120" w:after="120"/>
              <w:ind w:firstLineChars="0" w:firstLine="0"/>
            </w:pPr>
          </w:p>
        </w:tc>
        <w:tc>
          <w:tcPr>
            <w:tcW w:w="1013" w:type="pct"/>
          </w:tcPr>
          <w:p w14:paraId="2C8C3258" w14:textId="77777777" w:rsidR="004D160F" w:rsidRPr="00C02B0A" w:rsidRDefault="004D160F">
            <w:pPr>
              <w:adjustRightInd/>
              <w:snapToGrid/>
              <w:spacing w:before="120" w:after="120"/>
              <w:ind w:firstLineChars="0" w:firstLine="0"/>
            </w:pPr>
          </w:p>
          <w:p w14:paraId="19742E44" w14:textId="77777777" w:rsidR="004D160F" w:rsidRPr="00C02B0A" w:rsidRDefault="004D160F">
            <w:pPr>
              <w:adjustRightInd/>
              <w:snapToGrid/>
              <w:spacing w:before="120" w:after="120"/>
              <w:ind w:firstLineChars="0" w:firstLine="0"/>
            </w:pPr>
          </w:p>
        </w:tc>
        <w:tc>
          <w:tcPr>
            <w:tcW w:w="592" w:type="pct"/>
          </w:tcPr>
          <w:p w14:paraId="191FA772" w14:textId="77777777" w:rsidR="004D160F" w:rsidRPr="00C02B0A" w:rsidRDefault="004D160F">
            <w:pPr>
              <w:adjustRightInd/>
              <w:snapToGrid/>
              <w:spacing w:before="120" w:after="120"/>
              <w:ind w:firstLineChars="0" w:firstLine="0"/>
            </w:pPr>
          </w:p>
        </w:tc>
        <w:tc>
          <w:tcPr>
            <w:tcW w:w="506" w:type="pct"/>
          </w:tcPr>
          <w:p w14:paraId="6E67717D" w14:textId="77777777" w:rsidR="004D160F" w:rsidRPr="00C02B0A" w:rsidRDefault="004D160F">
            <w:pPr>
              <w:adjustRightInd/>
              <w:snapToGrid/>
              <w:spacing w:before="120" w:after="120"/>
              <w:ind w:firstLineChars="0" w:firstLine="0"/>
            </w:pPr>
          </w:p>
        </w:tc>
        <w:tc>
          <w:tcPr>
            <w:tcW w:w="760" w:type="pct"/>
          </w:tcPr>
          <w:p w14:paraId="1179C7A4" w14:textId="77777777" w:rsidR="004D160F" w:rsidRPr="00C02B0A" w:rsidRDefault="004D160F">
            <w:pPr>
              <w:adjustRightInd/>
              <w:snapToGrid/>
              <w:spacing w:before="120" w:after="120"/>
              <w:ind w:firstLineChars="0" w:firstLine="0"/>
            </w:pPr>
          </w:p>
        </w:tc>
        <w:tc>
          <w:tcPr>
            <w:tcW w:w="1182" w:type="pct"/>
          </w:tcPr>
          <w:p w14:paraId="07ECA28B" w14:textId="77777777" w:rsidR="004D160F" w:rsidRPr="00C02B0A" w:rsidRDefault="004D160F">
            <w:pPr>
              <w:adjustRightInd/>
              <w:snapToGrid/>
              <w:spacing w:before="120" w:after="120"/>
              <w:ind w:firstLineChars="0" w:firstLine="0"/>
            </w:pPr>
          </w:p>
        </w:tc>
        <w:tc>
          <w:tcPr>
            <w:tcW w:w="592" w:type="pct"/>
          </w:tcPr>
          <w:p w14:paraId="1C24584F" w14:textId="77777777" w:rsidR="004D160F" w:rsidRPr="00C02B0A" w:rsidRDefault="004D160F">
            <w:pPr>
              <w:adjustRightInd/>
              <w:snapToGrid/>
              <w:spacing w:before="120" w:after="120"/>
              <w:ind w:firstLineChars="0" w:firstLine="0"/>
            </w:pPr>
          </w:p>
        </w:tc>
      </w:tr>
    </w:tbl>
    <w:p w14:paraId="2F05F27C" w14:textId="77777777" w:rsidR="004D160F" w:rsidRPr="00C02B0A" w:rsidRDefault="004D160F">
      <w:pPr>
        <w:adjustRightInd/>
        <w:snapToGrid/>
        <w:spacing w:before="120" w:after="120" w:line="160" w:lineRule="exact"/>
        <w:ind w:firstLineChars="0" w:firstLine="0"/>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3"/>
        <w:gridCol w:w="1748"/>
        <w:gridCol w:w="1022"/>
        <w:gridCol w:w="873"/>
        <w:gridCol w:w="1312"/>
        <w:gridCol w:w="2040"/>
        <w:gridCol w:w="1022"/>
      </w:tblGrid>
      <w:tr w:rsidR="004D160F" w:rsidRPr="00C02B0A" w14:paraId="19AA7DA9" w14:textId="77777777">
        <w:trPr>
          <w:cantSplit/>
        </w:trPr>
        <w:tc>
          <w:tcPr>
            <w:tcW w:w="355" w:type="pct"/>
            <w:vMerge w:val="restart"/>
            <w:vAlign w:val="center"/>
          </w:tcPr>
          <w:p w14:paraId="1234434F" w14:textId="77777777" w:rsidR="004D160F" w:rsidRPr="00C02B0A" w:rsidRDefault="00A27E54">
            <w:pPr>
              <w:tabs>
                <w:tab w:val="left" w:pos="2787"/>
                <w:tab w:val="left" w:pos="5574"/>
                <w:tab w:val="left" w:pos="8361"/>
              </w:tabs>
              <w:adjustRightInd/>
              <w:snapToGrid/>
              <w:spacing w:before="120" w:after="120"/>
              <w:ind w:firstLineChars="0" w:firstLine="0"/>
              <w:jc w:val="center"/>
              <w:rPr>
                <w:szCs w:val="21"/>
              </w:rPr>
            </w:pPr>
            <w:r w:rsidRPr="00C02B0A">
              <w:rPr>
                <w:szCs w:val="21"/>
              </w:rPr>
              <w:t>救</w:t>
            </w:r>
          </w:p>
          <w:p w14:paraId="7A06F361" w14:textId="77777777" w:rsidR="004D160F" w:rsidRPr="00C02B0A" w:rsidRDefault="00A27E54">
            <w:pPr>
              <w:tabs>
                <w:tab w:val="left" w:pos="2787"/>
                <w:tab w:val="left" w:pos="5574"/>
                <w:tab w:val="left" w:pos="8361"/>
              </w:tabs>
              <w:adjustRightInd/>
              <w:snapToGrid/>
              <w:spacing w:before="120" w:after="120"/>
              <w:ind w:firstLineChars="0" w:firstLine="0"/>
              <w:jc w:val="center"/>
              <w:rPr>
                <w:szCs w:val="21"/>
              </w:rPr>
            </w:pPr>
            <w:r w:rsidRPr="00C02B0A">
              <w:rPr>
                <w:szCs w:val="21"/>
              </w:rPr>
              <w:t>助</w:t>
            </w:r>
          </w:p>
          <w:p w14:paraId="77B3CD97" w14:textId="77777777" w:rsidR="004D160F" w:rsidRPr="00C02B0A" w:rsidRDefault="00A27E54">
            <w:pPr>
              <w:tabs>
                <w:tab w:val="left" w:pos="2787"/>
                <w:tab w:val="left" w:pos="5574"/>
                <w:tab w:val="left" w:pos="8361"/>
              </w:tabs>
              <w:adjustRightInd/>
              <w:snapToGrid/>
              <w:spacing w:before="120" w:after="120"/>
              <w:ind w:firstLineChars="0" w:firstLine="0"/>
              <w:jc w:val="center"/>
              <w:rPr>
                <w:szCs w:val="21"/>
              </w:rPr>
            </w:pPr>
            <w:r w:rsidRPr="00C02B0A">
              <w:rPr>
                <w:szCs w:val="21"/>
              </w:rPr>
              <w:t>艇</w:t>
            </w:r>
          </w:p>
        </w:tc>
        <w:tc>
          <w:tcPr>
            <w:tcW w:w="1013" w:type="pct"/>
            <w:vAlign w:val="center"/>
          </w:tcPr>
          <w:p w14:paraId="47E315B6" w14:textId="77777777" w:rsidR="004D160F" w:rsidRPr="00C02B0A" w:rsidRDefault="00A27E54">
            <w:pPr>
              <w:adjustRightInd/>
              <w:snapToGrid/>
              <w:spacing w:before="120" w:after="120"/>
              <w:ind w:firstLineChars="0" w:firstLine="0"/>
              <w:jc w:val="center"/>
            </w:pPr>
            <w:r w:rsidRPr="00C02B0A">
              <w:t>名称</w:t>
            </w:r>
          </w:p>
        </w:tc>
        <w:tc>
          <w:tcPr>
            <w:tcW w:w="592" w:type="pct"/>
            <w:vAlign w:val="center"/>
          </w:tcPr>
          <w:p w14:paraId="6DC4CAB2" w14:textId="77777777" w:rsidR="004D160F" w:rsidRPr="00C02B0A" w:rsidRDefault="00A27E54">
            <w:pPr>
              <w:adjustRightInd/>
              <w:snapToGrid/>
              <w:spacing w:before="120" w:after="120"/>
              <w:ind w:firstLineChars="0" w:firstLine="0"/>
              <w:jc w:val="center"/>
            </w:pPr>
            <w:r w:rsidRPr="00C02B0A">
              <w:t>定员</w:t>
            </w:r>
          </w:p>
        </w:tc>
        <w:tc>
          <w:tcPr>
            <w:tcW w:w="506" w:type="pct"/>
            <w:vAlign w:val="center"/>
          </w:tcPr>
          <w:p w14:paraId="31A0F7DD" w14:textId="77777777" w:rsidR="004D160F" w:rsidRPr="00C02B0A" w:rsidRDefault="00A27E54">
            <w:pPr>
              <w:adjustRightInd/>
              <w:snapToGrid/>
              <w:spacing w:before="120" w:after="120"/>
              <w:ind w:firstLineChars="0" w:firstLine="0"/>
              <w:jc w:val="center"/>
            </w:pPr>
            <w:r w:rsidRPr="00C02B0A">
              <w:t>数量</w:t>
            </w:r>
          </w:p>
        </w:tc>
        <w:tc>
          <w:tcPr>
            <w:tcW w:w="760" w:type="pct"/>
            <w:vAlign w:val="center"/>
          </w:tcPr>
          <w:p w14:paraId="0751B407" w14:textId="77777777" w:rsidR="004D160F" w:rsidRPr="00C02B0A" w:rsidRDefault="00A27E54">
            <w:pPr>
              <w:adjustRightInd/>
              <w:snapToGrid/>
              <w:spacing w:before="120" w:after="120"/>
              <w:ind w:firstLineChars="0" w:firstLine="0"/>
              <w:jc w:val="center"/>
            </w:pPr>
            <w:proofErr w:type="gramStart"/>
            <w:r w:rsidRPr="00C02B0A">
              <w:t>机动</w:t>
            </w:r>
            <w:r w:rsidRPr="00C02B0A">
              <w:t>/</w:t>
            </w:r>
            <w:proofErr w:type="gramEnd"/>
            <w:r w:rsidRPr="00C02B0A">
              <w:t>非机动</w:t>
            </w:r>
          </w:p>
        </w:tc>
        <w:tc>
          <w:tcPr>
            <w:tcW w:w="1182" w:type="pct"/>
            <w:vAlign w:val="center"/>
          </w:tcPr>
          <w:p w14:paraId="647422BE" w14:textId="77777777" w:rsidR="004D160F" w:rsidRPr="00C02B0A" w:rsidRDefault="00A27E54">
            <w:pPr>
              <w:adjustRightInd/>
              <w:snapToGrid/>
              <w:spacing w:before="120" w:after="120"/>
              <w:ind w:firstLineChars="0" w:firstLine="0"/>
              <w:jc w:val="center"/>
            </w:pPr>
            <w:r w:rsidRPr="00C02B0A">
              <w:t>艇降落装置的型式</w:t>
            </w:r>
          </w:p>
        </w:tc>
        <w:tc>
          <w:tcPr>
            <w:tcW w:w="592" w:type="pct"/>
            <w:vAlign w:val="center"/>
          </w:tcPr>
          <w:p w14:paraId="5665C7B0" w14:textId="77777777" w:rsidR="004D160F" w:rsidRPr="00C02B0A" w:rsidRDefault="00A27E54">
            <w:pPr>
              <w:adjustRightInd/>
              <w:snapToGrid/>
              <w:spacing w:before="120" w:after="120"/>
              <w:ind w:firstLineChars="0" w:firstLine="0"/>
              <w:jc w:val="center"/>
            </w:pPr>
            <w:r w:rsidRPr="00C02B0A">
              <w:t>额定工作负荷（</w:t>
            </w:r>
            <w:proofErr w:type="spellStart"/>
            <w:r w:rsidRPr="00C02B0A">
              <w:t>kN</w:t>
            </w:r>
            <w:proofErr w:type="spellEnd"/>
            <w:r w:rsidRPr="00C02B0A">
              <w:t>）</w:t>
            </w:r>
          </w:p>
        </w:tc>
      </w:tr>
      <w:tr w:rsidR="004D160F" w:rsidRPr="00C02B0A" w14:paraId="3F7370AE" w14:textId="77777777">
        <w:trPr>
          <w:cantSplit/>
          <w:trHeight w:val="1661"/>
        </w:trPr>
        <w:tc>
          <w:tcPr>
            <w:tcW w:w="355" w:type="pct"/>
            <w:vMerge/>
          </w:tcPr>
          <w:p w14:paraId="3CA38440" w14:textId="77777777" w:rsidR="004D160F" w:rsidRPr="00C02B0A" w:rsidRDefault="004D160F">
            <w:pPr>
              <w:adjustRightInd/>
              <w:snapToGrid/>
              <w:spacing w:before="120" w:after="120"/>
              <w:ind w:firstLineChars="0" w:firstLine="0"/>
            </w:pPr>
          </w:p>
        </w:tc>
        <w:tc>
          <w:tcPr>
            <w:tcW w:w="1013" w:type="pct"/>
          </w:tcPr>
          <w:p w14:paraId="68156C81" w14:textId="77777777" w:rsidR="004D160F" w:rsidRPr="00C02B0A" w:rsidRDefault="004D160F">
            <w:pPr>
              <w:adjustRightInd/>
              <w:snapToGrid/>
              <w:spacing w:before="120" w:after="120"/>
              <w:ind w:firstLineChars="0" w:firstLine="0"/>
            </w:pPr>
          </w:p>
          <w:p w14:paraId="18F0883A" w14:textId="77777777" w:rsidR="004D160F" w:rsidRPr="00C02B0A" w:rsidRDefault="004D160F">
            <w:pPr>
              <w:adjustRightInd/>
              <w:snapToGrid/>
              <w:spacing w:before="120" w:after="120"/>
              <w:ind w:firstLineChars="0" w:firstLine="0"/>
            </w:pPr>
          </w:p>
        </w:tc>
        <w:tc>
          <w:tcPr>
            <w:tcW w:w="592" w:type="pct"/>
          </w:tcPr>
          <w:p w14:paraId="5EA6DA1B" w14:textId="77777777" w:rsidR="004D160F" w:rsidRPr="00C02B0A" w:rsidRDefault="004D160F">
            <w:pPr>
              <w:adjustRightInd/>
              <w:snapToGrid/>
              <w:spacing w:before="120" w:after="120"/>
              <w:ind w:firstLineChars="0" w:firstLine="0"/>
            </w:pPr>
          </w:p>
        </w:tc>
        <w:tc>
          <w:tcPr>
            <w:tcW w:w="506" w:type="pct"/>
          </w:tcPr>
          <w:p w14:paraId="420A3120" w14:textId="77777777" w:rsidR="004D160F" w:rsidRPr="00C02B0A" w:rsidRDefault="004D160F">
            <w:pPr>
              <w:adjustRightInd/>
              <w:snapToGrid/>
              <w:spacing w:before="120" w:after="120"/>
              <w:ind w:firstLineChars="0" w:firstLine="0"/>
            </w:pPr>
          </w:p>
        </w:tc>
        <w:tc>
          <w:tcPr>
            <w:tcW w:w="760" w:type="pct"/>
          </w:tcPr>
          <w:p w14:paraId="1C0B6102" w14:textId="77777777" w:rsidR="004D160F" w:rsidRPr="00C02B0A" w:rsidRDefault="004D160F">
            <w:pPr>
              <w:adjustRightInd/>
              <w:snapToGrid/>
              <w:spacing w:before="120" w:after="120"/>
              <w:ind w:firstLineChars="0" w:firstLine="0"/>
            </w:pPr>
          </w:p>
        </w:tc>
        <w:tc>
          <w:tcPr>
            <w:tcW w:w="1182" w:type="pct"/>
          </w:tcPr>
          <w:p w14:paraId="7B954F08" w14:textId="77777777" w:rsidR="004D160F" w:rsidRPr="00C02B0A" w:rsidRDefault="004D160F">
            <w:pPr>
              <w:adjustRightInd/>
              <w:snapToGrid/>
              <w:spacing w:before="120" w:after="120"/>
              <w:ind w:firstLineChars="0" w:firstLine="0"/>
            </w:pPr>
          </w:p>
        </w:tc>
        <w:tc>
          <w:tcPr>
            <w:tcW w:w="592" w:type="pct"/>
          </w:tcPr>
          <w:p w14:paraId="2A05E6C9" w14:textId="77777777" w:rsidR="004D160F" w:rsidRPr="00C02B0A" w:rsidRDefault="004D160F">
            <w:pPr>
              <w:adjustRightInd/>
              <w:snapToGrid/>
              <w:spacing w:before="120" w:after="120"/>
              <w:ind w:firstLineChars="0" w:firstLine="0"/>
            </w:pPr>
          </w:p>
        </w:tc>
      </w:tr>
    </w:tbl>
    <w:p w14:paraId="4AB69DE0" w14:textId="77777777" w:rsidR="004D160F" w:rsidRDefault="004D160F">
      <w:pPr>
        <w:adjustRightInd/>
        <w:snapToGrid/>
        <w:spacing w:before="120" w:after="120" w:line="160" w:lineRule="exact"/>
        <w:ind w:firstLineChars="0" w:firstLine="0"/>
        <w:rPr>
          <w:rFonts w:ascii="宋体"/>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62"/>
        <w:gridCol w:w="646"/>
        <w:gridCol w:w="7422"/>
      </w:tblGrid>
      <w:tr w:rsidR="004D160F" w14:paraId="032E9A1C" w14:textId="77777777">
        <w:trPr>
          <w:cantSplit/>
        </w:trPr>
        <w:tc>
          <w:tcPr>
            <w:tcW w:w="326" w:type="pct"/>
            <w:vMerge w:val="restart"/>
            <w:vAlign w:val="center"/>
          </w:tcPr>
          <w:p w14:paraId="5AD36BF8" w14:textId="77777777" w:rsidR="004D160F" w:rsidRDefault="00A27E54">
            <w:pPr>
              <w:tabs>
                <w:tab w:val="left" w:pos="2787"/>
                <w:tab w:val="left" w:pos="5574"/>
                <w:tab w:val="left" w:pos="8361"/>
              </w:tabs>
              <w:adjustRightInd/>
              <w:snapToGrid/>
              <w:spacing w:before="120" w:after="120"/>
              <w:ind w:firstLineChars="0" w:firstLine="0"/>
              <w:jc w:val="center"/>
              <w:rPr>
                <w:rFonts w:ascii="宋体"/>
              </w:rPr>
            </w:pPr>
            <w:r>
              <w:rPr>
                <w:rFonts w:ascii="宋体"/>
              </w:rPr>
              <w:t>救</w:t>
            </w:r>
          </w:p>
          <w:p w14:paraId="7BE201E0" w14:textId="77777777" w:rsidR="004D160F" w:rsidRDefault="00A27E54">
            <w:pPr>
              <w:tabs>
                <w:tab w:val="left" w:pos="2787"/>
                <w:tab w:val="left" w:pos="5574"/>
                <w:tab w:val="left" w:pos="8361"/>
              </w:tabs>
              <w:adjustRightInd/>
              <w:snapToGrid/>
              <w:spacing w:before="120" w:after="120"/>
              <w:ind w:firstLineChars="0" w:firstLine="0"/>
              <w:jc w:val="center"/>
              <w:rPr>
                <w:rFonts w:ascii="宋体"/>
              </w:rPr>
            </w:pPr>
            <w:r>
              <w:rPr>
                <w:rFonts w:ascii="宋体"/>
              </w:rPr>
              <w:t>生</w:t>
            </w:r>
          </w:p>
          <w:p w14:paraId="286EE716" w14:textId="77777777" w:rsidR="004D160F" w:rsidRDefault="00A27E54">
            <w:pPr>
              <w:tabs>
                <w:tab w:val="left" w:pos="2787"/>
                <w:tab w:val="left" w:pos="5574"/>
                <w:tab w:val="left" w:pos="8361"/>
              </w:tabs>
              <w:adjustRightInd/>
              <w:snapToGrid/>
              <w:spacing w:before="120" w:after="120"/>
              <w:ind w:firstLineChars="0" w:firstLine="0"/>
              <w:jc w:val="center"/>
              <w:rPr>
                <w:rFonts w:ascii="宋体"/>
              </w:rPr>
            </w:pPr>
            <w:r>
              <w:rPr>
                <w:rFonts w:ascii="宋体"/>
              </w:rPr>
              <w:t>筏</w:t>
            </w:r>
          </w:p>
        </w:tc>
        <w:tc>
          <w:tcPr>
            <w:tcW w:w="374" w:type="pct"/>
          </w:tcPr>
          <w:p w14:paraId="41A40272" w14:textId="77777777" w:rsidR="004D160F" w:rsidRDefault="00A27E54">
            <w:pPr>
              <w:tabs>
                <w:tab w:val="left" w:pos="2787"/>
                <w:tab w:val="left" w:pos="5574"/>
                <w:tab w:val="left" w:pos="8361"/>
              </w:tabs>
              <w:adjustRightInd/>
              <w:snapToGrid/>
              <w:spacing w:before="120" w:after="120"/>
              <w:ind w:firstLineChars="0" w:firstLine="0"/>
              <w:rPr>
                <w:rFonts w:ascii="宋体"/>
              </w:rPr>
            </w:pPr>
            <w:r>
              <w:rPr>
                <w:rFonts w:ascii="宋体"/>
              </w:rPr>
              <w:t>型式</w:t>
            </w:r>
          </w:p>
        </w:tc>
        <w:tc>
          <w:tcPr>
            <w:tcW w:w="4300" w:type="pct"/>
          </w:tcPr>
          <w:p w14:paraId="4BFEA5E2" w14:textId="77777777" w:rsidR="004D160F" w:rsidRDefault="004D160F">
            <w:pPr>
              <w:tabs>
                <w:tab w:val="left" w:pos="2787"/>
                <w:tab w:val="left" w:pos="5574"/>
                <w:tab w:val="left" w:pos="8361"/>
              </w:tabs>
              <w:adjustRightInd/>
              <w:snapToGrid/>
              <w:spacing w:before="120" w:after="120"/>
              <w:ind w:firstLineChars="0" w:firstLine="0"/>
              <w:rPr>
                <w:rFonts w:ascii="宋体"/>
              </w:rPr>
            </w:pPr>
          </w:p>
        </w:tc>
      </w:tr>
      <w:tr w:rsidR="004D160F" w14:paraId="111117B1" w14:textId="77777777">
        <w:trPr>
          <w:cantSplit/>
        </w:trPr>
        <w:tc>
          <w:tcPr>
            <w:tcW w:w="326" w:type="pct"/>
            <w:vMerge/>
          </w:tcPr>
          <w:p w14:paraId="2DDAD0D5" w14:textId="77777777" w:rsidR="004D160F" w:rsidRDefault="004D160F">
            <w:pPr>
              <w:tabs>
                <w:tab w:val="left" w:pos="2787"/>
                <w:tab w:val="left" w:pos="5574"/>
                <w:tab w:val="left" w:pos="8361"/>
              </w:tabs>
              <w:adjustRightInd/>
              <w:snapToGrid/>
              <w:spacing w:before="120" w:after="120"/>
              <w:ind w:firstLineChars="0" w:firstLine="0"/>
              <w:rPr>
                <w:rFonts w:ascii="宋体"/>
              </w:rPr>
            </w:pPr>
          </w:p>
        </w:tc>
        <w:tc>
          <w:tcPr>
            <w:tcW w:w="374" w:type="pct"/>
          </w:tcPr>
          <w:p w14:paraId="3E8A38BF" w14:textId="77777777" w:rsidR="004D160F" w:rsidRDefault="00A27E54">
            <w:pPr>
              <w:tabs>
                <w:tab w:val="left" w:pos="2787"/>
                <w:tab w:val="left" w:pos="5574"/>
                <w:tab w:val="left" w:pos="8361"/>
              </w:tabs>
              <w:adjustRightInd/>
              <w:snapToGrid/>
              <w:spacing w:before="120" w:after="120"/>
              <w:ind w:firstLineChars="0" w:firstLine="0"/>
              <w:rPr>
                <w:rFonts w:ascii="宋体"/>
              </w:rPr>
            </w:pPr>
            <w:r>
              <w:rPr>
                <w:rFonts w:ascii="宋体"/>
              </w:rPr>
              <w:t>定员</w:t>
            </w:r>
          </w:p>
        </w:tc>
        <w:tc>
          <w:tcPr>
            <w:tcW w:w="4300" w:type="pct"/>
          </w:tcPr>
          <w:p w14:paraId="57AFDF29" w14:textId="77777777" w:rsidR="004D160F" w:rsidRDefault="004D160F">
            <w:pPr>
              <w:tabs>
                <w:tab w:val="left" w:pos="2787"/>
                <w:tab w:val="left" w:pos="5574"/>
                <w:tab w:val="left" w:pos="8361"/>
              </w:tabs>
              <w:adjustRightInd/>
              <w:snapToGrid/>
              <w:spacing w:before="120" w:after="120"/>
              <w:ind w:firstLineChars="0" w:firstLine="0"/>
              <w:rPr>
                <w:rFonts w:ascii="宋体"/>
              </w:rPr>
            </w:pPr>
          </w:p>
        </w:tc>
      </w:tr>
      <w:tr w:rsidR="004D160F" w14:paraId="327FDC60" w14:textId="77777777">
        <w:trPr>
          <w:cantSplit/>
        </w:trPr>
        <w:tc>
          <w:tcPr>
            <w:tcW w:w="326" w:type="pct"/>
            <w:vMerge/>
          </w:tcPr>
          <w:p w14:paraId="57C69513" w14:textId="77777777" w:rsidR="004D160F" w:rsidRDefault="004D160F">
            <w:pPr>
              <w:tabs>
                <w:tab w:val="left" w:pos="2787"/>
                <w:tab w:val="left" w:pos="5574"/>
                <w:tab w:val="left" w:pos="8361"/>
              </w:tabs>
              <w:adjustRightInd/>
              <w:snapToGrid/>
              <w:spacing w:before="120" w:after="120"/>
              <w:ind w:firstLineChars="0" w:firstLine="0"/>
              <w:rPr>
                <w:rFonts w:ascii="宋体"/>
              </w:rPr>
            </w:pPr>
          </w:p>
        </w:tc>
        <w:tc>
          <w:tcPr>
            <w:tcW w:w="374" w:type="pct"/>
          </w:tcPr>
          <w:p w14:paraId="7851E772" w14:textId="77777777" w:rsidR="004D160F" w:rsidRDefault="00A27E54">
            <w:pPr>
              <w:tabs>
                <w:tab w:val="left" w:pos="2787"/>
                <w:tab w:val="left" w:pos="5574"/>
                <w:tab w:val="left" w:pos="8361"/>
              </w:tabs>
              <w:adjustRightInd/>
              <w:snapToGrid/>
              <w:spacing w:before="120" w:after="120"/>
              <w:ind w:firstLineChars="0" w:firstLine="0"/>
              <w:rPr>
                <w:rFonts w:ascii="宋体"/>
              </w:rPr>
            </w:pPr>
            <w:r>
              <w:rPr>
                <w:rFonts w:ascii="宋体"/>
              </w:rPr>
              <w:t>数量</w:t>
            </w:r>
          </w:p>
        </w:tc>
        <w:tc>
          <w:tcPr>
            <w:tcW w:w="4300" w:type="pct"/>
          </w:tcPr>
          <w:p w14:paraId="7928EFAE" w14:textId="77777777" w:rsidR="004D160F" w:rsidRDefault="004D160F">
            <w:pPr>
              <w:tabs>
                <w:tab w:val="left" w:pos="2787"/>
                <w:tab w:val="left" w:pos="5574"/>
                <w:tab w:val="left" w:pos="8361"/>
              </w:tabs>
              <w:adjustRightInd/>
              <w:snapToGrid/>
              <w:spacing w:before="120" w:after="120"/>
              <w:ind w:firstLineChars="0" w:firstLine="0"/>
              <w:rPr>
                <w:rFonts w:ascii="宋体"/>
              </w:rPr>
            </w:pPr>
          </w:p>
        </w:tc>
      </w:tr>
    </w:tbl>
    <w:p w14:paraId="6E361395" w14:textId="77777777" w:rsidR="004D160F" w:rsidRDefault="004D160F">
      <w:pPr>
        <w:adjustRightInd/>
        <w:snapToGrid/>
        <w:spacing w:before="120" w:after="120" w:line="160" w:lineRule="exact"/>
        <w:ind w:firstLineChars="0" w:firstLine="0"/>
        <w:rPr>
          <w:rFonts w:ascii="宋体"/>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5"/>
        <w:gridCol w:w="585"/>
        <w:gridCol w:w="7430"/>
      </w:tblGrid>
      <w:tr w:rsidR="004D160F" w14:paraId="17F1B023" w14:textId="77777777">
        <w:trPr>
          <w:cantSplit/>
        </w:trPr>
        <w:tc>
          <w:tcPr>
            <w:tcW w:w="356" w:type="pct"/>
            <w:vMerge w:val="restart"/>
            <w:vAlign w:val="center"/>
          </w:tcPr>
          <w:p w14:paraId="38460C3C" w14:textId="77777777" w:rsidR="004D160F" w:rsidRDefault="00A27E54">
            <w:pPr>
              <w:adjustRightInd/>
              <w:snapToGrid/>
              <w:spacing w:before="120" w:after="120"/>
              <w:ind w:firstLineChars="0" w:firstLine="0"/>
              <w:jc w:val="center"/>
              <w:rPr>
                <w:rFonts w:ascii="宋体"/>
              </w:rPr>
            </w:pPr>
            <w:r>
              <w:rPr>
                <w:rFonts w:ascii="宋体"/>
              </w:rPr>
              <w:t>救生圈</w:t>
            </w:r>
          </w:p>
        </w:tc>
        <w:tc>
          <w:tcPr>
            <w:tcW w:w="339" w:type="pct"/>
            <w:vAlign w:val="center"/>
          </w:tcPr>
          <w:p w14:paraId="72503DD3" w14:textId="77777777" w:rsidR="004D160F" w:rsidRDefault="00A27E54">
            <w:pPr>
              <w:adjustRightInd/>
              <w:snapToGrid/>
              <w:spacing w:before="120" w:after="120"/>
              <w:ind w:firstLineChars="0" w:firstLine="0"/>
              <w:jc w:val="center"/>
              <w:rPr>
                <w:rFonts w:ascii="宋体"/>
              </w:rPr>
            </w:pPr>
            <w:r>
              <w:rPr>
                <w:rFonts w:ascii="宋体"/>
              </w:rPr>
              <w:t>型式</w:t>
            </w:r>
          </w:p>
        </w:tc>
        <w:tc>
          <w:tcPr>
            <w:tcW w:w="4305" w:type="pct"/>
            <w:vAlign w:val="center"/>
          </w:tcPr>
          <w:p w14:paraId="0B60B44D" w14:textId="77777777" w:rsidR="004D160F" w:rsidRDefault="004D160F">
            <w:pPr>
              <w:adjustRightInd/>
              <w:snapToGrid/>
              <w:spacing w:before="120" w:after="120"/>
              <w:ind w:firstLineChars="0" w:firstLine="0"/>
              <w:jc w:val="center"/>
              <w:rPr>
                <w:rFonts w:ascii="宋体"/>
              </w:rPr>
            </w:pPr>
          </w:p>
        </w:tc>
      </w:tr>
      <w:tr w:rsidR="004D160F" w14:paraId="279346E9" w14:textId="77777777">
        <w:trPr>
          <w:cantSplit/>
        </w:trPr>
        <w:tc>
          <w:tcPr>
            <w:tcW w:w="356" w:type="pct"/>
            <w:vMerge/>
            <w:vAlign w:val="center"/>
          </w:tcPr>
          <w:p w14:paraId="2DFEF11A" w14:textId="77777777" w:rsidR="004D160F" w:rsidRDefault="004D160F">
            <w:pPr>
              <w:adjustRightInd/>
              <w:snapToGrid/>
              <w:spacing w:before="120" w:after="120"/>
              <w:ind w:firstLineChars="0" w:firstLine="0"/>
              <w:jc w:val="center"/>
              <w:rPr>
                <w:rFonts w:ascii="宋体"/>
              </w:rPr>
            </w:pPr>
          </w:p>
        </w:tc>
        <w:tc>
          <w:tcPr>
            <w:tcW w:w="339" w:type="pct"/>
            <w:vAlign w:val="center"/>
          </w:tcPr>
          <w:p w14:paraId="287449BD" w14:textId="77777777" w:rsidR="004D160F" w:rsidRDefault="00A27E54">
            <w:pPr>
              <w:adjustRightInd/>
              <w:snapToGrid/>
              <w:spacing w:before="120" w:after="120"/>
              <w:ind w:firstLineChars="0" w:firstLine="0"/>
              <w:jc w:val="center"/>
              <w:rPr>
                <w:rFonts w:ascii="宋体"/>
              </w:rPr>
            </w:pPr>
            <w:r>
              <w:rPr>
                <w:rFonts w:ascii="宋体"/>
              </w:rPr>
              <w:t>数量</w:t>
            </w:r>
          </w:p>
        </w:tc>
        <w:tc>
          <w:tcPr>
            <w:tcW w:w="4305" w:type="pct"/>
            <w:vAlign w:val="center"/>
          </w:tcPr>
          <w:p w14:paraId="103DA297" w14:textId="77777777" w:rsidR="004D160F" w:rsidRDefault="004D160F">
            <w:pPr>
              <w:adjustRightInd/>
              <w:snapToGrid/>
              <w:spacing w:before="120" w:after="120"/>
              <w:ind w:firstLineChars="0" w:firstLine="0"/>
              <w:jc w:val="center"/>
              <w:rPr>
                <w:rFonts w:ascii="宋体"/>
              </w:rPr>
            </w:pPr>
          </w:p>
        </w:tc>
      </w:tr>
    </w:tbl>
    <w:p w14:paraId="58141A21" w14:textId="77777777" w:rsidR="004D160F" w:rsidRDefault="004D160F">
      <w:pPr>
        <w:adjustRightInd/>
        <w:snapToGrid/>
        <w:spacing w:before="120" w:after="120" w:line="240" w:lineRule="exact"/>
        <w:ind w:firstLineChars="0" w:firstLine="0"/>
        <w:rPr>
          <w:rFonts w:ascii="宋体"/>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45"/>
        <w:gridCol w:w="549"/>
        <w:gridCol w:w="7436"/>
      </w:tblGrid>
      <w:tr w:rsidR="004D160F" w14:paraId="6C6FFF15" w14:textId="77777777">
        <w:trPr>
          <w:cantSplit/>
        </w:trPr>
        <w:tc>
          <w:tcPr>
            <w:tcW w:w="374" w:type="pct"/>
            <w:vMerge w:val="restart"/>
            <w:vAlign w:val="center"/>
          </w:tcPr>
          <w:p w14:paraId="163B5AC1" w14:textId="77777777" w:rsidR="004D160F" w:rsidRDefault="00A27E54">
            <w:pPr>
              <w:adjustRightInd/>
              <w:snapToGrid/>
              <w:spacing w:before="120" w:after="120"/>
              <w:ind w:firstLineChars="0" w:firstLine="0"/>
              <w:jc w:val="center"/>
              <w:rPr>
                <w:rFonts w:ascii="宋体"/>
              </w:rPr>
            </w:pPr>
            <w:r>
              <w:rPr>
                <w:rFonts w:ascii="宋体"/>
              </w:rPr>
              <w:t>抛绳设备</w:t>
            </w:r>
          </w:p>
        </w:tc>
        <w:tc>
          <w:tcPr>
            <w:tcW w:w="318" w:type="pct"/>
            <w:vAlign w:val="center"/>
          </w:tcPr>
          <w:p w14:paraId="7E154DC4" w14:textId="77777777" w:rsidR="004D160F" w:rsidRDefault="00A27E54">
            <w:pPr>
              <w:adjustRightInd/>
              <w:snapToGrid/>
              <w:spacing w:before="120" w:after="120"/>
              <w:ind w:firstLineChars="0" w:firstLine="0"/>
              <w:jc w:val="center"/>
              <w:rPr>
                <w:rFonts w:ascii="宋体"/>
              </w:rPr>
            </w:pPr>
            <w:r>
              <w:rPr>
                <w:rFonts w:ascii="宋体"/>
              </w:rPr>
              <w:t>型式</w:t>
            </w:r>
          </w:p>
        </w:tc>
        <w:tc>
          <w:tcPr>
            <w:tcW w:w="4308" w:type="pct"/>
            <w:vAlign w:val="center"/>
          </w:tcPr>
          <w:p w14:paraId="12554620" w14:textId="77777777" w:rsidR="004D160F" w:rsidRDefault="004D160F">
            <w:pPr>
              <w:adjustRightInd/>
              <w:snapToGrid/>
              <w:spacing w:before="120" w:after="120"/>
              <w:ind w:firstLineChars="0" w:firstLine="0"/>
              <w:jc w:val="center"/>
              <w:rPr>
                <w:rFonts w:ascii="宋体"/>
              </w:rPr>
            </w:pPr>
          </w:p>
        </w:tc>
      </w:tr>
      <w:tr w:rsidR="004D160F" w14:paraId="63B11343" w14:textId="77777777">
        <w:trPr>
          <w:cantSplit/>
        </w:trPr>
        <w:tc>
          <w:tcPr>
            <w:tcW w:w="374" w:type="pct"/>
            <w:vMerge/>
            <w:vAlign w:val="center"/>
          </w:tcPr>
          <w:p w14:paraId="1F99B115" w14:textId="77777777" w:rsidR="004D160F" w:rsidRDefault="004D160F">
            <w:pPr>
              <w:adjustRightInd/>
              <w:snapToGrid/>
              <w:spacing w:before="120" w:after="120"/>
              <w:ind w:firstLineChars="0" w:firstLine="0"/>
              <w:jc w:val="center"/>
              <w:rPr>
                <w:rFonts w:ascii="宋体"/>
              </w:rPr>
            </w:pPr>
          </w:p>
        </w:tc>
        <w:tc>
          <w:tcPr>
            <w:tcW w:w="318" w:type="pct"/>
            <w:vAlign w:val="center"/>
          </w:tcPr>
          <w:p w14:paraId="662B2E32" w14:textId="77777777" w:rsidR="004D160F" w:rsidRDefault="00A27E54">
            <w:pPr>
              <w:adjustRightInd/>
              <w:snapToGrid/>
              <w:spacing w:before="120" w:after="120"/>
              <w:ind w:firstLineChars="0" w:firstLine="0"/>
              <w:jc w:val="center"/>
              <w:rPr>
                <w:rFonts w:ascii="宋体"/>
              </w:rPr>
            </w:pPr>
            <w:r>
              <w:rPr>
                <w:rFonts w:ascii="宋体"/>
              </w:rPr>
              <w:t>数量</w:t>
            </w:r>
          </w:p>
        </w:tc>
        <w:tc>
          <w:tcPr>
            <w:tcW w:w="4308" w:type="pct"/>
            <w:vAlign w:val="center"/>
          </w:tcPr>
          <w:p w14:paraId="21981D84" w14:textId="77777777" w:rsidR="004D160F" w:rsidRDefault="004D160F">
            <w:pPr>
              <w:adjustRightInd/>
              <w:snapToGrid/>
              <w:spacing w:before="120" w:after="120"/>
              <w:ind w:firstLineChars="0" w:firstLine="0"/>
              <w:jc w:val="center"/>
              <w:rPr>
                <w:rFonts w:ascii="宋体"/>
              </w:rPr>
            </w:pPr>
          </w:p>
        </w:tc>
      </w:tr>
    </w:tbl>
    <w:p w14:paraId="1B3CE807" w14:textId="77777777" w:rsidR="004D160F" w:rsidRDefault="004D160F">
      <w:pPr>
        <w:adjustRightInd/>
        <w:snapToGrid/>
        <w:spacing w:before="120" w:after="120" w:line="360" w:lineRule="exact"/>
        <w:ind w:firstLineChars="0" w:firstLine="0"/>
        <w:rPr>
          <w:rFonts w:ascii="宋体"/>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62"/>
        <w:gridCol w:w="646"/>
        <w:gridCol w:w="7422"/>
      </w:tblGrid>
      <w:tr w:rsidR="004A0DC1" w14:paraId="02354D36" w14:textId="77777777" w:rsidTr="00B0084E">
        <w:trPr>
          <w:cantSplit/>
        </w:trPr>
        <w:tc>
          <w:tcPr>
            <w:tcW w:w="326" w:type="pct"/>
            <w:vMerge w:val="restart"/>
            <w:vAlign w:val="center"/>
          </w:tcPr>
          <w:p w14:paraId="3E7F7A95" w14:textId="77777777" w:rsidR="004A0DC1" w:rsidRDefault="004A0DC1" w:rsidP="00B0084E">
            <w:pPr>
              <w:tabs>
                <w:tab w:val="left" w:pos="2787"/>
                <w:tab w:val="left" w:pos="5574"/>
                <w:tab w:val="left" w:pos="8361"/>
              </w:tabs>
              <w:adjustRightInd/>
              <w:snapToGrid/>
              <w:spacing w:before="120" w:after="120"/>
              <w:ind w:firstLineChars="0" w:firstLine="0"/>
              <w:jc w:val="center"/>
              <w:rPr>
                <w:rFonts w:ascii="宋体"/>
              </w:rPr>
            </w:pPr>
            <w:r>
              <w:rPr>
                <w:rFonts w:ascii="宋体"/>
              </w:rPr>
              <w:t>撤离系统</w:t>
            </w:r>
          </w:p>
        </w:tc>
        <w:tc>
          <w:tcPr>
            <w:tcW w:w="374" w:type="pct"/>
          </w:tcPr>
          <w:p w14:paraId="3B8E6AFD" w14:textId="77777777" w:rsidR="004A0DC1" w:rsidRDefault="004A0DC1" w:rsidP="00B0084E">
            <w:pPr>
              <w:tabs>
                <w:tab w:val="left" w:pos="2787"/>
                <w:tab w:val="left" w:pos="5574"/>
                <w:tab w:val="left" w:pos="8361"/>
              </w:tabs>
              <w:adjustRightInd/>
              <w:snapToGrid/>
              <w:spacing w:before="120" w:after="120"/>
              <w:ind w:firstLineChars="0" w:firstLine="0"/>
              <w:jc w:val="center"/>
              <w:rPr>
                <w:rFonts w:ascii="宋体"/>
              </w:rPr>
            </w:pPr>
            <w:r>
              <w:rPr>
                <w:rFonts w:ascii="宋体"/>
              </w:rPr>
              <w:t>型式</w:t>
            </w:r>
          </w:p>
        </w:tc>
        <w:tc>
          <w:tcPr>
            <w:tcW w:w="4300" w:type="pct"/>
          </w:tcPr>
          <w:p w14:paraId="61AB42FA" w14:textId="77777777" w:rsidR="004A0DC1" w:rsidRDefault="004A0DC1" w:rsidP="00B0084E">
            <w:pPr>
              <w:tabs>
                <w:tab w:val="left" w:pos="2787"/>
                <w:tab w:val="left" w:pos="5574"/>
                <w:tab w:val="left" w:pos="8361"/>
              </w:tabs>
              <w:adjustRightInd/>
              <w:snapToGrid/>
              <w:spacing w:before="120" w:after="120"/>
              <w:ind w:firstLineChars="0" w:firstLine="0"/>
              <w:rPr>
                <w:rFonts w:ascii="宋体"/>
              </w:rPr>
            </w:pPr>
          </w:p>
        </w:tc>
      </w:tr>
      <w:tr w:rsidR="004A0DC1" w14:paraId="454F5483" w14:textId="77777777" w:rsidTr="00B0084E">
        <w:trPr>
          <w:cantSplit/>
        </w:trPr>
        <w:tc>
          <w:tcPr>
            <w:tcW w:w="326" w:type="pct"/>
            <w:vMerge/>
          </w:tcPr>
          <w:p w14:paraId="51DFC2AB" w14:textId="77777777" w:rsidR="004A0DC1" w:rsidRDefault="004A0DC1" w:rsidP="00B0084E">
            <w:pPr>
              <w:tabs>
                <w:tab w:val="left" w:pos="2787"/>
                <w:tab w:val="left" w:pos="5574"/>
                <w:tab w:val="left" w:pos="8361"/>
              </w:tabs>
              <w:adjustRightInd/>
              <w:snapToGrid/>
              <w:spacing w:before="120" w:after="120"/>
              <w:ind w:firstLineChars="0" w:firstLine="0"/>
              <w:rPr>
                <w:rFonts w:ascii="宋体"/>
              </w:rPr>
            </w:pPr>
          </w:p>
        </w:tc>
        <w:tc>
          <w:tcPr>
            <w:tcW w:w="374" w:type="pct"/>
          </w:tcPr>
          <w:p w14:paraId="103C00DA" w14:textId="77777777" w:rsidR="004A0DC1" w:rsidRDefault="004A0DC1" w:rsidP="00B0084E">
            <w:pPr>
              <w:tabs>
                <w:tab w:val="left" w:pos="2787"/>
                <w:tab w:val="left" w:pos="5574"/>
                <w:tab w:val="left" w:pos="8361"/>
              </w:tabs>
              <w:adjustRightInd/>
              <w:snapToGrid/>
              <w:spacing w:before="120" w:after="120"/>
              <w:ind w:firstLineChars="0" w:firstLine="0"/>
              <w:jc w:val="center"/>
              <w:rPr>
                <w:rFonts w:ascii="宋体"/>
              </w:rPr>
            </w:pPr>
            <w:r>
              <w:rPr>
                <w:rFonts w:ascii="宋体"/>
              </w:rPr>
              <w:t>定员</w:t>
            </w:r>
          </w:p>
        </w:tc>
        <w:tc>
          <w:tcPr>
            <w:tcW w:w="4300" w:type="pct"/>
          </w:tcPr>
          <w:p w14:paraId="68F976CC" w14:textId="77777777" w:rsidR="004A0DC1" w:rsidRDefault="004A0DC1" w:rsidP="00B0084E">
            <w:pPr>
              <w:tabs>
                <w:tab w:val="left" w:pos="2787"/>
                <w:tab w:val="left" w:pos="5574"/>
                <w:tab w:val="left" w:pos="8361"/>
              </w:tabs>
              <w:adjustRightInd/>
              <w:snapToGrid/>
              <w:spacing w:before="120" w:after="120"/>
              <w:ind w:firstLineChars="0" w:firstLine="0"/>
              <w:rPr>
                <w:rFonts w:ascii="宋体"/>
              </w:rPr>
            </w:pPr>
          </w:p>
        </w:tc>
      </w:tr>
      <w:tr w:rsidR="004A0DC1" w14:paraId="43471230" w14:textId="77777777" w:rsidTr="00B0084E">
        <w:trPr>
          <w:cantSplit/>
        </w:trPr>
        <w:tc>
          <w:tcPr>
            <w:tcW w:w="326" w:type="pct"/>
            <w:vMerge/>
          </w:tcPr>
          <w:p w14:paraId="0F6A0EB8" w14:textId="77777777" w:rsidR="004A0DC1" w:rsidRDefault="004A0DC1" w:rsidP="00B0084E">
            <w:pPr>
              <w:tabs>
                <w:tab w:val="left" w:pos="2787"/>
                <w:tab w:val="left" w:pos="5574"/>
                <w:tab w:val="left" w:pos="8361"/>
              </w:tabs>
              <w:adjustRightInd/>
              <w:snapToGrid/>
              <w:spacing w:before="120" w:after="120"/>
              <w:ind w:firstLineChars="0" w:firstLine="0"/>
              <w:rPr>
                <w:rFonts w:ascii="宋体"/>
              </w:rPr>
            </w:pPr>
          </w:p>
        </w:tc>
        <w:tc>
          <w:tcPr>
            <w:tcW w:w="374" w:type="pct"/>
          </w:tcPr>
          <w:p w14:paraId="72C3563F" w14:textId="77777777" w:rsidR="004A0DC1" w:rsidRDefault="004A0DC1" w:rsidP="00B0084E">
            <w:pPr>
              <w:tabs>
                <w:tab w:val="left" w:pos="2787"/>
                <w:tab w:val="left" w:pos="5574"/>
                <w:tab w:val="left" w:pos="8361"/>
              </w:tabs>
              <w:adjustRightInd/>
              <w:snapToGrid/>
              <w:spacing w:before="120" w:after="120"/>
              <w:ind w:firstLineChars="0" w:firstLine="0"/>
              <w:jc w:val="center"/>
              <w:rPr>
                <w:rFonts w:ascii="宋体"/>
              </w:rPr>
            </w:pPr>
            <w:r>
              <w:rPr>
                <w:rFonts w:ascii="宋体"/>
              </w:rPr>
              <w:t>数量</w:t>
            </w:r>
          </w:p>
        </w:tc>
        <w:tc>
          <w:tcPr>
            <w:tcW w:w="4300" w:type="pct"/>
          </w:tcPr>
          <w:p w14:paraId="4AD0B1F0" w14:textId="77777777" w:rsidR="004A0DC1" w:rsidRDefault="004A0DC1" w:rsidP="00B0084E">
            <w:pPr>
              <w:tabs>
                <w:tab w:val="left" w:pos="2787"/>
                <w:tab w:val="left" w:pos="5574"/>
                <w:tab w:val="left" w:pos="8361"/>
              </w:tabs>
              <w:adjustRightInd/>
              <w:snapToGrid/>
              <w:spacing w:before="120" w:after="120"/>
              <w:ind w:firstLineChars="0" w:firstLine="0"/>
              <w:rPr>
                <w:rFonts w:ascii="宋体"/>
              </w:rPr>
            </w:pPr>
          </w:p>
        </w:tc>
      </w:tr>
    </w:tbl>
    <w:p w14:paraId="19C651BD" w14:textId="77777777" w:rsidR="004A0DC1" w:rsidRDefault="004A0DC1" w:rsidP="003F0533">
      <w:pPr>
        <w:spacing w:before="120" w:after="120"/>
        <w:ind w:firstLine="420"/>
      </w:pPr>
    </w:p>
    <w:p w14:paraId="0A9E2399" w14:textId="7E90F2FA" w:rsidR="004D160F" w:rsidRDefault="004A0DC1"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五</w:t>
      </w:r>
      <w:r w:rsidR="00A27E54">
        <w:rPr>
          <w:rFonts w:ascii="宋体" w:hint="eastAsia"/>
          <w:b/>
          <w:sz w:val="28"/>
          <w:szCs w:val="28"/>
        </w:rPr>
        <w:t>、信号设备</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78"/>
        <w:gridCol w:w="8052"/>
      </w:tblGrid>
      <w:tr w:rsidR="004D160F" w14:paraId="17599665" w14:textId="77777777">
        <w:tc>
          <w:tcPr>
            <w:tcW w:w="335" w:type="pct"/>
            <w:vAlign w:val="center"/>
          </w:tcPr>
          <w:p w14:paraId="6FC849E5" w14:textId="77777777" w:rsidR="004D160F" w:rsidRDefault="00A27E54">
            <w:pPr>
              <w:adjustRightInd/>
              <w:snapToGrid/>
              <w:spacing w:before="120" w:after="120"/>
              <w:ind w:firstLineChars="0" w:firstLine="0"/>
              <w:jc w:val="center"/>
              <w:rPr>
                <w:rFonts w:ascii="宋体"/>
              </w:rPr>
            </w:pPr>
            <w:r>
              <w:rPr>
                <w:rFonts w:ascii="宋体"/>
              </w:rPr>
              <w:t>名称</w:t>
            </w:r>
          </w:p>
        </w:tc>
        <w:tc>
          <w:tcPr>
            <w:tcW w:w="4665" w:type="pct"/>
            <w:vAlign w:val="center"/>
          </w:tcPr>
          <w:p w14:paraId="71C7C190" w14:textId="77777777" w:rsidR="004D160F" w:rsidRDefault="004D160F">
            <w:pPr>
              <w:adjustRightInd/>
              <w:snapToGrid/>
              <w:spacing w:before="120" w:after="120"/>
              <w:ind w:firstLineChars="0" w:firstLine="0"/>
              <w:jc w:val="center"/>
              <w:rPr>
                <w:rFonts w:ascii="宋体"/>
              </w:rPr>
            </w:pPr>
          </w:p>
        </w:tc>
      </w:tr>
      <w:tr w:rsidR="004D160F" w14:paraId="21C5D3AB" w14:textId="77777777">
        <w:tc>
          <w:tcPr>
            <w:tcW w:w="335" w:type="pct"/>
            <w:vAlign w:val="center"/>
          </w:tcPr>
          <w:p w14:paraId="62EB5584" w14:textId="77777777" w:rsidR="004D160F" w:rsidRDefault="00A27E54">
            <w:pPr>
              <w:adjustRightInd/>
              <w:snapToGrid/>
              <w:spacing w:before="120" w:after="120"/>
              <w:ind w:firstLineChars="0" w:firstLine="0"/>
              <w:jc w:val="center"/>
              <w:rPr>
                <w:rFonts w:ascii="宋体"/>
              </w:rPr>
            </w:pPr>
            <w:r>
              <w:rPr>
                <w:rFonts w:ascii="宋体"/>
              </w:rPr>
              <w:t>数量</w:t>
            </w:r>
          </w:p>
        </w:tc>
        <w:tc>
          <w:tcPr>
            <w:tcW w:w="4665" w:type="pct"/>
            <w:vAlign w:val="center"/>
          </w:tcPr>
          <w:p w14:paraId="793C84F6" w14:textId="77777777" w:rsidR="004D160F" w:rsidRDefault="004D160F">
            <w:pPr>
              <w:adjustRightInd/>
              <w:snapToGrid/>
              <w:spacing w:before="120" w:after="120"/>
              <w:ind w:firstLineChars="0" w:firstLine="0"/>
              <w:jc w:val="center"/>
              <w:rPr>
                <w:rFonts w:ascii="宋体"/>
              </w:rPr>
            </w:pPr>
          </w:p>
        </w:tc>
      </w:tr>
    </w:tbl>
    <w:p w14:paraId="3D561C2A" w14:textId="77777777" w:rsidR="004D160F" w:rsidRDefault="004D160F">
      <w:pPr>
        <w:adjustRightInd/>
        <w:snapToGrid/>
        <w:spacing w:before="120" w:after="120" w:line="360" w:lineRule="exact"/>
        <w:ind w:firstLineChars="0" w:firstLine="0"/>
        <w:rPr>
          <w:rFonts w:ascii="宋体"/>
          <w:b/>
          <w:sz w:val="28"/>
          <w:szCs w:val="28"/>
        </w:rPr>
      </w:pPr>
    </w:p>
    <w:p w14:paraId="2B835751" w14:textId="6042513E" w:rsidR="004D160F" w:rsidRPr="005A4A92" w:rsidRDefault="004A0DC1"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六</w:t>
      </w:r>
      <w:r w:rsidR="00A27E54">
        <w:rPr>
          <w:rFonts w:ascii="宋体" w:hint="eastAsia"/>
          <w:b/>
          <w:sz w:val="28"/>
          <w:szCs w:val="28"/>
        </w:rPr>
        <w:t>、无线电设备</w:t>
      </w:r>
      <w:r w:rsidR="00A27E54" w:rsidRPr="005A4A92">
        <w:rPr>
          <w:rFonts w:ascii="宋体" w:hint="eastAsia"/>
          <w:b/>
          <w:sz w:val="28"/>
          <w:szCs w:val="28"/>
        </w:rPr>
        <w:t>（海区</w:t>
      </w:r>
      <w:r w:rsidR="00A27E54" w:rsidRPr="005A4A92">
        <w:rPr>
          <w:rFonts w:ascii="宋体"/>
          <w:b/>
          <w:sz w:val="28"/>
          <w:szCs w:val="28"/>
        </w:rPr>
        <w:t>______</w:t>
      </w:r>
      <w:r w:rsidR="00A27E54" w:rsidRPr="005A4A92">
        <w:rPr>
          <w:rFonts w:ascii="宋体" w:hint="eastAsia"/>
          <w:b/>
          <w:sz w:val="28"/>
          <w:szCs w:val="28"/>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63"/>
        <w:gridCol w:w="8067"/>
      </w:tblGrid>
      <w:tr w:rsidR="004D160F" w14:paraId="5C7259EB" w14:textId="77777777">
        <w:tc>
          <w:tcPr>
            <w:tcW w:w="326" w:type="pct"/>
            <w:vAlign w:val="center"/>
          </w:tcPr>
          <w:p w14:paraId="68B99305" w14:textId="77777777" w:rsidR="004D160F" w:rsidRDefault="00A27E54">
            <w:pPr>
              <w:adjustRightInd/>
              <w:snapToGrid/>
              <w:spacing w:before="120" w:after="120"/>
              <w:ind w:firstLineChars="0" w:firstLine="0"/>
              <w:jc w:val="center"/>
              <w:rPr>
                <w:rFonts w:ascii="宋体"/>
              </w:rPr>
            </w:pPr>
            <w:r>
              <w:rPr>
                <w:rFonts w:ascii="宋体"/>
              </w:rPr>
              <w:t>名称</w:t>
            </w:r>
          </w:p>
        </w:tc>
        <w:tc>
          <w:tcPr>
            <w:tcW w:w="4674" w:type="pct"/>
            <w:vAlign w:val="center"/>
          </w:tcPr>
          <w:p w14:paraId="324A036E" w14:textId="77777777" w:rsidR="004D160F" w:rsidRDefault="004D160F">
            <w:pPr>
              <w:adjustRightInd/>
              <w:snapToGrid/>
              <w:spacing w:before="120" w:after="120"/>
              <w:ind w:firstLineChars="0" w:firstLine="0"/>
              <w:jc w:val="center"/>
              <w:rPr>
                <w:rFonts w:ascii="宋体"/>
              </w:rPr>
            </w:pPr>
          </w:p>
        </w:tc>
      </w:tr>
      <w:tr w:rsidR="004D160F" w14:paraId="13419083" w14:textId="77777777">
        <w:tc>
          <w:tcPr>
            <w:tcW w:w="326" w:type="pct"/>
            <w:vAlign w:val="center"/>
          </w:tcPr>
          <w:p w14:paraId="29F066BC" w14:textId="77777777" w:rsidR="004D160F" w:rsidRDefault="00A27E54">
            <w:pPr>
              <w:adjustRightInd/>
              <w:snapToGrid/>
              <w:spacing w:before="120" w:after="120"/>
              <w:ind w:firstLineChars="0" w:firstLine="0"/>
              <w:jc w:val="center"/>
              <w:rPr>
                <w:rFonts w:ascii="宋体"/>
              </w:rPr>
            </w:pPr>
            <w:r>
              <w:rPr>
                <w:rFonts w:ascii="宋体"/>
              </w:rPr>
              <w:t>型号</w:t>
            </w:r>
          </w:p>
        </w:tc>
        <w:tc>
          <w:tcPr>
            <w:tcW w:w="4674" w:type="pct"/>
            <w:vAlign w:val="center"/>
          </w:tcPr>
          <w:p w14:paraId="06A21663" w14:textId="77777777" w:rsidR="004D160F" w:rsidRDefault="004D160F">
            <w:pPr>
              <w:adjustRightInd/>
              <w:snapToGrid/>
              <w:spacing w:before="120" w:after="120"/>
              <w:ind w:firstLineChars="0" w:firstLine="0"/>
              <w:jc w:val="center"/>
              <w:rPr>
                <w:rFonts w:ascii="宋体"/>
              </w:rPr>
            </w:pPr>
          </w:p>
        </w:tc>
      </w:tr>
      <w:tr w:rsidR="004D160F" w14:paraId="657A1157" w14:textId="77777777">
        <w:tc>
          <w:tcPr>
            <w:tcW w:w="326" w:type="pct"/>
            <w:vAlign w:val="center"/>
          </w:tcPr>
          <w:p w14:paraId="55519C13" w14:textId="77777777" w:rsidR="004D160F" w:rsidRDefault="00A27E54">
            <w:pPr>
              <w:adjustRightInd/>
              <w:snapToGrid/>
              <w:spacing w:before="120" w:after="120"/>
              <w:ind w:firstLineChars="0" w:firstLine="0"/>
              <w:jc w:val="center"/>
              <w:rPr>
                <w:rFonts w:ascii="宋体"/>
              </w:rPr>
            </w:pPr>
            <w:r>
              <w:rPr>
                <w:rFonts w:ascii="宋体"/>
              </w:rPr>
              <w:t>数量</w:t>
            </w:r>
          </w:p>
        </w:tc>
        <w:tc>
          <w:tcPr>
            <w:tcW w:w="4674" w:type="pct"/>
            <w:vAlign w:val="center"/>
          </w:tcPr>
          <w:p w14:paraId="36DD5E5E" w14:textId="77777777" w:rsidR="004D160F" w:rsidRDefault="004D160F">
            <w:pPr>
              <w:adjustRightInd/>
              <w:snapToGrid/>
              <w:spacing w:before="120" w:after="120"/>
              <w:ind w:firstLineChars="0" w:firstLine="0"/>
              <w:jc w:val="center"/>
              <w:rPr>
                <w:rFonts w:ascii="宋体"/>
              </w:rPr>
            </w:pPr>
          </w:p>
        </w:tc>
      </w:tr>
    </w:tbl>
    <w:p w14:paraId="16F8249A" w14:textId="77777777" w:rsidR="004D160F" w:rsidRDefault="004D160F">
      <w:pPr>
        <w:adjustRightInd/>
        <w:snapToGrid/>
        <w:spacing w:before="120" w:after="120" w:line="360" w:lineRule="exact"/>
        <w:ind w:firstLineChars="0" w:firstLine="0"/>
        <w:rPr>
          <w:rFonts w:ascii="宋体"/>
          <w:b/>
          <w:sz w:val="28"/>
          <w:szCs w:val="28"/>
        </w:rPr>
      </w:pPr>
    </w:p>
    <w:p w14:paraId="48A0F44C" w14:textId="367BB604" w:rsidR="004D160F" w:rsidRDefault="004A0DC1"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七</w:t>
      </w:r>
      <w:r w:rsidR="00A27E54">
        <w:rPr>
          <w:rFonts w:ascii="宋体" w:hint="eastAsia"/>
          <w:b/>
          <w:sz w:val="28"/>
          <w:szCs w:val="28"/>
        </w:rPr>
        <w:t>、锅炉</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633"/>
        <w:gridCol w:w="6997"/>
      </w:tblGrid>
      <w:tr w:rsidR="004D160F" w14:paraId="1DB9E808" w14:textId="77777777">
        <w:tc>
          <w:tcPr>
            <w:tcW w:w="946" w:type="pct"/>
          </w:tcPr>
          <w:p w14:paraId="61C8E4F8" w14:textId="77777777" w:rsidR="004D160F" w:rsidRPr="00C02B0A" w:rsidRDefault="00A27E54" w:rsidP="004A0DC1">
            <w:pPr>
              <w:adjustRightInd/>
              <w:snapToGrid/>
              <w:spacing w:before="120" w:after="120"/>
              <w:ind w:firstLineChars="0" w:firstLine="0"/>
              <w:jc w:val="center"/>
            </w:pPr>
            <w:r w:rsidRPr="00C02B0A">
              <w:t>型号</w:t>
            </w:r>
          </w:p>
        </w:tc>
        <w:tc>
          <w:tcPr>
            <w:tcW w:w="4054" w:type="pct"/>
          </w:tcPr>
          <w:p w14:paraId="7304E45E" w14:textId="77777777" w:rsidR="004D160F" w:rsidRDefault="004D160F">
            <w:pPr>
              <w:adjustRightInd/>
              <w:snapToGrid/>
              <w:spacing w:before="120" w:after="120"/>
              <w:ind w:firstLineChars="0" w:firstLine="0"/>
              <w:rPr>
                <w:rFonts w:ascii="宋体"/>
              </w:rPr>
            </w:pPr>
          </w:p>
        </w:tc>
      </w:tr>
      <w:tr w:rsidR="004D160F" w14:paraId="18B20E5A" w14:textId="77777777">
        <w:tc>
          <w:tcPr>
            <w:tcW w:w="946" w:type="pct"/>
          </w:tcPr>
          <w:p w14:paraId="4D2CD15F" w14:textId="77777777" w:rsidR="004D160F" w:rsidRPr="00C02B0A" w:rsidRDefault="00A27E54" w:rsidP="004A0DC1">
            <w:pPr>
              <w:adjustRightInd/>
              <w:snapToGrid/>
              <w:spacing w:before="120" w:after="120"/>
              <w:ind w:firstLineChars="0" w:firstLine="0"/>
              <w:jc w:val="center"/>
            </w:pPr>
            <w:r w:rsidRPr="00C02B0A">
              <w:t>用途</w:t>
            </w:r>
          </w:p>
        </w:tc>
        <w:tc>
          <w:tcPr>
            <w:tcW w:w="4054" w:type="pct"/>
          </w:tcPr>
          <w:p w14:paraId="4B6910B0" w14:textId="77777777" w:rsidR="004D160F" w:rsidRDefault="004D160F">
            <w:pPr>
              <w:adjustRightInd/>
              <w:snapToGrid/>
              <w:spacing w:before="120" w:after="120"/>
              <w:ind w:firstLineChars="0" w:firstLine="0"/>
              <w:rPr>
                <w:rFonts w:ascii="宋体"/>
              </w:rPr>
            </w:pPr>
          </w:p>
        </w:tc>
      </w:tr>
      <w:tr w:rsidR="004D160F" w14:paraId="157F00DC" w14:textId="77777777">
        <w:tc>
          <w:tcPr>
            <w:tcW w:w="946" w:type="pct"/>
          </w:tcPr>
          <w:p w14:paraId="01DD4114" w14:textId="77777777" w:rsidR="004D160F" w:rsidRPr="00C02B0A" w:rsidRDefault="00A27E54" w:rsidP="004A0DC1">
            <w:pPr>
              <w:adjustRightInd/>
              <w:snapToGrid/>
              <w:spacing w:before="120" w:after="120"/>
              <w:ind w:firstLineChars="0" w:firstLine="0"/>
              <w:jc w:val="center"/>
            </w:pPr>
            <w:r w:rsidRPr="00C02B0A">
              <w:t>设计压力（</w:t>
            </w:r>
            <w:r w:rsidRPr="00C02B0A">
              <w:t>MPa</w:t>
            </w:r>
            <w:r w:rsidRPr="00C02B0A">
              <w:t>）</w:t>
            </w:r>
          </w:p>
        </w:tc>
        <w:tc>
          <w:tcPr>
            <w:tcW w:w="4054" w:type="pct"/>
          </w:tcPr>
          <w:p w14:paraId="20166074" w14:textId="77777777" w:rsidR="004D160F" w:rsidRDefault="004D160F">
            <w:pPr>
              <w:adjustRightInd/>
              <w:snapToGrid/>
              <w:spacing w:before="120" w:after="120"/>
              <w:ind w:firstLineChars="0" w:firstLine="0"/>
              <w:rPr>
                <w:rFonts w:ascii="宋体"/>
              </w:rPr>
            </w:pPr>
          </w:p>
        </w:tc>
      </w:tr>
      <w:tr w:rsidR="004D160F" w14:paraId="77ED7288" w14:textId="77777777">
        <w:tc>
          <w:tcPr>
            <w:tcW w:w="946" w:type="pct"/>
          </w:tcPr>
          <w:p w14:paraId="4450C3AD" w14:textId="77777777" w:rsidR="004D160F" w:rsidRPr="00C02B0A" w:rsidRDefault="00A27E54" w:rsidP="004A0DC1">
            <w:pPr>
              <w:adjustRightInd/>
              <w:snapToGrid/>
              <w:spacing w:before="120" w:after="120"/>
              <w:ind w:firstLineChars="0" w:firstLine="0"/>
              <w:jc w:val="center"/>
            </w:pPr>
            <w:r w:rsidRPr="00C02B0A">
              <w:t>工作压力（</w:t>
            </w:r>
            <w:r w:rsidRPr="00C02B0A">
              <w:t>MPa</w:t>
            </w:r>
            <w:r w:rsidRPr="00C02B0A">
              <w:t>）</w:t>
            </w:r>
          </w:p>
        </w:tc>
        <w:tc>
          <w:tcPr>
            <w:tcW w:w="4054" w:type="pct"/>
          </w:tcPr>
          <w:p w14:paraId="696F8FD3" w14:textId="77777777" w:rsidR="004D160F" w:rsidRDefault="004D160F">
            <w:pPr>
              <w:adjustRightInd/>
              <w:snapToGrid/>
              <w:spacing w:before="120" w:after="120"/>
              <w:ind w:firstLineChars="0" w:firstLine="0"/>
              <w:rPr>
                <w:rFonts w:ascii="宋体"/>
              </w:rPr>
            </w:pPr>
          </w:p>
        </w:tc>
      </w:tr>
      <w:tr w:rsidR="004D160F" w14:paraId="60AA3832" w14:textId="77777777">
        <w:tc>
          <w:tcPr>
            <w:tcW w:w="946" w:type="pct"/>
          </w:tcPr>
          <w:p w14:paraId="6B4FC649" w14:textId="77777777" w:rsidR="004D160F" w:rsidRPr="00C02B0A" w:rsidRDefault="00A27E54" w:rsidP="004A0DC1">
            <w:pPr>
              <w:adjustRightInd/>
              <w:snapToGrid/>
              <w:spacing w:before="120" w:after="120"/>
              <w:ind w:firstLineChars="0" w:firstLine="0"/>
              <w:jc w:val="center"/>
            </w:pPr>
            <w:r w:rsidRPr="00C02B0A">
              <w:t>蒸发量（</w:t>
            </w:r>
            <w:bookmarkStart w:id="370" w:name="_Hlk167714494"/>
            <w:r w:rsidRPr="00C02B0A">
              <w:t>kg/h</w:t>
            </w:r>
            <w:bookmarkEnd w:id="370"/>
            <w:r w:rsidRPr="00C02B0A">
              <w:t>）</w:t>
            </w:r>
          </w:p>
        </w:tc>
        <w:tc>
          <w:tcPr>
            <w:tcW w:w="4054" w:type="pct"/>
          </w:tcPr>
          <w:p w14:paraId="6E76DA86" w14:textId="77777777" w:rsidR="004D160F" w:rsidRDefault="004D160F">
            <w:pPr>
              <w:adjustRightInd/>
              <w:snapToGrid/>
              <w:spacing w:before="120" w:after="120"/>
              <w:ind w:firstLineChars="0" w:firstLine="0"/>
              <w:rPr>
                <w:rFonts w:ascii="宋体"/>
              </w:rPr>
            </w:pPr>
          </w:p>
        </w:tc>
      </w:tr>
      <w:tr w:rsidR="004D160F" w14:paraId="2D003050" w14:textId="77777777">
        <w:tc>
          <w:tcPr>
            <w:tcW w:w="946" w:type="pct"/>
          </w:tcPr>
          <w:p w14:paraId="7D3AB731" w14:textId="77777777" w:rsidR="004D160F" w:rsidRPr="00C02B0A" w:rsidRDefault="00A27E54" w:rsidP="004A0DC1">
            <w:pPr>
              <w:adjustRightInd/>
              <w:snapToGrid/>
              <w:spacing w:before="120" w:after="120"/>
              <w:ind w:firstLineChars="0" w:firstLine="0"/>
              <w:jc w:val="center"/>
            </w:pPr>
            <w:r w:rsidRPr="00C02B0A">
              <w:t>受热面积（</w:t>
            </w:r>
            <w:r w:rsidRPr="00C02B0A">
              <w:t>m</w:t>
            </w:r>
            <w:r w:rsidRPr="00C02B0A">
              <w:rPr>
                <w:vertAlign w:val="superscript"/>
              </w:rPr>
              <w:t>2</w:t>
            </w:r>
            <w:r w:rsidRPr="00C02B0A">
              <w:t>）</w:t>
            </w:r>
          </w:p>
        </w:tc>
        <w:tc>
          <w:tcPr>
            <w:tcW w:w="4054" w:type="pct"/>
          </w:tcPr>
          <w:p w14:paraId="5092DB9F" w14:textId="77777777" w:rsidR="004D160F" w:rsidRDefault="004D160F">
            <w:pPr>
              <w:adjustRightInd/>
              <w:snapToGrid/>
              <w:spacing w:before="120" w:after="120"/>
              <w:ind w:firstLineChars="0" w:firstLine="0"/>
              <w:rPr>
                <w:rFonts w:ascii="宋体"/>
              </w:rPr>
            </w:pPr>
          </w:p>
        </w:tc>
      </w:tr>
      <w:tr w:rsidR="004D160F" w14:paraId="0E6293EC" w14:textId="77777777">
        <w:tc>
          <w:tcPr>
            <w:tcW w:w="946" w:type="pct"/>
          </w:tcPr>
          <w:p w14:paraId="0720A5DC" w14:textId="77777777" w:rsidR="004D160F" w:rsidRPr="00C02B0A" w:rsidRDefault="00A27E54" w:rsidP="004A0DC1">
            <w:pPr>
              <w:adjustRightInd/>
              <w:snapToGrid/>
              <w:spacing w:before="120" w:after="120"/>
              <w:ind w:firstLineChars="0" w:firstLine="0"/>
              <w:jc w:val="center"/>
            </w:pPr>
            <w:r w:rsidRPr="00C02B0A">
              <w:t>燃料种类</w:t>
            </w:r>
          </w:p>
        </w:tc>
        <w:tc>
          <w:tcPr>
            <w:tcW w:w="4054" w:type="pct"/>
          </w:tcPr>
          <w:p w14:paraId="0A8794C2" w14:textId="77777777" w:rsidR="004D160F" w:rsidRDefault="004D160F">
            <w:pPr>
              <w:adjustRightInd/>
              <w:snapToGrid/>
              <w:spacing w:before="120" w:after="120"/>
              <w:ind w:firstLineChars="0" w:firstLine="0"/>
              <w:rPr>
                <w:rFonts w:ascii="宋体"/>
              </w:rPr>
            </w:pPr>
          </w:p>
        </w:tc>
      </w:tr>
      <w:tr w:rsidR="004D160F" w14:paraId="74A2387B" w14:textId="77777777">
        <w:tc>
          <w:tcPr>
            <w:tcW w:w="946" w:type="pct"/>
          </w:tcPr>
          <w:p w14:paraId="76D1761C" w14:textId="77777777" w:rsidR="004D160F" w:rsidRPr="00C02B0A" w:rsidRDefault="00A27E54" w:rsidP="004A0DC1">
            <w:pPr>
              <w:adjustRightInd/>
              <w:snapToGrid/>
              <w:spacing w:before="120" w:after="120"/>
              <w:ind w:firstLineChars="0" w:firstLine="0"/>
              <w:jc w:val="center"/>
            </w:pPr>
            <w:r w:rsidRPr="00C02B0A">
              <w:lastRenderedPageBreak/>
              <w:t>制造厂</w:t>
            </w:r>
          </w:p>
        </w:tc>
        <w:tc>
          <w:tcPr>
            <w:tcW w:w="4054" w:type="pct"/>
          </w:tcPr>
          <w:p w14:paraId="5CAD04E9" w14:textId="77777777" w:rsidR="004D160F" w:rsidRDefault="004D160F">
            <w:pPr>
              <w:adjustRightInd/>
              <w:snapToGrid/>
              <w:spacing w:before="120" w:after="120"/>
              <w:ind w:firstLineChars="0" w:firstLine="0"/>
              <w:rPr>
                <w:rFonts w:ascii="宋体"/>
              </w:rPr>
            </w:pPr>
          </w:p>
        </w:tc>
      </w:tr>
    </w:tbl>
    <w:p w14:paraId="0E5DBEB9" w14:textId="77777777" w:rsidR="004D160F" w:rsidRDefault="004D160F">
      <w:pPr>
        <w:adjustRightInd/>
        <w:snapToGrid/>
        <w:spacing w:before="120" w:after="120" w:line="360" w:lineRule="exact"/>
        <w:ind w:firstLineChars="0" w:firstLine="0"/>
        <w:rPr>
          <w:rFonts w:ascii="宋体"/>
          <w:b/>
          <w:sz w:val="28"/>
          <w:szCs w:val="28"/>
        </w:rPr>
      </w:pPr>
    </w:p>
    <w:p w14:paraId="5FE5F035" w14:textId="103B7EE4" w:rsidR="004D160F" w:rsidRDefault="004A0DC1"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八</w:t>
      </w:r>
      <w:r w:rsidR="00A27E54">
        <w:rPr>
          <w:rFonts w:ascii="宋体" w:hint="eastAsia"/>
          <w:b/>
          <w:sz w:val="28"/>
          <w:szCs w:val="28"/>
        </w:rPr>
        <w:t>、空气瓶</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639"/>
        <w:gridCol w:w="3095"/>
        <w:gridCol w:w="3896"/>
      </w:tblGrid>
      <w:tr w:rsidR="004D160F" w14:paraId="6F50E311" w14:textId="77777777" w:rsidTr="004A0DC1">
        <w:tc>
          <w:tcPr>
            <w:tcW w:w="950" w:type="pct"/>
            <w:tcBorders>
              <w:right w:val="single" w:sz="4" w:space="0" w:color="auto"/>
            </w:tcBorders>
          </w:tcPr>
          <w:p w14:paraId="133CFB19" w14:textId="77777777" w:rsidR="004D160F" w:rsidRPr="00C02B0A" w:rsidRDefault="00A27E54" w:rsidP="004A0DC1">
            <w:pPr>
              <w:adjustRightInd/>
              <w:snapToGrid/>
              <w:spacing w:before="120" w:after="120"/>
              <w:ind w:firstLineChars="0" w:firstLine="0"/>
              <w:jc w:val="center"/>
            </w:pPr>
            <w:r w:rsidRPr="00C02B0A">
              <w:t>容量（</w:t>
            </w:r>
            <w:r w:rsidRPr="00C02B0A">
              <w:t>m</w:t>
            </w:r>
            <w:r w:rsidRPr="00C02B0A">
              <w:rPr>
                <w:vertAlign w:val="superscript"/>
              </w:rPr>
              <w:t>3</w:t>
            </w:r>
            <w:r w:rsidRPr="00C02B0A">
              <w:t>）</w:t>
            </w:r>
          </w:p>
        </w:tc>
        <w:tc>
          <w:tcPr>
            <w:tcW w:w="1793" w:type="pct"/>
            <w:tcBorders>
              <w:top w:val="single" w:sz="4" w:space="0" w:color="auto"/>
              <w:left w:val="single" w:sz="4" w:space="0" w:color="auto"/>
              <w:bottom w:val="single" w:sz="4" w:space="0" w:color="auto"/>
              <w:right w:val="single" w:sz="4" w:space="0" w:color="auto"/>
            </w:tcBorders>
          </w:tcPr>
          <w:p w14:paraId="25799964" w14:textId="77777777" w:rsidR="004D160F" w:rsidRDefault="004D160F">
            <w:pPr>
              <w:adjustRightInd/>
              <w:snapToGrid/>
              <w:spacing w:before="120" w:after="120"/>
              <w:ind w:firstLineChars="0" w:firstLine="0"/>
              <w:rPr>
                <w:rFonts w:ascii="宋体"/>
              </w:rPr>
            </w:pPr>
          </w:p>
        </w:tc>
        <w:tc>
          <w:tcPr>
            <w:tcW w:w="2257" w:type="pct"/>
            <w:tcBorders>
              <w:left w:val="single" w:sz="4" w:space="0" w:color="auto"/>
            </w:tcBorders>
          </w:tcPr>
          <w:p w14:paraId="44FE6AB8" w14:textId="77777777" w:rsidR="004D160F" w:rsidRDefault="004D160F">
            <w:pPr>
              <w:adjustRightInd/>
              <w:snapToGrid/>
              <w:spacing w:before="120" w:after="120"/>
              <w:ind w:firstLineChars="0" w:firstLine="0"/>
              <w:rPr>
                <w:rFonts w:ascii="宋体"/>
              </w:rPr>
            </w:pPr>
          </w:p>
        </w:tc>
      </w:tr>
      <w:tr w:rsidR="004D160F" w14:paraId="11B39845" w14:textId="77777777" w:rsidTr="004A0DC1">
        <w:tc>
          <w:tcPr>
            <w:tcW w:w="950" w:type="pct"/>
            <w:tcBorders>
              <w:right w:val="single" w:sz="4" w:space="0" w:color="auto"/>
            </w:tcBorders>
          </w:tcPr>
          <w:p w14:paraId="0D23F54C" w14:textId="77777777" w:rsidR="004D160F" w:rsidRPr="00C02B0A" w:rsidRDefault="00A27E54" w:rsidP="004A0DC1">
            <w:pPr>
              <w:adjustRightInd/>
              <w:snapToGrid/>
              <w:spacing w:before="120" w:after="120"/>
              <w:ind w:firstLineChars="0" w:firstLine="0"/>
              <w:jc w:val="center"/>
            </w:pPr>
            <w:r w:rsidRPr="00C02B0A">
              <w:t>数量</w:t>
            </w:r>
          </w:p>
        </w:tc>
        <w:tc>
          <w:tcPr>
            <w:tcW w:w="1793" w:type="pct"/>
            <w:tcBorders>
              <w:top w:val="single" w:sz="4" w:space="0" w:color="auto"/>
              <w:left w:val="single" w:sz="4" w:space="0" w:color="auto"/>
              <w:bottom w:val="single" w:sz="4" w:space="0" w:color="auto"/>
              <w:right w:val="single" w:sz="4" w:space="0" w:color="auto"/>
            </w:tcBorders>
          </w:tcPr>
          <w:p w14:paraId="37860A4D" w14:textId="77777777" w:rsidR="004D160F" w:rsidRDefault="004D160F">
            <w:pPr>
              <w:adjustRightInd/>
              <w:snapToGrid/>
              <w:spacing w:before="120" w:after="120"/>
              <w:ind w:firstLineChars="0" w:firstLine="0"/>
              <w:rPr>
                <w:rFonts w:ascii="宋体"/>
              </w:rPr>
            </w:pPr>
          </w:p>
        </w:tc>
        <w:tc>
          <w:tcPr>
            <w:tcW w:w="2257" w:type="pct"/>
            <w:tcBorders>
              <w:left w:val="single" w:sz="4" w:space="0" w:color="auto"/>
            </w:tcBorders>
          </w:tcPr>
          <w:p w14:paraId="2C45ED76" w14:textId="77777777" w:rsidR="004D160F" w:rsidRDefault="004D160F">
            <w:pPr>
              <w:adjustRightInd/>
              <w:snapToGrid/>
              <w:spacing w:before="120" w:after="120"/>
              <w:ind w:firstLineChars="0" w:firstLine="0"/>
              <w:rPr>
                <w:rFonts w:ascii="宋体"/>
              </w:rPr>
            </w:pPr>
          </w:p>
        </w:tc>
      </w:tr>
      <w:tr w:rsidR="004D160F" w14:paraId="200125FA" w14:textId="77777777" w:rsidTr="004A0DC1">
        <w:tc>
          <w:tcPr>
            <w:tcW w:w="950" w:type="pct"/>
            <w:tcBorders>
              <w:right w:val="single" w:sz="4" w:space="0" w:color="auto"/>
            </w:tcBorders>
          </w:tcPr>
          <w:p w14:paraId="31E53EB9" w14:textId="77777777" w:rsidR="004D160F" w:rsidRPr="00C02B0A" w:rsidRDefault="00A27E54" w:rsidP="004A0DC1">
            <w:pPr>
              <w:adjustRightInd/>
              <w:snapToGrid/>
              <w:spacing w:before="120" w:after="120"/>
              <w:ind w:firstLineChars="0" w:firstLine="0"/>
              <w:jc w:val="center"/>
            </w:pPr>
            <w:r w:rsidRPr="00C02B0A">
              <w:t>用途</w:t>
            </w:r>
          </w:p>
        </w:tc>
        <w:tc>
          <w:tcPr>
            <w:tcW w:w="1793" w:type="pct"/>
            <w:tcBorders>
              <w:top w:val="single" w:sz="4" w:space="0" w:color="auto"/>
              <w:left w:val="single" w:sz="4" w:space="0" w:color="auto"/>
              <w:bottom w:val="single" w:sz="4" w:space="0" w:color="auto"/>
              <w:right w:val="single" w:sz="4" w:space="0" w:color="auto"/>
            </w:tcBorders>
          </w:tcPr>
          <w:p w14:paraId="42A406C4" w14:textId="77777777" w:rsidR="004D160F" w:rsidRDefault="004D160F">
            <w:pPr>
              <w:adjustRightInd/>
              <w:snapToGrid/>
              <w:spacing w:before="120" w:after="120"/>
              <w:ind w:firstLineChars="0" w:firstLine="0"/>
              <w:rPr>
                <w:rFonts w:ascii="宋体"/>
              </w:rPr>
            </w:pPr>
          </w:p>
        </w:tc>
        <w:tc>
          <w:tcPr>
            <w:tcW w:w="2257" w:type="pct"/>
            <w:tcBorders>
              <w:left w:val="single" w:sz="4" w:space="0" w:color="auto"/>
            </w:tcBorders>
          </w:tcPr>
          <w:p w14:paraId="29A45297" w14:textId="77777777" w:rsidR="004D160F" w:rsidRDefault="004D160F">
            <w:pPr>
              <w:adjustRightInd/>
              <w:snapToGrid/>
              <w:spacing w:before="120" w:after="120"/>
              <w:ind w:firstLineChars="0" w:firstLine="0"/>
              <w:rPr>
                <w:rFonts w:ascii="宋体"/>
              </w:rPr>
            </w:pPr>
          </w:p>
        </w:tc>
      </w:tr>
      <w:tr w:rsidR="004D160F" w14:paraId="45A814BB" w14:textId="77777777" w:rsidTr="004A0DC1">
        <w:tc>
          <w:tcPr>
            <w:tcW w:w="950" w:type="pct"/>
            <w:tcBorders>
              <w:right w:val="single" w:sz="4" w:space="0" w:color="auto"/>
            </w:tcBorders>
          </w:tcPr>
          <w:p w14:paraId="671AA75C" w14:textId="77777777" w:rsidR="004D160F" w:rsidRPr="00C02B0A" w:rsidRDefault="00A27E54" w:rsidP="004A0DC1">
            <w:pPr>
              <w:adjustRightInd/>
              <w:snapToGrid/>
              <w:spacing w:before="120" w:after="120"/>
              <w:ind w:firstLineChars="0" w:firstLine="0"/>
              <w:jc w:val="center"/>
            </w:pPr>
            <w:r w:rsidRPr="00C02B0A">
              <w:t>设计压力（</w:t>
            </w:r>
            <w:r w:rsidRPr="00C02B0A">
              <w:t>MPa</w:t>
            </w:r>
            <w:r w:rsidRPr="00C02B0A">
              <w:t>）</w:t>
            </w:r>
          </w:p>
        </w:tc>
        <w:tc>
          <w:tcPr>
            <w:tcW w:w="1793" w:type="pct"/>
            <w:tcBorders>
              <w:top w:val="single" w:sz="4" w:space="0" w:color="auto"/>
              <w:left w:val="single" w:sz="4" w:space="0" w:color="auto"/>
              <w:bottom w:val="single" w:sz="4" w:space="0" w:color="auto"/>
              <w:right w:val="single" w:sz="4" w:space="0" w:color="auto"/>
            </w:tcBorders>
          </w:tcPr>
          <w:p w14:paraId="04934F77" w14:textId="77777777" w:rsidR="004D160F" w:rsidRDefault="004D160F">
            <w:pPr>
              <w:adjustRightInd/>
              <w:snapToGrid/>
              <w:spacing w:before="120" w:after="120"/>
              <w:ind w:firstLineChars="0" w:firstLine="0"/>
              <w:rPr>
                <w:rFonts w:ascii="宋体"/>
              </w:rPr>
            </w:pPr>
          </w:p>
        </w:tc>
        <w:tc>
          <w:tcPr>
            <w:tcW w:w="2257" w:type="pct"/>
            <w:tcBorders>
              <w:left w:val="single" w:sz="4" w:space="0" w:color="auto"/>
            </w:tcBorders>
          </w:tcPr>
          <w:p w14:paraId="225C2FF2" w14:textId="77777777" w:rsidR="004D160F" w:rsidRDefault="004D160F">
            <w:pPr>
              <w:adjustRightInd/>
              <w:snapToGrid/>
              <w:spacing w:before="120" w:after="120"/>
              <w:ind w:firstLineChars="0" w:firstLine="0"/>
              <w:rPr>
                <w:rFonts w:ascii="宋体"/>
              </w:rPr>
            </w:pPr>
          </w:p>
        </w:tc>
      </w:tr>
      <w:tr w:rsidR="004D160F" w14:paraId="0BE71F43" w14:textId="77777777" w:rsidTr="004A0DC1">
        <w:tc>
          <w:tcPr>
            <w:tcW w:w="950" w:type="pct"/>
            <w:tcBorders>
              <w:right w:val="single" w:sz="4" w:space="0" w:color="auto"/>
            </w:tcBorders>
          </w:tcPr>
          <w:p w14:paraId="5C301E27" w14:textId="77777777" w:rsidR="004D160F" w:rsidRPr="00C02B0A" w:rsidRDefault="00A27E54" w:rsidP="004A0DC1">
            <w:pPr>
              <w:adjustRightInd/>
              <w:snapToGrid/>
              <w:spacing w:before="120" w:after="120"/>
              <w:ind w:firstLineChars="0" w:firstLine="0"/>
              <w:jc w:val="center"/>
            </w:pPr>
            <w:r w:rsidRPr="00C02B0A">
              <w:t>工作压力（</w:t>
            </w:r>
            <w:r w:rsidRPr="00C02B0A">
              <w:t>MPa</w:t>
            </w:r>
            <w:r w:rsidRPr="00C02B0A">
              <w:t>）</w:t>
            </w:r>
          </w:p>
        </w:tc>
        <w:tc>
          <w:tcPr>
            <w:tcW w:w="1793" w:type="pct"/>
            <w:tcBorders>
              <w:top w:val="single" w:sz="4" w:space="0" w:color="auto"/>
              <w:left w:val="single" w:sz="4" w:space="0" w:color="auto"/>
              <w:bottom w:val="single" w:sz="4" w:space="0" w:color="auto"/>
              <w:right w:val="single" w:sz="4" w:space="0" w:color="auto"/>
            </w:tcBorders>
          </w:tcPr>
          <w:p w14:paraId="3D019E4D" w14:textId="77777777" w:rsidR="004D160F" w:rsidRDefault="004D160F">
            <w:pPr>
              <w:adjustRightInd/>
              <w:snapToGrid/>
              <w:spacing w:before="120" w:after="120"/>
              <w:ind w:firstLineChars="0" w:firstLine="0"/>
              <w:rPr>
                <w:rFonts w:ascii="宋体"/>
              </w:rPr>
            </w:pPr>
          </w:p>
        </w:tc>
        <w:tc>
          <w:tcPr>
            <w:tcW w:w="2257" w:type="pct"/>
            <w:tcBorders>
              <w:left w:val="single" w:sz="4" w:space="0" w:color="auto"/>
            </w:tcBorders>
          </w:tcPr>
          <w:p w14:paraId="0222CB8A" w14:textId="77777777" w:rsidR="004D160F" w:rsidRDefault="004D160F">
            <w:pPr>
              <w:adjustRightInd/>
              <w:snapToGrid/>
              <w:spacing w:before="120" w:after="120"/>
              <w:ind w:firstLineChars="0" w:firstLine="0"/>
              <w:rPr>
                <w:rFonts w:ascii="宋体"/>
              </w:rPr>
            </w:pPr>
          </w:p>
        </w:tc>
      </w:tr>
      <w:tr w:rsidR="004D160F" w14:paraId="10FCA8BD" w14:textId="77777777" w:rsidTr="004A0DC1">
        <w:trPr>
          <w:trHeight w:val="72"/>
        </w:trPr>
        <w:tc>
          <w:tcPr>
            <w:tcW w:w="950" w:type="pct"/>
            <w:tcBorders>
              <w:right w:val="single" w:sz="4" w:space="0" w:color="auto"/>
            </w:tcBorders>
          </w:tcPr>
          <w:p w14:paraId="3CA714AD" w14:textId="77777777" w:rsidR="004D160F" w:rsidRPr="00C02B0A" w:rsidRDefault="00A27E54" w:rsidP="004A0DC1">
            <w:pPr>
              <w:adjustRightInd/>
              <w:snapToGrid/>
              <w:spacing w:before="120" w:after="120"/>
              <w:ind w:firstLineChars="0" w:firstLine="0"/>
              <w:jc w:val="center"/>
            </w:pPr>
            <w:r w:rsidRPr="00C02B0A">
              <w:t>制造厂</w:t>
            </w:r>
          </w:p>
        </w:tc>
        <w:tc>
          <w:tcPr>
            <w:tcW w:w="1793" w:type="pct"/>
            <w:tcBorders>
              <w:top w:val="single" w:sz="4" w:space="0" w:color="auto"/>
              <w:left w:val="single" w:sz="4" w:space="0" w:color="auto"/>
              <w:bottom w:val="single" w:sz="4" w:space="0" w:color="auto"/>
              <w:right w:val="single" w:sz="4" w:space="0" w:color="auto"/>
            </w:tcBorders>
          </w:tcPr>
          <w:p w14:paraId="70D0F851" w14:textId="77777777" w:rsidR="004D160F" w:rsidRDefault="004D160F">
            <w:pPr>
              <w:adjustRightInd/>
              <w:snapToGrid/>
              <w:spacing w:before="120" w:after="120"/>
              <w:ind w:firstLineChars="0" w:firstLine="0"/>
              <w:rPr>
                <w:rFonts w:ascii="宋体"/>
              </w:rPr>
            </w:pPr>
          </w:p>
        </w:tc>
        <w:tc>
          <w:tcPr>
            <w:tcW w:w="2257" w:type="pct"/>
            <w:tcBorders>
              <w:left w:val="single" w:sz="4" w:space="0" w:color="auto"/>
            </w:tcBorders>
          </w:tcPr>
          <w:p w14:paraId="1BD33749" w14:textId="77777777" w:rsidR="004D160F" w:rsidRDefault="004D160F">
            <w:pPr>
              <w:adjustRightInd/>
              <w:snapToGrid/>
              <w:spacing w:before="120" w:after="120"/>
              <w:ind w:firstLineChars="0" w:firstLine="0"/>
              <w:rPr>
                <w:rFonts w:ascii="宋体"/>
              </w:rPr>
            </w:pPr>
          </w:p>
        </w:tc>
      </w:tr>
    </w:tbl>
    <w:p w14:paraId="47E21D7F" w14:textId="77777777" w:rsidR="004D160F" w:rsidRDefault="004D160F">
      <w:pPr>
        <w:adjustRightInd/>
        <w:snapToGrid/>
        <w:spacing w:before="120" w:after="120" w:line="360" w:lineRule="exact"/>
        <w:ind w:firstLineChars="0" w:firstLine="0"/>
        <w:rPr>
          <w:rFonts w:ascii="宋体"/>
          <w:b/>
          <w:sz w:val="28"/>
          <w:szCs w:val="28"/>
        </w:rPr>
      </w:pPr>
    </w:p>
    <w:p w14:paraId="48926BE0" w14:textId="4D2ACF98" w:rsidR="004D160F" w:rsidRDefault="003F0533"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九</w:t>
      </w:r>
      <w:r w:rsidR="00A27E54">
        <w:rPr>
          <w:rFonts w:ascii="宋体" w:hint="eastAsia"/>
          <w:b/>
          <w:sz w:val="28"/>
          <w:szCs w:val="28"/>
        </w:rPr>
        <w:t>、空压机</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639"/>
        <w:gridCol w:w="3095"/>
        <w:gridCol w:w="3896"/>
      </w:tblGrid>
      <w:tr w:rsidR="004D160F" w:rsidRPr="00C02B0A" w14:paraId="64B2533A" w14:textId="77777777" w:rsidTr="004A0DC1">
        <w:tc>
          <w:tcPr>
            <w:tcW w:w="950" w:type="pct"/>
            <w:tcBorders>
              <w:right w:val="single" w:sz="4" w:space="0" w:color="auto"/>
            </w:tcBorders>
          </w:tcPr>
          <w:p w14:paraId="344148F1" w14:textId="7BC9F8BD" w:rsidR="004D160F" w:rsidRPr="00C02B0A" w:rsidRDefault="00A27E54">
            <w:pPr>
              <w:adjustRightInd/>
              <w:snapToGrid/>
              <w:spacing w:before="120" w:after="120"/>
              <w:ind w:firstLineChars="0" w:firstLine="0"/>
            </w:pPr>
            <w:r w:rsidRPr="00C02B0A">
              <w:t>容</w:t>
            </w:r>
            <w:r w:rsidR="00795529" w:rsidRPr="00C02B0A">
              <w:t>积流量</w:t>
            </w:r>
            <w:r w:rsidRPr="00C02B0A">
              <w:t>（</w:t>
            </w:r>
            <w:r w:rsidRPr="00C02B0A">
              <w:t>m</w:t>
            </w:r>
            <w:r w:rsidRPr="00C02B0A">
              <w:rPr>
                <w:vertAlign w:val="superscript"/>
              </w:rPr>
              <w:t>3</w:t>
            </w:r>
            <w:r w:rsidR="00795529" w:rsidRPr="00C02B0A">
              <w:t>/min</w:t>
            </w:r>
            <w:r w:rsidRPr="00C02B0A">
              <w:t>）</w:t>
            </w:r>
          </w:p>
        </w:tc>
        <w:tc>
          <w:tcPr>
            <w:tcW w:w="1793" w:type="pct"/>
            <w:tcBorders>
              <w:top w:val="single" w:sz="4" w:space="0" w:color="auto"/>
              <w:left w:val="single" w:sz="4" w:space="0" w:color="auto"/>
              <w:bottom w:val="single" w:sz="4" w:space="0" w:color="auto"/>
              <w:right w:val="single" w:sz="4" w:space="0" w:color="auto"/>
            </w:tcBorders>
          </w:tcPr>
          <w:p w14:paraId="479813DA" w14:textId="77777777" w:rsidR="004D160F" w:rsidRPr="00C02B0A" w:rsidRDefault="004D160F">
            <w:pPr>
              <w:adjustRightInd/>
              <w:snapToGrid/>
              <w:spacing w:before="120" w:after="120"/>
              <w:ind w:firstLineChars="0" w:firstLine="0"/>
            </w:pPr>
          </w:p>
        </w:tc>
        <w:tc>
          <w:tcPr>
            <w:tcW w:w="2257" w:type="pct"/>
            <w:tcBorders>
              <w:left w:val="single" w:sz="4" w:space="0" w:color="auto"/>
            </w:tcBorders>
          </w:tcPr>
          <w:p w14:paraId="303E64EB" w14:textId="77777777" w:rsidR="004D160F" w:rsidRPr="00C02B0A" w:rsidRDefault="004D160F">
            <w:pPr>
              <w:adjustRightInd/>
              <w:snapToGrid/>
              <w:spacing w:before="120" w:after="120"/>
              <w:ind w:firstLineChars="0" w:firstLine="0"/>
            </w:pPr>
          </w:p>
        </w:tc>
      </w:tr>
      <w:tr w:rsidR="004D160F" w:rsidRPr="00C02B0A" w14:paraId="37A7C13A" w14:textId="77777777" w:rsidTr="004A0DC1">
        <w:tc>
          <w:tcPr>
            <w:tcW w:w="950" w:type="pct"/>
            <w:tcBorders>
              <w:right w:val="single" w:sz="4" w:space="0" w:color="auto"/>
            </w:tcBorders>
          </w:tcPr>
          <w:p w14:paraId="282FB954" w14:textId="77777777" w:rsidR="004D160F" w:rsidRPr="00C02B0A" w:rsidRDefault="00A27E54">
            <w:pPr>
              <w:adjustRightInd/>
              <w:snapToGrid/>
              <w:spacing w:before="120" w:after="120"/>
              <w:ind w:firstLineChars="0" w:firstLine="0"/>
            </w:pPr>
            <w:r w:rsidRPr="00C02B0A">
              <w:t>数量</w:t>
            </w:r>
          </w:p>
        </w:tc>
        <w:tc>
          <w:tcPr>
            <w:tcW w:w="1793" w:type="pct"/>
            <w:tcBorders>
              <w:top w:val="single" w:sz="4" w:space="0" w:color="auto"/>
              <w:left w:val="single" w:sz="4" w:space="0" w:color="auto"/>
              <w:bottom w:val="single" w:sz="4" w:space="0" w:color="auto"/>
              <w:right w:val="single" w:sz="4" w:space="0" w:color="auto"/>
            </w:tcBorders>
          </w:tcPr>
          <w:p w14:paraId="49E59C83" w14:textId="77777777" w:rsidR="004D160F" w:rsidRPr="00C02B0A" w:rsidRDefault="004D160F">
            <w:pPr>
              <w:adjustRightInd/>
              <w:snapToGrid/>
              <w:spacing w:before="120" w:after="120"/>
              <w:ind w:firstLineChars="0" w:firstLine="0"/>
            </w:pPr>
          </w:p>
        </w:tc>
        <w:tc>
          <w:tcPr>
            <w:tcW w:w="2257" w:type="pct"/>
            <w:tcBorders>
              <w:left w:val="single" w:sz="4" w:space="0" w:color="auto"/>
            </w:tcBorders>
          </w:tcPr>
          <w:p w14:paraId="08B234FF" w14:textId="77777777" w:rsidR="004D160F" w:rsidRPr="00C02B0A" w:rsidRDefault="004D160F">
            <w:pPr>
              <w:adjustRightInd/>
              <w:snapToGrid/>
              <w:spacing w:before="120" w:after="120"/>
              <w:ind w:firstLineChars="0" w:firstLine="0"/>
            </w:pPr>
          </w:p>
        </w:tc>
      </w:tr>
      <w:tr w:rsidR="004D160F" w:rsidRPr="00C02B0A" w14:paraId="2A508BE8" w14:textId="77777777" w:rsidTr="004A0DC1">
        <w:tc>
          <w:tcPr>
            <w:tcW w:w="950" w:type="pct"/>
            <w:tcBorders>
              <w:right w:val="single" w:sz="4" w:space="0" w:color="auto"/>
            </w:tcBorders>
          </w:tcPr>
          <w:p w14:paraId="39AC9674" w14:textId="77777777" w:rsidR="004D160F" w:rsidRPr="00C02B0A" w:rsidRDefault="00A27E54">
            <w:pPr>
              <w:adjustRightInd/>
              <w:snapToGrid/>
              <w:spacing w:before="120" w:after="120"/>
              <w:ind w:firstLineChars="0" w:firstLine="0"/>
            </w:pPr>
            <w:r w:rsidRPr="00C02B0A">
              <w:t>用途</w:t>
            </w:r>
          </w:p>
        </w:tc>
        <w:tc>
          <w:tcPr>
            <w:tcW w:w="1793" w:type="pct"/>
            <w:tcBorders>
              <w:top w:val="single" w:sz="4" w:space="0" w:color="auto"/>
              <w:left w:val="single" w:sz="4" w:space="0" w:color="auto"/>
              <w:bottom w:val="single" w:sz="4" w:space="0" w:color="auto"/>
              <w:right w:val="single" w:sz="4" w:space="0" w:color="auto"/>
            </w:tcBorders>
          </w:tcPr>
          <w:p w14:paraId="2D14A573" w14:textId="77777777" w:rsidR="004D160F" w:rsidRPr="00C02B0A" w:rsidRDefault="004D160F">
            <w:pPr>
              <w:adjustRightInd/>
              <w:snapToGrid/>
              <w:spacing w:before="120" w:after="120"/>
              <w:ind w:firstLineChars="0" w:firstLine="0"/>
            </w:pPr>
          </w:p>
        </w:tc>
        <w:tc>
          <w:tcPr>
            <w:tcW w:w="2257" w:type="pct"/>
            <w:tcBorders>
              <w:left w:val="single" w:sz="4" w:space="0" w:color="auto"/>
            </w:tcBorders>
          </w:tcPr>
          <w:p w14:paraId="0C1C074B" w14:textId="77777777" w:rsidR="004D160F" w:rsidRPr="00C02B0A" w:rsidRDefault="004D160F">
            <w:pPr>
              <w:adjustRightInd/>
              <w:snapToGrid/>
              <w:spacing w:before="120" w:after="120"/>
              <w:ind w:firstLineChars="0" w:firstLine="0"/>
            </w:pPr>
          </w:p>
        </w:tc>
      </w:tr>
      <w:tr w:rsidR="004D160F" w:rsidRPr="00C02B0A" w14:paraId="51295762" w14:textId="77777777" w:rsidTr="004A0DC1">
        <w:tc>
          <w:tcPr>
            <w:tcW w:w="950" w:type="pct"/>
            <w:tcBorders>
              <w:right w:val="single" w:sz="4" w:space="0" w:color="auto"/>
            </w:tcBorders>
          </w:tcPr>
          <w:p w14:paraId="6F141DF1" w14:textId="77777777" w:rsidR="004D160F" w:rsidRPr="00C02B0A" w:rsidRDefault="00A27E54">
            <w:pPr>
              <w:adjustRightInd/>
              <w:snapToGrid/>
              <w:spacing w:before="120" w:after="120"/>
              <w:ind w:firstLineChars="0" w:firstLine="0"/>
            </w:pPr>
            <w:r w:rsidRPr="00C02B0A">
              <w:t>设计压力（</w:t>
            </w:r>
            <w:r w:rsidRPr="00C02B0A">
              <w:t>MPa</w:t>
            </w:r>
            <w:r w:rsidRPr="00C02B0A">
              <w:t>）</w:t>
            </w:r>
          </w:p>
        </w:tc>
        <w:tc>
          <w:tcPr>
            <w:tcW w:w="1793" w:type="pct"/>
            <w:tcBorders>
              <w:top w:val="single" w:sz="4" w:space="0" w:color="auto"/>
              <w:left w:val="single" w:sz="4" w:space="0" w:color="auto"/>
              <w:bottom w:val="single" w:sz="4" w:space="0" w:color="auto"/>
              <w:right w:val="single" w:sz="4" w:space="0" w:color="auto"/>
            </w:tcBorders>
          </w:tcPr>
          <w:p w14:paraId="71CD9E82" w14:textId="77777777" w:rsidR="004D160F" w:rsidRPr="00C02B0A" w:rsidRDefault="004D160F">
            <w:pPr>
              <w:adjustRightInd/>
              <w:snapToGrid/>
              <w:spacing w:before="120" w:after="120"/>
              <w:ind w:firstLineChars="0" w:firstLine="0"/>
            </w:pPr>
          </w:p>
        </w:tc>
        <w:tc>
          <w:tcPr>
            <w:tcW w:w="2257" w:type="pct"/>
            <w:tcBorders>
              <w:left w:val="single" w:sz="4" w:space="0" w:color="auto"/>
            </w:tcBorders>
          </w:tcPr>
          <w:p w14:paraId="7846DA15" w14:textId="77777777" w:rsidR="004D160F" w:rsidRPr="00C02B0A" w:rsidRDefault="004D160F">
            <w:pPr>
              <w:adjustRightInd/>
              <w:snapToGrid/>
              <w:spacing w:before="120" w:after="120"/>
              <w:ind w:firstLineChars="0" w:firstLine="0"/>
            </w:pPr>
          </w:p>
        </w:tc>
      </w:tr>
      <w:tr w:rsidR="004D160F" w:rsidRPr="00C02B0A" w14:paraId="3E12FA95" w14:textId="77777777" w:rsidTr="004A0DC1">
        <w:tc>
          <w:tcPr>
            <w:tcW w:w="950" w:type="pct"/>
            <w:tcBorders>
              <w:right w:val="single" w:sz="4" w:space="0" w:color="auto"/>
            </w:tcBorders>
          </w:tcPr>
          <w:p w14:paraId="3A0A18E7" w14:textId="77777777" w:rsidR="004D160F" w:rsidRPr="00C02B0A" w:rsidRDefault="00A27E54">
            <w:pPr>
              <w:adjustRightInd/>
              <w:snapToGrid/>
              <w:spacing w:before="120" w:after="120"/>
              <w:ind w:firstLineChars="0" w:firstLine="0"/>
            </w:pPr>
            <w:r w:rsidRPr="00C02B0A">
              <w:t>工作压力（</w:t>
            </w:r>
            <w:r w:rsidRPr="00C02B0A">
              <w:t>MPa</w:t>
            </w:r>
            <w:r w:rsidRPr="00C02B0A">
              <w:t>）</w:t>
            </w:r>
          </w:p>
        </w:tc>
        <w:tc>
          <w:tcPr>
            <w:tcW w:w="1793" w:type="pct"/>
            <w:tcBorders>
              <w:top w:val="single" w:sz="4" w:space="0" w:color="auto"/>
              <w:left w:val="single" w:sz="4" w:space="0" w:color="auto"/>
              <w:bottom w:val="single" w:sz="4" w:space="0" w:color="auto"/>
              <w:right w:val="single" w:sz="4" w:space="0" w:color="auto"/>
            </w:tcBorders>
          </w:tcPr>
          <w:p w14:paraId="306A28A4" w14:textId="77777777" w:rsidR="004D160F" w:rsidRPr="00C02B0A" w:rsidRDefault="004D160F">
            <w:pPr>
              <w:adjustRightInd/>
              <w:snapToGrid/>
              <w:spacing w:before="120" w:after="120"/>
              <w:ind w:firstLineChars="0" w:firstLine="0"/>
            </w:pPr>
          </w:p>
        </w:tc>
        <w:tc>
          <w:tcPr>
            <w:tcW w:w="2257" w:type="pct"/>
            <w:tcBorders>
              <w:left w:val="single" w:sz="4" w:space="0" w:color="auto"/>
            </w:tcBorders>
          </w:tcPr>
          <w:p w14:paraId="73A5E36E" w14:textId="77777777" w:rsidR="004D160F" w:rsidRPr="00C02B0A" w:rsidRDefault="004D160F">
            <w:pPr>
              <w:adjustRightInd/>
              <w:snapToGrid/>
              <w:spacing w:before="120" w:after="120"/>
              <w:ind w:firstLineChars="0" w:firstLine="0"/>
            </w:pPr>
          </w:p>
        </w:tc>
      </w:tr>
      <w:tr w:rsidR="004D160F" w:rsidRPr="00C02B0A" w14:paraId="6EB463BD" w14:textId="77777777" w:rsidTr="004A0DC1">
        <w:tc>
          <w:tcPr>
            <w:tcW w:w="950" w:type="pct"/>
            <w:tcBorders>
              <w:right w:val="single" w:sz="4" w:space="0" w:color="auto"/>
            </w:tcBorders>
          </w:tcPr>
          <w:p w14:paraId="7923F746" w14:textId="77777777" w:rsidR="004D160F" w:rsidRPr="00C02B0A" w:rsidRDefault="00A27E54">
            <w:pPr>
              <w:adjustRightInd/>
              <w:snapToGrid/>
              <w:spacing w:before="120" w:after="120"/>
              <w:ind w:firstLineChars="0" w:firstLine="0"/>
            </w:pPr>
            <w:r w:rsidRPr="00C02B0A">
              <w:t>制造厂</w:t>
            </w:r>
          </w:p>
        </w:tc>
        <w:tc>
          <w:tcPr>
            <w:tcW w:w="1793" w:type="pct"/>
            <w:tcBorders>
              <w:top w:val="single" w:sz="4" w:space="0" w:color="auto"/>
              <w:left w:val="single" w:sz="4" w:space="0" w:color="auto"/>
              <w:bottom w:val="single" w:sz="4" w:space="0" w:color="auto"/>
              <w:right w:val="single" w:sz="4" w:space="0" w:color="auto"/>
            </w:tcBorders>
          </w:tcPr>
          <w:p w14:paraId="73D22DC4" w14:textId="77777777" w:rsidR="004D160F" w:rsidRPr="00C02B0A" w:rsidRDefault="004D160F">
            <w:pPr>
              <w:adjustRightInd/>
              <w:snapToGrid/>
              <w:spacing w:before="120" w:after="120"/>
              <w:ind w:firstLineChars="0" w:firstLine="0"/>
            </w:pPr>
          </w:p>
        </w:tc>
        <w:tc>
          <w:tcPr>
            <w:tcW w:w="2257" w:type="pct"/>
            <w:tcBorders>
              <w:left w:val="single" w:sz="4" w:space="0" w:color="auto"/>
            </w:tcBorders>
          </w:tcPr>
          <w:p w14:paraId="6132A36C" w14:textId="77777777" w:rsidR="004D160F" w:rsidRPr="00C02B0A" w:rsidRDefault="004D160F">
            <w:pPr>
              <w:adjustRightInd/>
              <w:snapToGrid/>
              <w:spacing w:before="120" w:after="120"/>
              <w:ind w:firstLineChars="0" w:firstLine="0"/>
            </w:pPr>
          </w:p>
        </w:tc>
      </w:tr>
    </w:tbl>
    <w:p w14:paraId="19632D05" w14:textId="77777777" w:rsidR="004D160F" w:rsidRPr="00C02B0A" w:rsidRDefault="004D160F">
      <w:pPr>
        <w:adjustRightInd/>
        <w:snapToGrid/>
        <w:spacing w:before="120" w:after="120" w:line="360" w:lineRule="exact"/>
        <w:ind w:firstLineChars="0" w:firstLine="0"/>
        <w:rPr>
          <w:b/>
          <w:sz w:val="28"/>
          <w:szCs w:val="28"/>
        </w:rPr>
      </w:pPr>
    </w:p>
    <w:p w14:paraId="0CC2C6E7" w14:textId="7E6AE271" w:rsidR="004D160F"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十、电气设备</w:t>
      </w:r>
    </w:p>
    <w:p w14:paraId="2755343B" w14:textId="77777777" w:rsidR="004D160F" w:rsidRDefault="00A27E54">
      <w:pPr>
        <w:adjustRightInd/>
        <w:snapToGrid/>
        <w:spacing w:before="120" w:after="120" w:line="360" w:lineRule="atLeast"/>
        <w:ind w:firstLineChars="0" w:firstLine="0"/>
        <w:rPr>
          <w:rFonts w:ascii="宋体"/>
          <w:b/>
          <w:sz w:val="28"/>
          <w:szCs w:val="28"/>
        </w:rPr>
      </w:pPr>
      <w:r>
        <w:rPr>
          <w:rFonts w:hint="eastAsia"/>
        </w:rPr>
        <w:t>机舱自动化</w:t>
      </w:r>
      <w:r>
        <w:rPr>
          <w:rFonts w:ascii="宋体"/>
        </w:rPr>
        <w:t>________________</w:t>
      </w:r>
      <w:r>
        <w:rPr>
          <w:rFonts w:hint="eastAsia"/>
        </w:rPr>
        <w:t xml:space="preserve">                 </w:t>
      </w:r>
      <w:r>
        <w:rPr>
          <w:rFonts w:hint="eastAsia"/>
        </w:rPr>
        <w:t>配电系统</w:t>
      </w:r>
      <w:r>
        <w:rPr>
          <w:rFonts w:ascii="宋体"/>
        </w:rPr>
        <w:t>________________</w:t>
      </w:r>
      <w:r>
        <w:rPr>
          <w:rFonts w:ascii="宋体" w:hint="eastAsia"/>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706"/>
        <w:gridCol w:w="1994"/>
        <w:gridCol w:w="2380"/>
        <w:gridCol w:w="3550"/>
      </w:tblGrid>
      <w:tr w:rsidR="004D160F" w14:paraId="79F6E072" w14:textId="77777777" w:rsidTr="004A0DC1">
        <w:tc>
          <w:tcPr>
            <w:tcW w:w="409" w:type="pct"/>
            <w:vMerge w:val="restart"/>
            <w:vAlign w:val="center"/>
          </w:tcPr>
          <w:p w14:paraId="0AC18AA3" w14:textId="77777777" w:rsidR="004D160F" w:rsidRDefault="00A27E54">
            <w:pPr>
              <w:adjustRightInd/>
              <w:snapToGrid/>
              <w:spacing w:before="120" w:after="120"/>
              <w:ind w:firstLineChars="0" w:firstLine="0"/>
              <w:jc w:val="center"/>
              <w:rPr>
                <w:rFonts w:ascii="宋体"/>
              </w:rPr>
            </w:pPr>
            <w:r>
              <w:rPr>
                <w:rFonts w:ascii="宋体"/>
              </w:rPr>
              <w:t>发电设备</w:t>
            </w:r>
          </w:p>
        </w:tc>
        <w:tc>
          <w:tcPr>
            <w:tcW w:w="1155" w:type="pct"/>
            <w:tcBorders>
              <w:right w:val="single" w:sz="4" w:space="0" w:color="auto"/>
            </w:tcBorders>
          </w:tcPr>
          <w:p w14:paraId="3DF04277" w14:textId="77777777" w:rsidR="004D160F" w:rsidRDefault="00A27E54">
            <w:pPr>
              <w:adjustRightInd/>
              <w:snapToGrid/>
              <w:spacing w:before="120" w:after="120"/>
              <w:ind w:firstLineChars="0" w:firstLine="0"/>
              <w:jc w:val="center"/>
              <w:rPr>
                <w:rFonts w:ascii="宋体"/>
              </w:rPr>
            </w:pPr>
            <w:r>
              <w:rPr>
                <w:rFonts w:ascii="宋体"/>
              </w:rPr>
              <w:t>名称</w:t>
            </w:r>
          </w:p>
        </w:tc>
        <w:tc>
          <w:tcPr>
            <w:tcW w:w="1379" w:type="pct"/>
            <w:tcBorders>
              <w:top w:val="single" w:sz="4" w:space="0" w:color="auto"/>
              <w:left w:val="single" w:sz="4" w:space="0" w:color="auto"/>
              <w:bottom w:val="single" w:sz="4" w:space="0" w:color="auto"/>
              <w:right w:val="single" w:sz="4" w:space="0" w:color="auto"/>
            </w:tcBorders>
          </w:tcPr>
          <w:p w14:paraId="4532B25C" w14:textId="77777777" w:rsidR="004D160F" w:rsidRDefault="004D160F">
            <w:pPr>
              <w:adjustRightInd/>
              <w:snapToGrid/>
              <w:spacing w:before="120" w:after="120"/>
              <w:ind w:firstLineChars="0" w:firstLine="0"/>
              <w:rPr>
                <w:rFonts w:ascii="宋体"/>
              </w:rPr>
            </w:pPr>
          </w:p>
        </w:tc>
        <w:tc>
          <w:tcPr>
            <w:tcW w:w="2057" w:type="pct"/>
            <w:tcBorders>
              <w:left w:val="single" w:sz="4" w:space="0" w:color="auto"/>
            </w:tcBorders>
          </w:tcPr>
          <w:p w14:paraId="44F1592D" w14:textId="77777777" w:rsidR="004D160F" w:rsidRDefault="004D160F">
            <w:pPr>
              <w:adjustRightInd/>
              <w:snapToGrid/>
              <w:spacing w:before="120" w:after="120"/>
              <w:ind w:firstLineChars="0" w:firstLine="0"/>
              <w:rPr>
                <w:rFonts w:ascii="宋体"/>
              </w:rPr>
            </w:pPr>
          </w:p>
        </w:tc>
      </w:tr>
      <w:tr w:rsidR="004D160F" w14:paraId="6FDC5C58" w14:textId="77777777" w:rsidTr="004A0DC1">
        <w:tc>
          <w:tcPr>
            <w:tcW w:w="409" w:type="pct"/>
            <w:vMerge/>
          </w:tcPr>
          <w:p w14:paraId="0F0D7219" w14:textId="77777777" w:rsidR="004D160F" w:rsidRDefault="004D160F">
            <w:pPr>
              <w:adjustRightInd/>
              <w:snapToGrid/>
              <w:spacing w:before="120" w:after="120"/>
              <w:ind w:firstLineChars="0" w:firstLine="0"/>
              <w:rPr>
                <w:rFonts w:ascii="宋体"/>
              </w:rPr>
            </w:pPr>
          </w:p>
        </w:tc>
        <w:tc>
          <w:tcPr>
            <w:tcW w:w="1155" w:type="pct"/>
            <w:tcBorders>
              <w:right w:val="single" w:sz="4" w:space="0" w:color="auto"/>
            </w:tcBorders>
          </w:tcPr>
          <w:p w14:paraId="11DEE627" w14:textId="77777777" w:rsidR="004D160F" w:rsidRDefault="00A27E54">
            <w:pPr>
              <w:adjustRightInd/>
              <w:snapToGrid/>
              <w:spacing w:before="120" w:after="120"/>
              <w:ind w:firstLineChars="0" w:firstLine="0"/>
              <w:jc w:val="center"/>
              <w:rPr>
                <w:rFonts w:ascii="宋体"/>
              </w:rPr>
            </w:pPr>
            <w:r>
              <w:rPr>
                <w:rFonts w:ascii="宋体"/>
              </w:rPr>
              <w:t>发电机型号</w:t>
            </w:r>
          </w:p>
        </w:tc>
        <w:tc>
          <w:tcPr>
            <w:tcW w:w="1379" w:type="pct"/>
            <w:tcBorders>
              <w:top w:val="single" w:sz="4" w:space="0" w:color="auto"/>
              <w:left w:val="single" w:sz="4" w:space="0" w:color="auto"/>
              <w:bottom w:val="single" w:sz="4" w:space="0" w:color="auto"/>
              <w:right w:val="single" w:sz="4" w:space="0" w:color="auto"/>
            </w:tcBorders>
          </w:tcPr>
          <w:p w14:paraId="2F301B12" w14:textId="77777777" w:rsidR="004D160F" w:rsidRDefault="004D160F">
            <w:pPr>
              <w:adjustRightInd/>
              <w:snapToGrid/>
              <w:spacing w:before="120" w:after="120"/>
              <w:ind w:firstLineChars="0" w:firstLine="0"/>
              <w:rPr>
                <w:rFonts w:ascii="宋体"/>
              </w:rPr>
            </w:pPr>
          </w:p>
        </w:tc>
        <w:tc>
          <w:tcPr>
            <w:tcW w:w="2057" w:type="pct"/>
            <w:tcBorders>
              <w:left w:val="single" w:sz="4" w:space="0" w:color="auto"/>
            </w:tcBorders>
          </w:tcPr>
          <w:p w14:paraId="638B3E27" w14:textId="77777777" w:rsidR="004D160F" w:rsidRDefault="004D160F">
            <w:pPr>
              <w:adjustRightInd/>
              <w:snapToGrid/>
              <w:spacing w:before="120" w:after="120"/>
              <w:ind w:firstLineChars="0" w:firstLine="0"/>
              <w:rPr>
                <w:rFonts w:ascii="宋体"/>
              </w:rPr>
            </w:pPr>
          </w:p>
        </w:tc>
      </w:tr>
      <w:tr w:rsidR="004D160F" w:rsidRPr="00C02B0A" w14:paraId="540BA271" w14:textId="77777777" w:rsidTr="004A0DC1">
        <w:tc>
          <w:tcPr>
            <w:tcW w:w="409" w:type="pct"/>
            <w:vMerge/>
          </w:tcPr>
          <w:p w14:paraId="73CF97AC" w14:textId="77777777" w:rsidR="004D160F" w:rsidRPr="00C02B0A" w:rsidRDefault="004D160F">
            <w:pPr>
              <w:adjustRightInd/>
              <w:snapToGrid/>
              <w:spacing w:before="120" w:after="120"/>
              <w:ind w:firstLineChars="0" w:firstLine="0"/>
            </w:pPr>
          </w:p>
        </w:tc>
        <w:tc>
          <w:tcPr>
            <w:tcW w:w="1155" w:type="pct"/>
            <w:tcBorders>
              <w:right w:val="single" w:sz="4" w:space="0" w:color="auto"/>
            </w:tcBorders>
          </w:tcPr>
          <w:p w14:paraId="7DFA9D7D" w14:textId="77777777" w:rsidR="004D160F" w:rsidRPr="00C02B0A" w:rsidRDefault="00A27E54">
            <w:pPr>
              <w:adjustRightInd/>
              <w:snapToGrid/>
              <w:spacing w:before="120" w:after="120"/>
              <w:ind w:firstLineChars="0" w:firstLine="0"/>
              <w:jc w:val="center"/>
            </w:pPr>
            <w:r w:rsidRPr="00C02B0A">
              <w:t>数量</w:t>
            </w:r>
          </w:p>
        </w:tc>
        <w:tc>
          <w:tcPr>
            <w:tcW w:w="1379" w:type="pct"/>
            <w:tcBorders>
              <w:top w:val="single" w:sz="4" w:space="0" w:color="auto"/>
              <w:left w:val="single" w:sz="4" w:space="0" w:color="auto"/>
              <w:bottom w:val="single" w:sz="4" w:space="0" w:color="auto"/>
              <w:right w:val="single" w:sz="4" w:space="0" w:color="auto"/>
            </w:tcBorders>
          </w:tcPr>
          <w:p w14:paraId="1278B5EE" w14:textId="77777777" w:rsidR="004D160F" w:rsidRPr="00C02B0A" w:rsidRDefault="004D160F">
            <w:pPr>
              <w:adjustRightInd/>
              <w:snapToGrid/>
              <w:spacing w:before="120" w:after="120"/>
              <w:ind w:firstLineChars="0" w:firstLine="0"/>
            </w:pPr>
          </w:p>
        </w:tc>
        <w:tc>
          <w:tcPr>
            <w:tcW w:w="2057" w:type="pct"/>
            <w:tcBorders>
              <w:left w:val="single" w:sz="4" w:space="0" w:color="auto"/>
            </w:tcBorders>
          </w:tcPr>
          <w:p w14:paraId="3BE82621" w14:textId="77777777" w:rsidR="004D160F" w:rsidRPr="00C02B0A" w:rsidRDefault="004D160F">
            <w:pPr>
              <w:adjustRightInd/>
              <w:snapToGrid/>
              <w:spacing w:before="120" w:after="120"/>
              <w:ind w:firstLineChars="0" w:firstLine="0"/>
            </w:pPr>
          </w:p>
        </w:tc>
      </w:tr>
      <w:tr w:rsidR="004D160F" w:rsidRPr="00C02B0A" w14:paraId="19191C83" w14:textId="77777777" w:rsidTr="0059194C">
        <w:tc>
          <w:tcPr>
            <w:tcW w:w="409" w:type="pct"/>
            <w:vMerge/>
          </w:tcPr>
          <w:p w14:paraId="5D63BCD0" w14:textId="77777777" w:rsidR="004D160F" w:rsidRPr="00C02B0A" w:rsidRDefault="004D160F">
            <w:pPr>
              <w:adjustRightInd/>
              <w:snapToGrid/>
              <w:spacing w:before="120" w:after="120"/>
              <w:ind w:firstLineChars="0" w:firstLine="0"/>
            </w:pPr>
          </w:p>
        </w:tc>
        <w:tc>
          <w:tcPr>
            <w:tcW w:w="1155" w:type="pct"/>
            <w:tcBorders>
              <w:right w:val="single" w:sz="4" w:space="0" w:color="auto"/>
            </w:tcBorders>
          </w:tcPr>
          <w:p w14:paraId="564F69C1" w14:textId="77777777" w:rsidR="004D160F" w:rsidRPr="00C02B0A" w:rsidRDefault="00A27E54">
            <w:pPr>
              <w:adjustRightInd/>
              <w:snapToGrid/>
              <w:spacing w:before="120" w:after="120"/>
              <w:ind w:firstLineChars="0" w:firstLine="0"/>
              <w:jc w:val="center"/>
            </w:pPr>
            <w:r w:rsidRPr="00C02B0A">
              <w:t>额定功率（</w:t>
            </w:r>
            <w:r w:rsidRPr="00C02B0A">
              <w:t>kW</w:t>
            </w:r>
            <w:r w:rsidRPr="00C02B0A">
              <w:t>）</w:t>
            </w:r>
          </w:p>
        </w:tc>
        <w:tc>
          <w:tcPr>
            <w:tcW w:w="1379" w:type="pct"/>
            <w:tcBorders>
              <w:top w:val="single" w:sz="4" w:space="0" w:color="auto"/>
              <w:left w:val="single" w:sz="4" w:space="0" w:color="auto"/>
              <w:bottom w:val="single" w:sz="4" w:space="0" w:color="auto"/>
              <w:right w:val="single" w:sz="4" w:space="0" w:color="auto"/>
            </w:tcBorders>
          </w:tcPr>
          <w:p w14:paraId="3F98E40F" w14:textId="77777777" w:rsidR="004D160F" w:rsidRPr="00C02B0A" w:rsidRDefault="004D160F">
            <w:pPr>
              <w:adjustRightInd/>
              <w:snapToGrid/>
              <w:spacing w:before="120" w:after="120"/>
              <w:ind w:firstLineChars="0" w:firstLine="0"/>
            </w:pPr>
          </w:p>
        </w:tc>
        <w:tc>
          <w:tcPr>
            <w:tcW w:w="2057" w:type="pct"/>
            <w:tcBorders>
              <w:left w:val="single" w:sz="4" w:space="0" w:color="auto"/>
              <w:bottom w:val="single" w:sz="4" w:space="0" w:color="auto"/>
            </w:tcBorders>
          </w:tcPr>
          <w:p w14:paraId="6771F035" w14:textId="77777777" w:rsidR="004D160F" w:rsidRPr="00C02B0A" w:rsidRDefault="004D160F">
            <w:pPr>
              <w:adjustRightInd/>
              <w:snapToGrid/>
              <w:spacing w:before="120" w:after="120"/>
              <w:ind w:firstLineChars="0" w:firstLine="0"/>
            </w:pPr>
          </w:p>
        </w:tc>
      </w:tr>
      <w:tr w:rsidR="004D160F" w:rsidRPr="00C02B0A" w14:paraId="44A10463" w14:textId="77777777" w:rsidTr="0059194C">
        <w:tc>
          <w:tcPr>
            <w:tcW w:w="409" w:type="pct"/>
            <w:vMerge/>
          </w:tcPr>
          <w:p w14:paraId="73679FB5" w14:textId="77777777" w:rsidR="004D160F" w:rsidRPr="00C02B0A" w:rsidRDefault="004D160F">
            <w:pPr>
              <w:adjustRightInd/>
              <w:snapToGrid/>
              <w:spacing w:before="120" w:after="120"/>
              <w:ind w:firstLineChars="0" w:firstLine="0"/>
            </w:pPr>
          </w:p>
        </w:tc>
        <w:tc>
          <w:tcPr>
            <w:tcW w:w="1155" w:type="pct"/>
            <w:tcBorders>
              <w:right w:val="single" w:sz="4" w:space="0" w:color="auto"/>
            </w:tcBorders>
          </w:tcPr>
          <w:p w14:paraId="6966E5F3" w14:textId="77777777" w:rsidR="004D160F" w:rsidRPr="00C02B0A" w:rsidRDefault="00A27E54">
            <w:pPr>
              <w:adjustRightInd/>
              <w:snapToGrid/>
              <w:spacing w:before="120" w:after="120"/>
              <w:ind w:firstLineChars="0" w:firstLine="0"/>
              <w:jc w:val="center"/>
            </w:pPr>
            <w:r w:rsidRPr="00C02B0A">
              <w:t>额定转速（</w:t>
            </w:r>
            <w:r w:rsidRPr="00C02B0A">
              <w:t>r/min</w:t>
            </w:r>
            <w:r w:rsidRPr="00C02B0A">
              <w:t>）</w:t>
            </w:r>
          </w:p>
        </w:tc>
        <w:tc>
          <w:tcPr>
            <w:tcW w:w="1379" w:type="pct"/>
            <w:tcBorders>
              <w:top w:val="single" w:sz="4" w:space="0" w:color="auto"/>
              <w:left w:val="single" w:sz="4" w:space="0" w:color="auto"/>
              <w:bottom w:val="single" w:sz="4" w:space="0" w:color="auto"/>
              <w:right w:val="single" w:sz="4" w:space="0" w:color="auto"/>
            </w:tcBorders>
          </w:tcPr>
          <w:p w14:paraId="2B909D94" w14:textId="77777777" w:rsidR="004D160F" w:rsidRPr="00C02B0A" w:rsidRDefault="004D160F">
            <w:pPr>
              <w:adjustRightInd/>
              <w:snapToGrid/>
              <w:spacing w:before="120" w:after="120"/>
              <w:ind w:firstLineChars="0" w:firstLine="0"/>
            </w:pPr>
          </w:p>
        </w:tc>
        <w:tc>
          <w:tcPr>
            <w:tcW w:w="2057" w:type="pct"/>
            <w:tcBorders>
              <w:top w:val="single" w:sz="4" w:space="0" w:color="auto"/>
              <w:left w:val="single" w:sz="4" w:space="0" w:color="auto"/>
              <w:bottom w:val="single" w:sz="4" w:space="0" w:color="auto"/>
              <w:right w:val="single" w:sz="4" w:space="0" w:color="auto"/>
            </w:tcBorders>
          </w:tcPr>
          <w:p w14:paraId="65FA0BBB" w14:textId="77777777" w:rsidR="004D160F" w:rsidRPr="00C02B0A" w:rsidRDefault="004D160F">
            <w:pPr>
              <w:adjustRightInd/>
              <w:snapToGrid/>
              <w:spacing w:before="120" w:after="120"/>
              <w:ind w:firstLineChars="0" w:firstLine="0"/>
            </w:pPr>
          </w:p>
        </w:tc>
      </w:tr>
      <w:tr w:rsidR="004D160F" w:rsidRPr="00C02B0A" w14:paraId="2145373C" w14:textId="77777777" w:rsidTr="0059194C">
        <w:tc>
          <w:tcPr>
            <w:tcW w:w="409" w:type="pct"/>
            <w:vMerge/>
          </w:tcPr>
          <w:p w14:paraId="703222AD" w14:textId="77777777" w:rsidR="004D160F" w:rsidRPr="00C02B0A" w:rsidRDefault="004D160F">
            <w:pPr>
              <w:adjustRightInd/>
              <w:snapToGrid/>
              <w:spacing w:before="120" w:after="120"/>
              <w:ind w:firstLineChars="0" w:firstLine="0"/>
            </w:pPr>
          </w:p>
        </w:tc>
        <w:tc>
          <w:tcPr>
            <w:tcW w:w="1155" w:type="pct"/>
            <w:tcBorders>
              <w:right w:val="single" w:sz="4" w:space="0" w:color="auto"/>
            </w:tcBorders>
          </w:tcPr>
          <w:p w14:paraId="4E694972" w14:textId="77777777" w:rsidR="004D160F" w:rsidRPr="00C02B0A" w:rsidRDefault="00A27E54">
            <w:pPr>
              <w:adjustRightInd/>
              <w:snapToGrid/>
              <w:spacing w:before="120" w:after="120"/>
              <w:ind w:firstLineChars="0" w:firstLine="0"/>
              <w:jc w:val="center"/>
            </w:pPr>
            <w:r w:rsidRPr="00C02B0A">
              <w:t>电流种类及大小（</w:t>
            </w:r>
            <w:r w:rsidRPr="00C02B0A">
              <w:t>A</w:t>
            </w:r>
            <w:r w:rsidRPr="00C02B0A">
              <w:t>）</w:t>
            </w:r>
          </w:p>
        </w:tc>
        <w:tc>
          <w:tcPr>
            <w:tcW w:w="1379" w:type="pct"/>
            <w:tcBorders>
              <w:top w:val="single" w:sz="4" w:space="0" w:color="auto"/>
              <w:left w:val="single" w:sz="4" w:space="0" w:color="auto"/>
              <w:bottom w:val="single" w:sz="4" w:space="0" w:color="auto"/>
              <w:right w:val="single" w:sz="4" w:space="0" w:color="auto"/>
            </w:tcBorders>
          </w:tcPr>
          <w:p w14:paraId="38338B55" w14:textId="77777777" w:rsidR="004D160F" w:rsidRPr="00C02B0A" w:rsidRDefault="004D160F">
            <w:pPr>
              <w:adjustRightInd/>
              <w:snapToGrid/>
              <w:spacing w:before="120" w:after="120"/>
              <w:ind w:firstLineChars="0" w:firstLine="0"/>
            </w:pPr>
          </w:p>
        </w:tc>
        <w:tc>
          <w:tcPr>
            <w:tcW w:w="2057" w:type="pct"/>
            <w:tcBorders>
              <w:top w:val="single" w:sz="4" w:space="0" w:color="auto"/>
              <w:left w:val="single" w:sz="4" w:space="0" w:color="auto"/>
              <w:bottom w:val="single" w:sz="4" w:space="0" w:color="auto"/>
              <w:right w:val="single" w:sz="4" w:space="0" w:color="auto"/>
            </w:tcBorders>
          </w:tcPr>
          <w:p w14:paraId="2C750B74" w14:textId="77777777" w:rsidR="004D160F" w:rsidRPr="00C02B0A" w:rsidRDefault="004D160F">
            <w:pPr>
              <w:adjustRightInd/>
              <w:snapToGrid/>
              <w:spacing w:before="120" w:after="120"/>
              <w:ind w:firstLineChars="0" w:firstLine="0"/>
            </w:pPr>
          </w:p>
        </w:tc>
      </w:tr>
      <w:tr w:rsidR="004D160F" w:rsidRPr="00C02B0A" w14:paraId="1DAE1BD1" w14:textId="77777777" w:rsidTr="0059194C">
        <w:tc>
          <w:tcPr>
            <w:tcW w:w="409" w:type="pct"/>
            <w:vMerge/>
          </w:tcPr>
          <w:p w14:paraId="7764C752" w14:textId="77777777" w:rsidR="004D160F" w:rsidRPr="00C02B0A" w:rsidRDefault="004D160F">
            <w:pPr>
              <w:adjustRightInd/>
              <w:snapToGrid/>
              <w:spacing w:before="120" w:after="120"/>
              <w:ind w:firstLineChars="0" w:firstLine="0"/>
            </w:pPr>
          </w:p>
        </w:tc>
        <w:tc>
          <w:tcPr>
            <w:tcW w:w="1155" w:type="pct"/>
            <w:tcBorders>
              <w:right w:val="single" w:sz="4" w:space="0" w:color="auto"/>
            </w:tcBorders>
          </w:tcPr>
          <w:p w14:paraId="703F7C6A" w14:textId="77777777" w:rsidR="004D160F" w:rsidRPr="00C02B0A" w:rsidRDefault="00A27E54">
            <w:pPr>
              <w:adjustRightInd/>
              <w:snapToGrid/>
              <w:spacing w:before="120" w:after="120"/>
              <w:ind w:firstLineChars="0" w:firstLine="0"/>
              <w:jc w:val="center"/>
            </w:pPr>
            <w:r w:rsidRPr="00C02B0A">
              <w:t>额定电压（</w:t>
            </w:r>
            <w:r w:rsidRPr="00C02B0A">
              <w:t>V</w:t>
            </w:r>
            <w:r w:rsidRPr="00C02B0A">
              <w:t>）</w:t>
            </w:r>
          </w:p>
        </w:tc>
        <w:tc>
          <w:tcPr>
            <w:tcW w:w="1379" w:type="pct"/>
            <w:tcBorders>
              <w:top w:val="single" w:sz="4" w:space="0" w:color="auto"/>
              <w:left w:val="single" w:sz="4" w:space="0" w:color="auto"/>
              <w:bottom w:val="single" w:sz="4" w:space="0" w:color="auto"/>
              <w:right w:val="single" w:sz="4" w:space="0" w:color="auto"/>
            </w:tcBorders>
          </w:tcPr>
          <w:p w14:paraId="4E94D070" w14:textId="77777777" w:rsidR="004D160F" w:rsidRPr="00C02B0A" w:rsidRDefault="004D160F">
            <w:pPr>
              <w:adjustRightInd/>
              <w:snapToGrid/>
              <w:spacing w:before="120" w:after="120"/>
              <w:ind w:firstLineChars="0" w:firstLine="0"/>
            </w:pPr>
          </w:p>
        </w:tc>
        <w:tc>
          <w:tcPr>
            <w:tcW w:w="2057" w:type="pct"/>
            <w:tcBorders>
              <w:top w:val="single" w:sz="4" w:space="0" w:color="auto"/>
              <w:left w:val="single" w:sz="4" w:space="0" w:color="auto"/>
              <w:bottom w:val="single" w:sz="4" w:space="0" w:color="auto"/>
              <w:right w:val="single" w:sz="4" w:space="0" w:color="auto"/>
            </w:tcBorders>
          </w:tcPr>
          <w:p w14:paraId="3E0D421D" w14:textId="77777777" w:rsidR="004D160F" w:rsidRPr="00C02B0A" w:rsidRDefault="004D160F">
            <w:pPr>
              <w:adjustRightInd/>
              <w:snapToGrid/>
              <w:spacing w:before="120" w:after="120"/>
              <w:ind w:firstLineChars="0" w:firstLine="0"/>
            </w:pPr>
          </w:p>
        </w:tc>
      </w:tr>
      <w:tr w:rsidR="004D160F" w:rsidRPr="00C02B0A" w14:paraId="4929DE8F" w14:textId="77777777" w:rsidTr="0059194C">
        <w:tc>
          <w:tcPr>
            <w:tcW w:w="409" w:type="pct"/>
            <w:vMerge/>
          </w:tcPr>
          <w:p w14:paraId="3B6DED21" w14:textId="77777777" w:rsidR="004D160F" w:rsidRPr="00C02B0A" w:rsidRDefault="004D160F">
            <w:pPr>
              <w:adjustRightInd/>
              <w:snapToGrid/>
              <w:spacing w:before="120" w:after="120"/>
              <w:ind w:firstLineChars="0" w:firstLine="0"/>
            </w:pPr>
          </w:p>
        </w:tc>
        <w:tc>
          <w:tcPr>
            <w:tcW w:w="1155" w:type="pct"/>
            <w:tcBorders>
              <w:right w:val="single" w:sz="4" w:space="0" w:color="auto"/>
            </w:tcBorders>
            <w:shd w:val="clear" w:color="auto" w:fill="auto"/>
          </w:tcPr>
          <w:p w14:paraId="032EDA6B" w14:textId="77777777" w:rsidR="004D160F" w:rsidRPr="00C02B0A" w:rsidRDefault="00A27E54">
            <w:pPr>
              <w:adjustRightInd/>
              <w:snapToGrid/>
              <w:spacing w:before="120" w:after="120"/>
              <w:ind w:firstLineChars="0" w:firstLine="0"/>
              <w:jc w:val="center"/>
            </w:pPr>
            <w:r w:rsidRPr="00C02B0A">
              <w:t>原动机型号</w:t>
            </w:r>
          </w:p>
        </w:tc>
        <w:tc>
          <w:tcPr>
            <w:tcW w:w="1379" w:type="pct"/>
            <w:tcBorders>
              <w:top w:val="single" w:sz="4" w:space="0" w:color="auto"/>
              <w:left w:val="single" w:sz="4" w:space="0" w:color="auto"/>
              <w:bottom w:val="single" w:sz="4" w:space="0" w:color="auto"/>
              <w:right w:val="single" w:sz="4" w:space="0" w:color="auto"/>
            </w:tcBorders>
          </w:tcPr>
          <w:p w14:paraId="377DDCAA" w14:textId="77777777" w:rsidR="004D160F" w:rsidRPr="00C02B0A" w:rsidRDefault="004D160F">
            <w:pPr>
              <w:adjustRightInd/>
              <w:snapToGrid/>
              <w:spacing w:before="120" w:after="120"/>
              <w:ind w:firstLineChars="0" w:firstLine="0"/>
            </w:pPr>
          </w:p>
        </w:tc>
        <w:tc>
          <w:tcPr>
            <w:tcW w:w="2057" w:type="pct"/>
            <w:tcBorders>
              <w:top w:val="single" w:sz="4" w:space="0" w:color="auto"/>
              <w:left w:val="single" w:sz="4" w:space="0" w:color="auto"/>
              <w:bottom w:val="single" w:sz="4" w:space="0" w:color="auto"/>
              <w:right w:val="single" w:sz="4" w:space="0" w:color="auto"/>
            </w:tcBorders>
          </w:tcPr>
          <w:p w14:paraId="72873C86" w14:textId="77777777" w:rsidR="004D160F" w:rsidRPr="00C02B0A" w:rsidRDefault="004D160F">
            <w:pPr>
              <w:adjustRightInd/>
              <w:snapToGrid/>
              <w:spacing w:before="120" w:after="120"/>
              <w:ind w:firstLineChars="0" w:firstLine="0"/>
            </w:pPr>
          </w:p>
        </w:tc>
      </w:tr>
      <w:tr w:rsidR="004D160F" w:rsidRPr="00C02B0A" w14:paraId="51810421" w14:textId="77777777" w:rsidTr="0059194C">
        <w:tc>
          <w:tcPr>
            <w:tcW w:w="409" w:type="pct"/>
            <w:vMerge/>
          </w:tcPr>
          <w:p w14:paraId="664BF3C8" w14:textId="77777777" w:rsidR="004D160F" w:rsidRPr="00C02B0A" w:rsidRDefault="004D160F">
            <w:pPr>
              <w:adjustRightInd/>
              <w:snapToGrid/>
              <w:spacing w:before="120" w:after="120"/>
              <w:ind w:firstLineChars="0" w:firstLine="0"/>
            </w:pPr>
          </w:p>
        </w:tc>
        <w:tc>
          <w:tcPr>
            <w:tcW w:w="1155" w:type="pct"/>
            <w:tcBorders>
              <w:right w:val="single" w:sz="4" w:space="0" w:color="auto"/>
            </w:tcBorders>
          </w:tcPr>
          <w:p w14:paraId="0AD425B6" w14:textId="77777777" w:rsidR="004D160F" w:rsidRPr="00C02B0A" w:rsidRDefault="00A27E54">
            <w:pPr>
              <w:adjustRightInd/>
              <w:snapToGrid/>
              <w:spacing w:before="120" w:after="120"/>
              <w:ind w:firstLineChars="0" w:firstLine="0"/>
              <w:jc w:val="center"/>
            </w:pPr>
            <w:r w:rsidRPr="00C02B0A">
              <w:t>数量</w:t>
            </w:r>
          </w:p>
        </w:tc>
        <w:tc>
          <w:tcPr>
            <w:tcW w:w="1379" w:type="pct"/>
            <w:tcBorders>
              <w:top w:val="single" w:sz="4" w:space="0" w:color="auto"/>
              <w:left w:val="single" w:sz="4" w:space="0" w:color="auto"/>
              <w:bottom w:val="single" w:sz="4" w:space="0" w:color="auto"/>
              <w:right w:val="single" w:sz="4" w:space="0" w:color="auto"/>
            </w:tcBorders>
          </w:tcPr>
          <w:p w14:paraId="07B779BB" w14:textId="77777777" w:rsidR="004D160F" w:rsidRPr="00C02B0A" w:rsidRDefault="004D160F">
            <w:pPr>
              <w:adjustRightInd/>
              <w:snapToGrid/>
              <w:spacing w:before="120" w:after="120"/>
              <w:ind w:firstLineChars="0" w:firstLine="0"/>
            </w:pPr>
          </w:p>
        </w:tc>
        <w:tc>
          <w:tcPr>
            <w:tcW w:w="2057" w:type="pct"/>
            <w:tcBorders>
              <w:top w:val="single" w:sz="4" w:space="0" w:color="auto"/>
              <w:left w:val="single" w:sz="4" w:space="0" w:color="auto"/>
              <w:bottom w:val="single" w:sz="4" w:space="0" w:color="auto"/>
              <w:right w:val="single" w:sz="4" w:space="0" w:color="auto"/>
            </w:tcBorders>
          </w:tcPr>
          <w:p w14:paraId="24C5C0C5" w14:textId="77777777" w:rsidR="004D160F" w:rsidRPr="00C02B0A" w:rsidRDefault="004D160F">
            <w:pPr>
              <w:adjustRightInd/>
              <w:snapToGrid/>
              <w:spacing w:before="120" w:after="120"/>
              <w:ind w:firstLineChars="0" w:firstLine="0"/>
            </w:pPr>
          </w:p>
        </w:tc>
      </w:tr>
      <w:tr w:rsidR="004D160F" w:rsidRPr="00C02B0A" w14:paraId="743F4657" w14:textId="77777777" w:rsidTr="0059194C">
        <w:tc>
          <w:tcPr>
            <w:tcW w:w="409" w:type="pct"/>
            <w:vMerge/>
          </w:tcPr>
          <w:p w14:paraId="5D885987" w14:textId="77777777" w:rsidR="004D160F" w:rsidRPr="00C02B0A" w:rsidRDefault="004D160F">
            <w:pPr>
              <w:adjustRightInd/>
              <w:snapToGrid/>
              <w:spacing w:before="120" w:after="120"/>
              <w:ind w:firstLineChars="0" w:firstLine="0"/>
            </w:pPr>
          </w:p>
        </w:tc>
        <w:tc>
          <w:tcPr>
            <w:tcW w:w="1155" w:type="pct"/>
            <w:tcBorders>
              <w:right w:val="single" w:sz="4" w:space="0" w:color="auto"/>
            </w:tcBorders>
          </w:tcPr>
          <w:p w14:paraId="52DF6D54" w14:textId="77777777" w:rsidR="004D160F" w:rsidRPr="00C02B0A" w:rsidRDefault="00A27E54">
            <w:pPr>
              <w:adjustRightInd/>
              <w:snapToGrid/>
              <w:spacing w:before="120" w:after="120"/>
              <w:ind w:firstLineChars="0" w:firstLine="0"/>
              <w:jc w:val="center"/>
            </w:pPr>
            <w:r w:rsidRPr="00C02B0A">
              <w:t>额定功率（</w:t>
            </w:r>
            <w:r w:rsidRPr="00C02B0A">
              <w:t>kW</w:t>
            </w:r>
            <w:r w:rsidRPr="00C02B0A">
              <w:t>）</w:t>
            </w:r>
          </w:p>
        </w:tc>
        <w:tc>
          <w:tcPr>
            <w:tcW w:w="1379" w:type="pct"/>
            <w:tcBorders>
              <w:top w:val="single" w:sz="4" w:space="0" w:color="auto"/>
              <w:left w:val="single" w:sz="4" w:space="0" w:color="auto"/>
              <w:bottom w:val="single" w:sz="4" w:space="0" w:color="auto"/>
              <w:right w:val="single" w:sz="4" w:space="0" w:color="auto"/>
            </w:tcBorders>
          </w:tcPr>
          <w:p w14:paraId="60720ED3" w14:textId="77777777" w:rsidR="004D160F" w:rsidRPr="00C02B0A" w:rsidRDefault="004D160F">
            <w:pPr>
              <w:adjustRightInd/>
              <w:snapToGrid/>
              <w:spacing w:before="120" w:after="120"/>
              <w:ind w:firstLineChars="0" w:firstLine="0"/>
            </w:pPr>
          </w:p>
        </w:tc>
        <w:tc>
          <w:tcPr>
            <w:tcW w:w="2057" w:type="pct"/>
            <w:tcBorders>
              <w:top w:val="single" w:sz="4" w:space="0" w:color="auto"/>
              <w:left w:val="single" w:sz="4" w:space="0" w:color="auto"/>
              <w:bottom w:val="single" w:sz="4" w:space="0" w:color="auto"/>
              <w:right w:val="single" w:sz="4" w:space="0" w:color="auto"/>
            </w:tcBorders>
          </w:tcPr>
          <w:p w14:paraId="12AF904B" w14:textId="77777777" w:rsidR="004D160F" w:rsidRPr="00C02B0A" w:rsidRDefault="004D160F">
            <w:pPr>
              <w:adjustRightInd/>
              <w:snapToGrid/>
              <w:spacing w:before="120" w:after="120"/>
              <w:ind w:firstLineChars="0" w:firstLine="0"/>
            </w:pPr>
          </w:p>
        </w:tc>
      </w:tr>
      <w:tr w:rsidR="004D160F" w:rsidRPr="00C02B0A" w14:paraId="1F72A677" w14:textId="77777777" w:rsidTr="0059194C">
        <w:tc>
          <w:tcPr>
            <w:tcW w:w="409" w:type="pct"/>
            <w:vMerge/>
          </w:tcPr>
          <w:p w14:paraId="3A7A612E" w14:textId="77777777" w:rsidR="004D160F" w:rsidRPr="00C02B0A" w:rsidRDefault="004D160F">
            <w:pPr>
              <w:adjustRightInd/>
              <w:snapToGrid/>
              <w:spacing w:before="120" w:after="120"/>
              <w:ind w:firstLineChars="0" w:firstLine="0"/>
            </w:pPr>
          </w:p>
        </w:tc>
        <w:tc>
          <w:tcPr>
            <w:tcW w:w="1155" w:type="pct"/>
            <w:tcBorders>
              <w:right w:val="single" w:sz="4" w:space="0" w:color="auto"/>
            </w:tcBorders>
          </w:tcPr>
          <w:p w14:paraId="03EEF902" w14:textId="77777777" w:rsidR="004D160F" w:rsidRPr="00C02B0A" w:rsidRDefault="00A27E54">
            <w:pPr>
              <w:adjustRightInd/>
              <w:snapToGrid/>
              <w:spacing w:before="120" w:after="120"/>
              <w:ind w:firstLineChars="0" w:firstLine="0"/>
              <w:jc w:val="center"/>
            </w:pPr>
            <w:r w:rsidRPr="00C02B0A">
              <w:t>额定转速（</w:t>
            </w:r>
            <w:r w:rsidRPr="00C02B0A">
              <w:t>r/min</w:t>
            </w:r>
            <w:r w:rsidRPr="00C02B0A">
              <w:t>）</w:t>
            </w:r>
          </w:p>
        </w:tc>
        <w:tc>
          <w:tcPr>
            <w:tcW w:w="1379" w:type="pct"/>
            <w:tcBorders>
              <w:top w:val="single" w:sz="4" w:space="0" w:color="auto"/>
              <w:left w:val="single" w:sz="4" w:space="0" w:color="auto"/>
              <w:bottom w:val="single" w:sz="4" w:space="0" w:color="auto"/>
              <w:right w:val="single" w:sz="4" w:space="0" w:color="auto"/>
            </w:tcBorders>
          </w:tcPr>
          <w:p w14:paraId="01D3664C" w14:textId="77777777" w:rsidR="004D160F" w:rsidRPr="00C02B0A" w:rsidRDefault="004D160F">
            <w:pPr>
              <w:adjustRightInd/>
              <w:snapToGrid/>
              <w:spacing w:before="120" w:after="120"/>
              <w:ind w:firstLineChars="0" w:firstLine="0"/>
            </w:pPr>
          </w:p>
        </w:tc>
        <w:tc>
          <w:tcPr>
            <w:tcW w:w="2057" w:type="pct"/>
            <w:tcBorders>
              <w:top w:val="single" w:sz="4" w:space="0" w:color="auto"/>
              <w:left w:val="single" w:sz="4" w:space="0" w:color="auto"/>
              <w:bottom w:val="single" w:sz="4" w:space="0" w:color="auto"/>
              <w:right w:val="single" w:sz="4" w:space="0" w:color="auto"/>
            </w:tcBorders>
          </w:tcPr>
          <w:p w14:paraId="2608174D" w14:textId="77777777" w:rsidR="004D160F" w:rsidRPr="00C02B0A" w:rsidRDefault="004D160F">
            <w:pPr>
              <w:adjustRightInd/>
              <w:snapToGrid/>
              <w:spacing w:before="120" w:after="120"/>
              <w:ind w:firstLineChars="0" w:firstLine="0"/>
            </w:pPr>
          </w:p>
        </w:tc>
      </w:tr>
    </w:tbl>
    <w:p w14:paraId="0C68E446" w14:textId="77777777" w:rsidR="004D160F" w:rsidRPr="00C02B0A" w:rsidRDefault="004D160F">
      <w:pPr>
        <w:adjustRightInd/>
        <w:snapToGrid/>
        <w:spacing w:before="120" w:after="120" w:line="240" w:lineRule="atLeast"/>
        <w:ind w:firstLineChars="0" w:firstLine="0"/>
        <w:rPr>
          <w:b/>
          <w:szCs w:val="2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79"/>
        <w:gridCol w:w="2043"/>
        <w:gridCol w:w="2409"/>
        <w:gridCol w:w="3544"/>
      </w:tblGrid>
      <w:tr w:rsidR="004D160F" w:rsidRPr="00C02B0A" w14:paraId="2260E87D" w14:textId="77777777" w:rsidTr="0059194C">
        <w:tc>
          <w:tcPr>
            <w:tcW w:w="679" w:type="dxa"/>
            <w:vMerge w:val="restart"/>
            <w:vAlign w:val="center"/>
          </w:tcPr>
          <w:p w14:paraId="2F09F805" w14:textId="77777777" w:rsidR="004D160F" w:rsidRPr="00C02B0A" w:rsidRDefault="00A27E54">
            <w:pPr>
              <w:adjustRightInd/>
              <w:snapToGrid/>
              <w:spacing w:before="120" w:after="120"/>
              <w:ind w:firstLineChars="0" w:firstLine="0"/>
              <w:jc w:val="center"/>
            </w:pPr>
            <w:proofErr w:type="gramStart"/>
            <w:r w:rsidRPr="00C02B0A">
              <w:t>蓄</w:t>
            </w:r>
            <w:proofErr w:type="gramEnd"/>
          </w:p>
          <w:p w14:paraId="2C7CA033" w14:textId="77777777" w:rsidR="004D160F" w:rsidRPr="00C02B0A" w:rsidRDefault="00A27E54">
            <w:pPr>
              <w:adjustRightInd/>
              <w:snapToGrid/>
              <w:spacing w:before="120" w:after="120"/>
              <w:ind w:firstLineChars="0" w:firstLine="0"/>
              <w:jc w:val="center"/>
            </w:pPr>
            <w:r w:rsidRPr="00C02B0A">
              <w:t>电</w:t>
            </w:r>
          </w:p>
          <w:p w14:paraId="441A89D6" w14:textId="77777777" w:rsidR="004D160F" w:rsidRPr="00C02B0A" w:rsidRDefault="00A27E54">
            <w:pPr>
              <w:adjustRightInd/>
              <w:snapToGrid/>
              <w:spacing w:before="120" w:after="120"/>
              <w:ind w:firstLineChars="0" w:firstLine="0"/>
              <w:jc w:val="center"/>
            </w:pPr>
            <w:r w:rsidRPr="00C02B0A">
              <w:t>池</w:t>
            </w:r>
          </w:p>
        </w:tc>
        <w:tc>
          <w:tcPr>
            <w:tcW w:w="2043" w:type="dxa"/>
            <w:tcBorders>
              <w:right w:val="single" w:sz="4" w:space="0" w:color="auto"/>
            </w:tcBorders>
          </w:tcPr>
          <w:p w14:paraId="4926B141" w14:textId="77777777" w:rsidR="004D160F" w:rsidRPr="00C02B0A" w:rsidRDefault="00A27E54">
            <w:pPr>
              <w:adjustRightInd/>
              <w:snapToGrid/>
              <w:spacing w:before="120" w:after="120"/>
              <w:ind w:firstLineChars="0" w:firstLine="0"/>
              <w:jc w:val="center"/>
            </w:pPr>
            <w:r w:rsidRPr="00C02B0A">
              <w:t>容量（</w:t>
            </w:r>
            <w:r w:rsidRPr="00C02B0A">
              <w:t>Ah</w:t>
            </w:r>
            <w:r w:rsidRPr="00C02B0A">
              <w:t>）</w:t>
            </w:r>
          </w:p>
        </w:tc>
        <w:tc>
          <w:tcPr>
            <w:tcW w:w="2409" w:type="dxa"/>
            <w:tcBorders>
              <w:top w:val="single" w:sz="4" w:space="0" w:color="auto"/>
              <w:left w:val="single" w:sz="4" w:space="0" w:color="auto"/>
              <w:bottom w:val="single" w:sz="4" w:space="0" w:color="auto"/>
              <w:right w:val="single" w:sz="4" w:space="0" w:color="auto"/>
            </w:tcBorders>
          </w:tcPr>
          <w:p w14:paraId="6C6AF4A2" w14:textId="77777777" w:rsidR="004D160F" w:rsidRPr="00C02B0A" w:rsidRDefault="004D160F">
            <w:pPr>
              <w:adjustRightInd/>
              <w:snapToGrid/>
              <w:spacing w:before="120" w:after="120"/>
              <w:ind w:firstLineChars="0" w:firstLine="0"/>
            </w:pPr>
          </w:p>
        </w:tc>
        <w:tc>
          <w:tcPr>
            <w:tcW w:w="3544" w:type="dxa"/>
            <w:tcBorders>
              <w:top w:val="single" w:sz="4" w:space="0" w:color="auto"/>
              <w:left w:val="single" w:sz="4" w:space="0" w:color="auto"/>
              <w:bottom w:val="single" w:sz="4" w:space="0" w:color="auto"/>
              <w:right w:val="single" w:sz="4" w:space="0" w:color="auto"/>
            </w:tcBorders>
          </w:tcPr>
          <w:p w14:paraId="5E37EBE0" w14:textId="77777777" w:rsidR="004D160F" w:rsidRPr="00C02B0A" w:rsidRDefault="004D160F">
            <w:pPr>
              <w:adjustRightInd/>
              <w:snapToGrid/>
              <w:spacing w:before="120" w:after="120"/>
              <w:ind w:firstLineChars="0" w:firstLine="0"/>
            </w:pPr>
          </w:p>
        </w:tc>
      </w:tr>
      <w:tr w:rsidR="004D160F" w:rsidRPr="00C02B0A" w14:paraId="5D818E04" w14:textId="77777777" w:rsidTr="0059194C">
        <w:tc>
          <w:tcPr>
            <w:tcW w:w="679" w:type="dxa"/>
            <w:vMerge/>
            <w:vAlign w:val="center"/>
          </w:tcPr>
          <w:p w14:paraId="7AC3BD67" w14:textId="77777777" w:rsidR="004D160F" w:rsidRPr="00C02B0A" w:rsidRDefault="004D160F">
            <w:pPr>
              <w:adjustRightInd/>
              <w:snapToGrid/>
              <w:spacing w:before="120" w:after="120"/>
              <w:ind w:firstLineChars="0" w:firstLine="0"/>
              <w:jc w:val="center"/>
            </w:pPr>
          </w:p>
        </w:tc>
        <w:tc>
          <w:tcPr>
            <w:tcW w:w="2043" w:type="dxa"/>
            <w:tcBorders>
              <w:right w:val="single" w:sz="4" w:space="0" w:color="auto"/>
            </w:tcBorders>
          </w:tcPr>
          <w:p w14:paraId="424608E3" w14:textId="77777777" w:rsidR="004D160F" w:rsidRPr="00C02B0A" w:rsidRDefault="00A27E54">
            <w:pPr>
              <w:adjustRightInd/>
              <w:snapToGrid/>
              <w:spacing w:before="120" w:after="120"/>
              <w:ind w:firstLineChars="0" w:firstLine="0"/>
              <w:jc w:val="center"/>
            </w:pPr>
            <w:r w:rsidRPr="00C02B0A">
              <w:t>用途</w:t>
            </w:r>
          </w:p>
        </w:tc>
        <w:tc>
          <w:tcPr>
            <w:tcW w:w="2409" w:type="dxa"/>
            <w:tcBorders>
              <w:top w:val="single" w:sz="4" w:space="0" w:color="auto"/>
              <w:left w:val="single" w:sz="4" w:space="0" w:color="auto"/>
              <w:bottom w:val="single" w:sz="4" w:space="0" w:color="auto"/>
              <w:right w:val="single" w:sz="4" w:space="0" w:color="auto"/>
            </w:tcBorders>
          </w:tcPr>
          <w:p w14:paraId="13CFB8AC" w14:textId="77777777" w:rsidR="004D160F" w:rsidRPr="00C02B0A" w:rsidRDefault="004D160F">
            <w:pPr>
              <w:adjustRightInd/>
              <w:snapToGrid/>
              <w:spacing w:before="120" w:after="120"/>
              <w:ind w:firstLineChars="0" w:firstLine="0"/>
            </w:pPr>
          </w:p>
        </w:tc>
        <w:tc>
          <w:tcPr>
            <w:tcW w:w="3544" w:type="dxa"/>
            <w:tcBorders>
              <w:top w:val="single" w:sz="4" w:space="0" w:color="auto"/>
              <w:left w:val="single" w:sz="4" w:space="0" w:color="auto"/>
              <w:bottom w:val="single" w:sz="4" w:space="0" w:color="auto"/>
              <w:right w:val="single" w:sz="4" w:space="0" w:color="auto"/>
            </w:tcBorders>
          </w:tcPr>
          <w:p w14:paraId="22EC478C" w14:textId="77777777" w:rsidR="004D160F" w:rsidRPr="00C02B0A" w:rsidRDefault="004D160F">
            <w:pPr>
              <w:adjustRightInd/>
              <w:snapToGrid/>
              <w:spacing w:before="120" w:after="120"/>
              <w:ind w:firstLineChars="0" w:firstLine="0"/>
            </w:pPr>
          </w:p>
        </w:tc>
      </w:tr>
      <w:tr w:rsidR="004D160F" w:rsidRPr="00C02B0A" w14:paraId="600893CC" w14:textId="77777777" w:rsidTr="0059194C">
        <w:tc>
          <w:tcPr>
            <w:tcW w:w="679" w:type="dxa"/>
            <w:vMerge/>
            <w:vAlign w:val="center"/>
          </w:tcPr>
          <w:p w14:paraId="4E320638" w14:textId="77777777" w:rsidR="004D160F" w:rsidRPr="00C02B0A" w:rsidRDefault="004D160F">
            <w:pPr>
              <w:adjustRightInd/>
              <w:snapToGrid/>
              <w:spacing w:before="120" w:after="120"/>
              <w:ind w:firstLineChars="0" w:firstLine="0"/>
              <w:jc w:val="center"/>
            </w:pPr>
          </w:p>
        </w:tc>
        <w:tc>
          <w:tcPr>
            <w:tcW w:w="2043" w:type="dxa"/>
            <w:tcBorders>
              <w:right w:val="single" w:sz="4" w:space="0" w:color="auto"/>
            </w:tcBorders>
          </w:tcPr>
          <w:p w14:paraId="70257938" w14:textId="77777777" w:rsidR="004D160F" w:rsidRPr="00C02B0A" w:rsidRDefault="00A27E54">
            <w:pPr>
              <w:adjustRightInd/>
              <w:snapToGrid/>
              <w:spacing w:before="120" w:after="120"/>
              <w:ind w:firstLineChars="0" w:firstLine="0"/>
              <w:jc w:val="center"/>
            </w:pPr>
            <w:r w:rsidRPr="00C02B0A">
              <w:t>种类</w:t>
            </w:r>
          </w:p>
        </w:tc>
        <w:tc>
          <w:tcPr>
            <w:tcW w:w="2409" w:type="dxa"/>
            <w:tcBorders>
              <w:top w:val="single" w:sz="4" w:space="0" w:color="auto"/>
              <w:left w:val="single" w:sz="4" w:space="0" w:color="auto"/>
              <w:bottom w:val="single" w:sz="4" w:space="0" w:color="auto"/>
              <w:right w:val="single" w:sz="4" w:space="0" w:color="auto"/>
            </w:tcBorders>
          </w:tcPr>
          <w:p w14:paraId="68A8423E" w14:textId="77777777" w:rsidR="004D160F" w:rsidRPr="00C02B0A" w:rsidRDefault="004D160F">
            <w:pPr>
              <w:adjustRightInd/>
              <w:snapToGrid/>
              <w:spacing w:before="120" w:after="120"/>
              <w:ind w:firstLineChars="0" w:firstLine="0"/>
            </w:pPr>
          </w:p>
        </w:tc>
        <w:tc>
          <w:tcPr>
            <w:tcW w:w="3544" w:type="dxa"/>
            <w:tcBorders>
              <w:top w:val="single" w:sz="4" w:space="0" w:color="auto"/>
              <w:left w:val="single" w:sz="4" w:space="0" w:color="auto"/>
              <w:bottom w:val="single" w:sz="4" w:space="0" w:color="auto"/>
              <w:right w:val="single" w:sz="4" w:space="0" w:color="auto"/>
            </w:tcBorders>
          </w:tcPr>
          <w:p w14:paraId="1A0229C1" w14:textId="77777777" w:rsidR="004D160F" w:rsidRPr="00C02B0A" w:rsidRDefault="004D160F">
            <w:pPr>
              <w:adjustRightInd/>
              <w:snapToGrid/>
              <w:spacing w:before="120" w:after="120"/>
              <w:ind w:firstLineChars="0" w:firstLine="0"/>
            </w:pPr>
          </w:p>
        </w:tc>
      </w:tr>
    </w:tbl>
    <w:p w14:paraId="78F3FD94" w14:textId="77777777" w:rsidR="004D160F" w:rsidRPr="00C02B0A" w:rsidRDefault="00A27E54">
      <w:pPr>
        <w:adjustRightInd/>
        <w:snapToGrid/>
        <w:spacing w:before="120" w:after="120" w:line="240" w:lineRule="atLeast"/>
        <w:ind w:firstLineChars="0" w:firstLine="0"/>
      </w:pPr>
      <w:r w:rsidRPr="00C02B0A">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33"/>
        <w:gridCol w:w="1805"/>
        <w:gridCol w:w="6237"/>
      </w:tblGrid>
      <w:tr w:rsidR="004D160F" w:rsidRPr="00C02B0A" w14:paraId="363650A4" w14:textId="77777777" w:rsidTr="0059194C">
        <w:tc>
          <w:tcPr>
            <w:tcW w:w="633" w:type="dxa"/>
            <w:vMerge w:val="restart"/>
            <w:vAlign w:val="center"/>
          </w:tcPr>
          <w:p w14:paraId="435406B5" w14:textId="77777777" w:rsidR="004D160F" w:rsidRPr="00C02B0A" w:rsidRDefault="00A27E54">
            <w:pPr>
              <w:adjustRightInd/>
              <w:snapToGrid/>
              <w:spacing w:before="120" w:after="120"/>
              <w:ind w:firstLineChars="0" w:firstLine="0"/>
              <w:jc w:val="center"/>
            </w:pPr>
            <w:r w:rsidRPr="00C02B0A">
              <w:t>配</w:t>
            </w:r>
          </w:p>
          <w:p w14:paraId="099235FC" w14:textId="77777777" w:rsidR="004D160F" w:rsidRPr="00C02B0A" w:rsidRDefault="00A27E54">
            <w:pPr>
              <w:adjustRightInd/>
              <w:snapToGrid/>
              <w:spacing w:before="120" w:after="120"/>
              <w:ind w:firstLineChars="0" w:firstLine="0"/>
              <w:jc w:val="center"/>
            </w:pPr>
            <w:r w:rsidRPr="00C02B0A">
              <w:t>电</w:t>
            </w:r>
          </w:p>
          <w:p w14:paraId="492DAB0F" w14:textId="77777777" w:rsidR="004D160F" w:rsidRPr="00C02B0A" w:rsidRDefault="00A27E54">
            <w:pPr>
              <w:adjustRightInd/>
              <w:snapToGrid/>
              <w:spacing w:before="120" w:after="120"/>
              <w:ind w:firstLineChars="0" w:firstLine="0"/>
              <w:jc w:val="center"/>
            </w:pPr>
            <w:r w:rsidRPr="00C02B0A">
              <w:t>板</w:t>
            </w:r>
          </w:p>
        </w:tc>
        <w:tc>
          <w:tcPr>
            <w:tcW w:w="1805" w:type="dxa"/>
            <w:vAlign w:val="center"/>
          </w:tcPr>
          <w:p w14:paraId="78084639" w14:textId="77777777" w:rsidR="004D160F" w:rsidRPr="00C02B0A" w:rsidRDefault="00A27E54">
            <w:pPr>
              <w:adjustRightInd/>
              <w:snapToGrid/>
              <w:spacing w:before="120" w:after="120"/>
              <w:ind w:firstLineChars="0" w:firstLine="0"/>
              <w:jc w:val="center"/>
            </w:pPr>
            <w:proofErr w:type="gramStart"/>
            <w:r w:rsidRPr="00C02B0A">
              <w:t>主配电板屏数</w:t>
            </w:r>
            <w:proofErr w:type="gramEnd"/>
          </w:p>
        </w:tc>
        <w:tc>
          <w:tcPr>
            <w:tcW w:w="6237" w:type="dxa"/>
          </w:tcPr>
          <w:p w14:paraId="707AE87F" w14:textId="77777777" w:rsidR="004D160F" w:rsidRPr="00C02B0A" w:rsidRDefault="004D160F">
            <w:pPr>
              <w:adjustRightInd/>
              <w:snapToGrid/>
              <w:spacing w:before="120" w:after="120"/>
              <w:ind w:firstLineChars="0" w:firstLine="0"/>
            </w:pPr>
          </w:p>
        </w:tc>
      </w:tr>
      <w:tr w:rsidR="004D160F" w:rsidRPr="00C02B0A" w14:paraId="392E9468" w14:textId="77777777" w:rsidTr="0059194C">
        <w:tc>
          <w:tcPr>
            <w:tcW w:w="633" w:type="dxa"/>
            <w:vMerge/>
          </w:tcPr>
          <w:p w14:paraId="5CC06AD5" w14:textId="77777777" w:rsidR="004D160F" w:rsidRPr="00C02B0A" w:rsidRDefault="004D160F">
            <w:pPr>
              <w:adjustRightInd/>
              <w:snapToGrid/>
              <w:spacing w:before="120" w:after="120"/>
              <w:ind w:firstLineChars="0" w:firstLine="0"/>
            </w:pPr>
          </w:p>
        </w:tc>
        <w:tc>
          <w:tcPr>
            <w:tcW w:w="1805" w:type="dxa"/>
            <w:vAlign w:val="center"/>
          </w:tcPr>
          <w:p w14:paraId="5CCF639D" w14:textId="77777777" w:rsidR="004D160F" w:rsidRPr="00C02B0A" w:rsidRDefault="00A27E54">
            <w:pPr>
              <w:adjustRightInd/>
              <w:snapToGrid/>
              <w:spacing w:before="120" w:after="120"/>
              <w:ind w:firstLineChars="0" w:firstLine="0"/>
              <w:jc w:val="center"/>
            </w:pPr>
            <w:r w:rsidRPr="00C02B0A">
              <w:t>应急</w:t>
            </w:r>
            <w:proofErr w:type="gramStart"/>
            <w:r w:rsidRPr="00C02B0A">
              <w:t>配电板屏数</w:t>
            </w:r>
            <w:proofErr w:type="gramEnd"/>
          </w:p>
        </w:tc>
        <w:tc>
          <w:tcPr>
            <w:tcW w:w="6237" w:type="dxa"/>
          </w:tcPr>
          <w:p w14:paraId="1B2D7001" w14:textId="77777777" w:rsidR="004D160F" w:rsidRPr="00C02B0A" w:rsidRDefault="004D160F">
            <w:pPr>
              <w:adjustRightInd/>
              <w:snapToGrid/>
              <w:spacing w:before="120" w:after="120"/>
              <w:ind w:firstLineChars="0" w:firstLine="0"/>
            </w:pPr>
          </w:p>
        </w:tc>
      </w:tr>
    </w:tbl>
    <w:p w14:paraId="4B001C8B" w14:textId="77777777" w:rsidR="004D160F" w:rsidRDefault="004D160F">
      <w:pPr>
        <w:adjustRightInd/>
        <w:snapToGrid/>
        <w:spacing w:before="120" w:after="120"/>
        <w:ind w:firstLineChars="0" w:firstLine="0"/>
        <w:rPr>
          <w:rFonts w:ascii="宋体"/>
          <w:b/>
          <w:sz w:val="28"/>
          <w:szCs w:val="28"/>
        </w:rPr>
      </w:pPr>
    </w:p>
    <w:p w14:paraId="5E53D444" w14:textId="2D448ACF" w:rsidR="004D160F" w:rsidRPr="005A4A92"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十</w:t>
      </w:r>
      <w:r w:rsidR="003F0533">
        <w:rPr>
          <w:rFonts w:ascii="宋体" w:hint="eastAsia"/>
          <w:b/>
          <w:sz w:val="28"/>
          <w:szCs w:val="28"/>
        </w:rPr>
        <w:t>一</w:t>
      </w:r>
      <w:r>
        <w:rPr>
          <w:rFonts w:ascii="宋体" w:hint="eastAsia"/>
          <w:b/>
          <w:sz w:val="28"/>
          <w:szCs w:val="28"/>
        </w:rPr>
        <w:t>、吨位丈量</w:t>
      </w:r>
    </w:p>
    <w:p w14:paraId="51031164" w14:textId="77777777" w:rsidR="004D160F" w:rsidRDefault="00A27E54">
      <w:pPr>
        <w:adjustRightInd/>
        <w:snapToGrid/>
        <w:spacing w:before="120" w:after="120"/>
        <w:ind w:firstLineChars="0" w:firstLine="0"/>
        <w:rPr>
          <w:szCs w:val="21"/>
        </w:rPr>
      </w:pPr>
      <w:r>
        <w:rPr>
          <w:rFonts w:hint="eastAsia"/>
          <w:szCs w:val="21"/>
        </w:rPr>
        <w:t>适用</w:t>
      </w:r>
      <w:r>
        <w:rPr>
          <w:szCs w:val="21"/>
        </w:rPr>
        <w:t>技术</w:t>
      </w:r>
      <w:r>
        <w:rPr>
          <w:rFonts w:hint="eastAsia"/>
          <w:szCs w:val="21"/>
        </w:rPr>
        <w:t>法规</w:t>
      </w:r>
      <w:r>
        <w:rPr>
          <w:szCs w:val="21"/>
        </w:rPr>
        <w:t>______</w:t>
      </w:r>
      <w:r>
        <w:rPr>
          <w:szCs w:val="21"/>
        </w:rPr>
        <w:t>年</w:t>
      </w:r>
      <w:r>
        <w:rPr>
          <w:szCs w:val="21"/>
        </w:rPr>
        <w:t>___________________________________________________________</w:t>
      </w:r>
    </w:p>
    <w:p w14:paraId="7DBEF740" w14:textId="77777777" w:rsidR="004D160F" w:rsidRDefault="00A27E54">
      <w:pPr>
        <w:adjustRightInd/>
        <w:snapToGrid/>
        <w:spacing w:before="120" w:after="120"/>
        <w:ind w:firstLineChars="0" w:firstLine="0"/>
        <w:rPr>
          <w:szCs w:val="21"/>
        </w:rPr>
      </w:pPr>
      <w:r>
        <w:rPr>
          <w:szCs w:val="21"/>
        </w:rPr>
        <w:t>记事</w:t>
      </w:r>
      <w:r>
        <w:rPr>
          <w:rFonts w:hint="eastAsia"/>
          <w:szCs w:val="21"/>
        </w:rPr>
        <w:t>：</w:t>
      </w:r>
    </w:p>
    <w:p w14:paraId="22204EDC" w14:textId="77777777" w:rsidR="004D160F" w:rsidRDefault="004D160F">
      <w:pPr>
        <w:adjustRightInd/>
        <w:snapToGrid/>
        <w:spacing w:before="120" w:after="120"/>
        <w:ind w:firstLineChars="0" w:firstLine="0"/>
        <w:rPr>
          <w:rFonts w:ascii="宋体"/>
          <w:b/>
          <w:sz w:val="28"/>
          <w:szCs w:val="28"/>
        </w:rPr>
      </w:pPr>
    </w:p>
    <w:p w14:paraId="4C7E0418" w14:textId="176BD293" w:rsidR="004D160F" w:rsidRPr="005A4A92"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十</w:t>
      </w:r>
      <w:r w:rsidR="003F0533">
        <w:rPr>
          <w:rFonts w:ascii="宋体" w:hint="eastAsia"/>
          <w:b/>
          <w:sz w:val="28"/>
          <w:szCs w:val="28"/>
        </w:rPr>
        <w:t>二</w:t>
      </w:r>
      <w:r>
        <w:rPr>
          <w:rFonts w:ascii="宋体" w:hint="eastAsia"/>
          <w:b/>
          <w:sz w:val="28"/>
          <w:szCs w:val="28"/>
        </w:rPr>
        <w:t>、载重线</w:t>
      </w:r>
    </w:p>
    <w:p w14:paraId="196FF313" w14:textId="77777777" w:rsidR="004D160F" w:rsidRDefault="00A27E54">
      <w:pPr>
        <w:adjustRightInd/>
        <w:snapToGrid/>
        <w:spacing w:before="120" w:after="120"/>
        <w:ind w:firstLineChars="0" w:firstLine="0"/>
      </w:pPr>
      <w:r>
        <w:rPr>
          <w:rFonts w:hint="eastAsia"/>
          <w:szCs w:val="21"/>
        </w:rPr>
        <w:t>适用</w:t>
      </w:r>
      <w:r>
        <w:rPr>
          <w:szCs w:val="21"/>
        </w:rPr>
        <w:t>技术</w:t>
      </w:r>
      <w:r>
        <w:rPr>
          <w:rFonts w:hint="eastAsia"/>
          <w:szCs w:val="21"/>
        </w:rPr>
        <w:t>法规</w:t>
      </w:r>
      <w:r>
        <w:rPr>
          <w:szCs w:val="21"/>
        </w:rPr>
        <w:t>______</w:t>
      </w:r>
      <w:r>
        <w:rPr>
          <w:szCs w:val="21"/>
        </w:rPr>
        <w:t>年</w:t>
      </w:r>
      <w:r>
        <w:rPr>
          <w:szCs w:val="21"/>
        </w:rPr>
        <w:t>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262"/>
      </w:tblGrid>
      <w:tr w:rsidR="004D160F" w14:paraId="2421C642" w14:textId="77777777">
        <w:tc>
          <w:tcPr>
            <w:tcW w:w="4260" w:type="dxa"/>
          </w:tcPr>
          <w:p w14:paraId="76CCD805" w14:textId="77777777" w:rsidR="004D160F" w:rsidRDefault="00A27E54">
            <w:pPr>
              <w:adjustRightInd/>
              <w:snapToGrid/>
              <w:spacing w:before="120" w:after="120"/>
              <w:ind w:firstLineChars="0" w:firstLine="0"/>
            </w:pPr>
            <w:r>
              <w:lastRenderedPageBreak/>
              <w:t>从甲板线量起的干舷</w:t>
            </w:r>
          </w:p>
        </w:tc>
        <w:tc>
          <w:tcPr>
            <w:tcW w:w="4262" w:type="dxa"/>
          </w:tcPr>
          <w:p w14:paraId="2B8839E5" w14:textId="77777777" w:rsidR="004D160F" w:rsidRDefault="00A27E54">
            <w:pPr>
              <w:adjustRightInd/>
              <w:snapToGrid/>
              <w:spacing w:before="120" w:after="120"/>
              <w:ind w:firstLineChars="0" w:firstLine="0"/>
            </w:pPr>
            <w:r>
              <w:t>载重线</w:t>
            </w:r>
          </w:p>
        </w:tc>
      </w:tr>
      <w:tr w:rsidR="004D160F" w14:paraId="19E91602" w14:textId="77777777">
        <w:tc>
          <w:tcPr>
            <w:tcW w:w="4260" w:type="dxa"/>
          </w:tcPr>
          <w:p w14:paraId="3EBF9111" w14:textId="77777777" w:rsidR="004D160F" w:rsidRDefault="00A27E54">
            <w:pPr>
              <w:adjustRightInd/>
              <w:snapToGrid/>
              <w:spacing w:before="120" w:after="120"/>
              <w:ind w:firstLineChars="0" w:firstLine="0"/>
            </w:pPr>
            <w:r>
              <w:t>夏季</w:t>
            </w:r>
            <w:r>
              <w:t>____</w:t>
            </w:r>
            <w:r w:rsidRPr="00C02B0A">
              <w:t>__mm</w:t>
            </w:r>
            <w:r w:rsidRPr="00C02B0A">
              <w:t>（</w:t>
            </w:r>
            <w:r w:rsidRPr="00C02B0A">
              <w:t>X</w:t>
            </w:r>
            <w:r w:rsidRPr="00C02B0A">
              <w:t>）</w:t>
            </w:r>
          </w:p>
        </w:tc>
        <w:tc>
          <w:tcPr>
            <w:tcW w:w="4262" w:type="dxa"/>
          </w:tcPr>
          <w:p w14:paraId="562D10C4" w14:textId="77777777" w:rsidR="004D160F" w:rsidRDefault="00A27E54">
            <w:pPr>
              <w:adjustRightInd/>
              <w:snapToGrid/>
              <w:spacing w:before="120" w:after="120"/>
              <w:ind w:firstLineChars="0" w:firstLine="0"/>
            </w:pPr>
            <w:r>
              <w:t>线的上缘通过圆盘中心</w:t>
            </w:r>
          </w:p>
        </w:tc>
      </w:tr>
    </w:tbl>
    <w:p w14:paraId="1DFE064C" w14:textId="77777777" w:rsidR="004D160F" w:rsidRDefault="004D160F">
      <w:pPr>
        <w:adjustRightInd/>
        <w:snapToGrid/>
        <w:spacing w:before="120" w:after="120"/>
        <w:ind w:firstLineChars="0" w:firstLine="0"/>
      </w:pPr>
    </w:p>
    <w:p w14:paraId="35445499" w14:textId="77777777" w:rsidR="004D160F" w:rsidRPr="00C02B0A" w:rsidRDefault="00A27E54">
      <w:pPr>
        <w:adjustRightInd/>
        <w:snapToGrid/>
        <w:spacing w:before="120" w:after="120"/>
        <w:ind w:firstLineChars="0" w:firstLine="0"/>
      </w:pPr>
      <w:r>
        <w:rPr>
          <w:rFonts w:hint="eastAsia"/>
        </w:rPr>
        <w:t>在船侧处，用</w:t>
      </w:r>
      <w:r w:rsidRPr="00C02B0A">
        <w:t>以量计的甲板线上缘至</w:t>
      </w:r>
      <w:r w:rsidRPr="00C02B0A">
        <w:t>______</w:t>
      </w:r>
      <w:r w:rsidRPr="00C02B0A">
        <w:t>甲板上缘</w:t>
      </w:r>
      <w:r w:rsidRPr="00C02B0A">
        <w:t>____ mm</w:t>
      </w:r>
    </w:p>
    <w:p w14:paraId="196E33E5" w14:textId="77777777" w:rsidR="004D160F" w:rsidRPr="00C02B0A" w:rsidRDefault="00A27E54">
      <w:pPr>
        <w:adjustRightInd/>
        <w:snapToGrid/>
        <w:spacing w:before="120" w:after="120"/>
        <w:ind w:firstLineChars="0" w:firstLine="0"/>
      </w:pPr>
      <w:r w:rsidRPr="00C02B0A">
        <w:t>浮式设施最大作业吃水标志上缘至干舷甲板上缘</w:t>
      </w:r>
      <w:proofErr w:type="gramStart"/>
      <w:r w:rsidRPr="00C02B0A">
        <w:t>上方</w:t>
      </w:r>
      <w:r w:rsidRPr="00C02B0A">
        <w:t>_______</w:t>
      </w:r>
      <w:proofErr w:type="gramEnd"/>
      <w:r w:rsidRPr="00C02B0A">
        <w:t>mm</w:t>
      </w:r>
    </w:p>
    <w:p w14:paraId="33C9A884" w14:textId="77777777" w:rsidR="004D160F" w:rsidRDefault="00A27E54">
      <w:pPr>
        <w:spacing w:before="120" w:after="120"/>
        <w:ind w:firstLineChars="0" w:firstLine="0"/>
        <w:rPr>
          <w:szCs w:val="21"/>
        </w:rPr>
      </w:pPr>
      <w:r>
        <w:rPr>
          <w:rFonts w:hint="eastAsia"/>
          <w:szCs w:val="21"/>
        </w:rPr>
        <w:t>记事：</w:t>
      </w:r>
    </w:p>
    <w:p w14:paraId="5A529F00" w14:textId="77777777" w:rsidR="004D160F" w:rsidRDefault="004D160F">
      <w:pPr>
        <w:spacing w:before="120" w:after="120"/>
        <w:ind w:firstLineChars="0" w:firstLine="0"/>
        <w:rPr>
          <w:szCs w:val="21"/>
        </w:rPr>
      </w:pPr>
    </w:p>
    <w:p w14:paraId="2EAAB50B" w14:textId="77777777" w:rsidR="004D160F" w:rsidRDefault="004D160F">
      <w:pPr>
        <w:spacing w:before="120" w:after="120"/>
        <w:ind w:firstLineChars="0" w:firstLine="0"/>
        <w:rPr>
          <w:szCs w:val="21"/>
        </w:rPr>
      </w:pPr>
    </w:p>
    <w:p w14:paraId="65F02C01" w14:textId="77777777" w:rsidR="004D160F" w:rsidRDefault="004D160F">
      <w:pPr>
        <w:spacing w:before="120" w:after="120"/>
        <w:ind w:firstLineChars="0" w:firstLine="0"/>
        <w:rPr>
          <w:szCs w:val="21"/>
        </w:rPr>
      </w:pPr>
    </w:p>
    <w:p w14:paraId="49D5075E" w14:textId="77777777" w:rsidR="004D160F" w:rsidRDefault="004D160F">
      <w:pPr>
        <w:spacing w:before="120" w:after="120"/>
        <w:ind w:firstLineChars="0" w:firstLine="0"/>
        <w:rPr>
          <w:szCs w:val="21"/>
        </w:rPr>
      </w:pPr>
    </w:p>
    <w:p w14:paraId="0C88754C" w14:textId="77777777" w:rsidR="004D160F" w:rsidRDefault="004D160F">
      <w:pPr>
        <w:spacing w:before="120" w:after="120"/>
        <w:ind w:firstLineChars="0" w:firstLine="0"/>
        <w:rPr>
          <w:szCs w:val="21"/>
        </w:rPr>
      </w:pPr>
    </w:p>
    <w:p w14:paraId="6A089769" w14:textId="77777777" w:rsidR="004D160F" w:rsidRDefault="004D160F">
      <w:pPr>
        <w:spacing w:before="120" w:after="120"/>
        <w:ind w:firstLineChars="0" w:firstLine="0"/>
        <w:rPr>
          <w:szCs w:val="21"/>
        </w:rPr>
      </w:pPr>
    </w:p>
    <w:p w14:paraId="66A576D3" w14:textId="77777777" w:rsidR="004D160F" w:rsidRDefault="004D160F">
      <w:pPr>
        <w:spacing w:before="120" w:after="120"/>
        <w:ind w:firstLineChars="0" w:firstLine="0"/>
        <w:rPr>
          <w:szCs w:val="21"/>
        </w:rPr>
      </w:pPr>
    </w:p>
    <w:p w14:paraId="74CC7B21" w14:textId="77777777" w:rsidR="004D160F" w:rsidRDefault="004D160F">
      <w:pPr>
        <w:spacing w:before="120" w:after="120"/>
        <w:ind w:firstLineChars="0" w:firstLine="0"/>
        <w:rPr>
          <w:szCs w:val="21"/>
        </w:rPr>
      </w:pPr>
    </w:p>
    <w:p w14:paraId="639C9234" w14:textId="77777777" w:rsidR="004D160F" w:rsidRDefault="00A27E54">
      <w:pPr>
        <w:spacing w:before="120" w:after="120"/>
        <w:ind w:firstLine="420"/>
        <w:jc w:val="center"/>
      </w:pPr>
      <w:proofErr w:type="gramStart"/>
      <w:r>
        <w:rPr>
          <w:rFonts w:hint="eastAsia"/>
        </w:rPr>
        <w:t>勘</w:t>
      </w:r>
      <w:proofErr w:type="gramEnd"/>
    </w:p>
    <w:p w14:paraId="08A1C06B" w14:textId="77777777" w:rsidR="004D160F" w:rsidRDefault="00A27E54">
      <w:pPr>
        <w:spacing w:before="120" w:after="120"/>
        <w:ind w:firstLine="420"/>
        <w:jc w:val="center"/>
      </w:pPr>
      <w:r>
        <w:rPr>
          <w:rFonts w:hint="eastAsia"/>
        </w:rPr>
        <w:t>划</w:t>
      </w:r>
    </w:p>
    <w:p w14:paraId="405F6F16" w14:textId="77777777" w:rsidR="004D160F" w:rsidRDefault="00A27E54">
      <w:pPr>
        <w:spacing w:before="120" w:after="120"/>
        <w:ind w:firstLine="420"/>
        <w:jc w:val="center"/>
      </w:pPr>
      <w:r>
        <w:t>的</w:t>
      </w:r>
    </w:p>
    <w:p w14:paraId="28356AE5" w14:textId="77777777" w:rsidR="004D160F" w:rsidRDefault="00A27E54">
      <w:pPr>
        <w:spacing w:before="120" w:after="120"/>
        <w:ind w:firstLine="420"/>
        <w:jc w:val="center"/>
      </w:pPr>
      <w:r>
        <w:t>载</w:t>
      </w:r>
    </w:p>
    <w:p w14:paraId="2452AD1B" w14:textId="77777777" w:rsidR="004D160F" w:rsidRDefault="00A27E54">
      <w:pPr>
        <w:spacing w:before="120" w:after="120"/>
        <w:ind w:firstLine="420"/>
        <w:jc w:val="center"/>
      </w:pPr>
      <w:r>
        <w:t>重</w:t>
      </w:r>
    </w:p>
    <w:p w14:paraId="12C7BD74" w14:textId="77777777" w:rsidR="004D160F" w:rsidRDefault="00A27E54">
      <w:pPr>
        <w:spacing w:before="120" w:after="120"/>
        <w:ind w:firstLine="420"/>
        <w:jc w:val="center"/>
      </w:pPr>
      <w:r>
        <w:t>线</w:t>
      </w:r>
    </w:p>
    <w:p w14:paraId="13BBBA0C" w14:textId="77777777" w:rsidR="004D160F" w:rsidRDefault="00A27E54">
      <w:pPr>
        <w:spacing w:before="120" w:after="120"/>
        <w:ind w:firstLine="420"/>
        <w:jc w:val="center"/>
      </w:pPr>
      <w:r>
        <w:t>标</w:t>
      </w:r>
    </w:p>
    <w:p w14:paraId="23DD2CF6" w14:textId="77777777" w:rsidR="004D160F" w:rsidRDefault="00A27E54">
      <w:pPr>
        <w:spacing w:before="120" w:after="120"/>
        <w:ind w:firstLine="420"/>
        <w:jc w:val="center"/>
      </w:pPr>
      <w:r>
        <w:t>志</w:t>
      </w:r>
    </w:p>
    <w:p w14:paraId="7712A198" w14:textId="77777777" w:rsidR="004D160F" w:rsidRDefault="004D160F">
      <w:pPr>
        <w:spacing w:before="120" w:after="120"/>
        <w:ind w:firstLineChars="0" w:firstLine="0"/>
        <w:rPr>
          <w:rFonts w:ascii="宋体"/>
        </w:rPr>
      </w:pPr>
    </w:p>
    <w:p w14:paraId="20CE4852" w14:textId="4D2ABA1B" w:rsidR="004D160F" w:rsidRDefault="00A27E54" w:rsidP="005A4A92">
      <w:pPr>
        <w:adjustRightInd/>
        <w:snapToGrid/>
        <w:spacing w:before="120" w:after="120" w:line="360" w:lineRule="exact"/>
        <w:ind w:firstLineChars="0" w:firstLine="0"/>
        <w:outlineLvl w:val="2"/>
        <w:rPr>
          <w:rFonts w:ascii="宋体"/>
          <w:b/>
          <w:sz w:val="28"/>
          <w:szCs w:val="28"/>
        </w:rPr>
      </w:pPr>
      <w:r>
        <w:rPr>
          <w:rFonts w:ascii="宋体"/>
          <w:b/>
          <w:sz w:val="28"/>
          <w:szCs w:val="28"/>
        </w:rPr>
        <w:br w:type="page"/>
      </w:r>
      <w:r>
        <w:rPr>
          <w:rFonts w:ascii="宋体" w:hint="eastAsia"/>
          <w:b/>
          <w:sz w:val="28"/>
          <w:szCs w:val="28"/>
        </w:rPr>
        <w:lastRenderedPageBreak/>
        <w:t>十</w:t>
      </w:r>
      <w:r w:rsidR="003F0533">
        <w:rPr>
          <w:rFonts w:ascii="宋体" w:hint="eastAsia"/>
          <w:b/>
          <w:sz w:val="28"/>
          <w:szCs w:val="28"/>
        </w:rPr>
        <w:t>三</w:t>
      </w:r>
      <w:r>
        <w:rPr>
          <w:rFonts w:ascii="宋体" w:hint="eastAsia"/>
          <w:b/>
          <w:sz w:val="28"/>
          <w:szCs w:val="28"/>
        </w:rPr>
        <w:t>、防止油类污染</w:t>
      </w:r>
    </w:p>
    <w:p w14:paraId="24B92E42" w14:textId="77777777" w:rsidR="004D160F" w:rsidRDefault="00A27E54">
      <w:pPr>
        <w:adjustRightInd/>
        <w:snapToGrid/>
        <w:spacing w:before="120" w:after="120"/>
        <w:ind w:firstLineChars="0" w:firstLine="0"/>
        <w:rPr>
          <w:rFonts w:ascii="宋体"/>
          <w:b/>
          <w:sz w:val="28"/>
        </w:rPr>
      </w:pPr>
      <w:r>
        <w:rPr>
          <w:rFonts w:hint="eastAsia"/>
          <w:szCs w:val="21"/>
        </w:rPr>
        <w:t>适用</w:t>
      </w:r>
      <w:r>
        <w:rPr>
          <w:szCs w:val="21"/>
        </w:rPr>
        <w:t>技术</w:t>
      </w:r>
      <w:r>
        <w:rPr>
          <w:rFonts w:hint="eastAsia"/>
          <w:szCs w:val="21"/>
        </w:rPr>
        <w:t>法规</w:t>
      </w:r>
      <w:r>
        <w:rPr>
          <w:szCs w:val="21"/>
        </w:rPr>
        <w:t>______</w:t>
      </w:r>
      <w:r>
        <w:rPr>
          <w:szCs w:val="21"/>
        </w:rPr>
        <w:t>年</w:t>
      </w:r>
      <w:r>
        <w:rPr>
          <w:szCs w:val="21"/>
        </w:rPr>
        <w:t>___________________________________________________________</w:t>
      </w:r>
    </w:p>
    <w:tbl>
      <w:tblPr>
        <w:tblW w:w="8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21"/>
        <w:gridCol w:w="1134"/>
        <w:gridCol w:w="6520"/>
      </w:tblGrid>
      <w:tr w:rsidR="004A0DC1" w14:paraId="0FE853D4" w14:textId="77777777" w:rsidTr="004A0DC1">
        <w:trPr>
          <w:cantSplit/>
        </w:trPr>
        <w:tc>
          <w:tcPr>
            <w:tcW w:w="1021" w:type="dxa"/>
            <w:vMerge w:val="restart"/>
            <w:vAlign w:val="center"/>
          </w:tcPr>
          <w:p w14:paraId="33FF9AA9" w14:textId="77777777" w:rsidR="004A0DC1" w:rsidRDefault="004A0DC1" w:rsidP="00B0084E">
            <w:pPr>
              <w:adjustRightInd/>
              <w:snapToGrid/>
              <w:spacing w:before="120" w:after="120"/>
              <w:ind w:firstLineChars="0" w:firstLine="0"/>
              <w:jc w:val="center"/>
            </w:pPr>
            <w:r>
              <w:t>舱</w:t>
            </w:r>
            <w:r>
              <w:t xml:space="preserve"> </w:t>
            </w:r>
            <w:r>
              <w:t>柜</w:t>
            </w:r>
          </w:p>
          <w:p w14:paraId="6FDD120B" w14:textId="77777777" w:rsidR="004A0DC1" w:rsidRDefault="004A0DC1" w:rsidP="00B0084E">
            <w:pPr>
              <w:adjustRightInd/>
              <w:snapToGrid/>
              <w:spacing w:before="120" w:after="120"/>
              <w:ind w:firstLineChars="0" w:firstLine="0"/>
              <w:jc w:val="center"/>
              <w:rPr>
                <w:sz w:val="28"/>
              </w:rPr>
            </w:pPr>
            <w:r>
              <w:t>情</w:t>
            </w:r>
            <w:r>
              <w:t xml:space="preserve"> </w:t>
            </w:r>
            <w:proofErr w:type="gramStart"/>
            <w:r>
              <w:t>况</w:t>
            </w:r>
            <w:proofErr w:type="gramEnd"/>
          </w:p>
        </w:tc>
        <w:tc>
          <w:tcPr>
            <w:tcW w:w="1134" w:type="dxa"/>
            <w:vAlign w:val="center"/>
          </w:tcPr>
          <w:p w14:paraId="0F0A293C" w14:textId="77777777" w:rsidR="004A0DC1" w:rsidRDefault="004A0DC1" w:rsidP="00B0084E">
            <w:pPr>
              <w:adjustRightInd/>
              <w:snapToGrid/>
              <w:spacing w:before="120" w:after="120"/>
              <w:ind w:firstLineChars="0" w:firstLine="0"/>
              <w:jc w:val="center"/>
            </w:pPr>
            <w:proofErr w:type="gramStart"/>
            <w:r>
              <w:t>舱柜名称</w:t>
            </w:r>
            <w:proofErr w:type="gramEnd"/>
          </w:p>
        </w:tc>
        <w:tc>
          <w:tcPr>
            <w:tcW w:w="6520" w:type="dxa"/>
            <w:vAlign w:val="center"/>
          </w:tcPr>
          <w:p w14:paraId="13DC9261" w14:textId="77777777" w:rsidR="004A0DC1" w:rsidRDefault="004A0DC1" w:rsidP="00B0084E">
            <w:pPr>
              <w:adjustRightInd/>
              <w:snapToGrid/>
              <w:spacing w:before="120" w:after="120"/>
              <w:ind w:firstLineChars="0" w:firstLine="0"/>
              <w:jc w:val="center"/>
            </w:pPr>
          </w:p>
        </w:tc>
      </w:tr>
      <w:tr w:rsidR="004A0DC1" w14:paraId="73BCE4AC" w14:textId="77777777" w:rsidTr="004A0DC1">
        <w:trPr>
          <w:cantSplit/>
        </w:trPr>
        <w:tc>
          <w:tcPr>
            <w:tcW w:w="1021" w:type="dxa"/>
            <w:vMerge/>
            <w:vAlign w:val="center"/>
          </w:tcPr>
          <w:p w14:paraId="5EE4B585" w14:textId="77777777" w:rsidR="004A0DC1" w:rsidRDefault="004A0DC1" w:rsidP="00B0084E">
            <w:pPr>
              <w:adjustRightInd/>
              <w:snapToGrid/>
              <w:spacing w:before="120" w:after="120"/>
              <w:ind w:firstLineChars="0" w:firstLine="0"/>
              <w:jc w:val="center"/>
            </w:pPr>
          </w:p>
        </w:tc>
        <w:tc>
          <w:tcPr>
            <w:tcW w:w="1134" w:type="dxa"/>
            <w:vAlign w:val="center"/>
          </w:tcPr>
          <w:p w14:paraId="0714906D" w14:textId="77777777" w:rsidR="004A0DC1" w:rsidRDefault="004A0DC1" w:rsidP="00B0084E">
            <w:pPr>
              <w:adjustRightInd/>
              <w:snapToGrid/>
              <w:spacing w:before="120" w:after="120"/>
              <w:ind w:firstLineChars="0" w:firstLine="0"/>
              <w:jc w:val="center"/>
            </w:pPr>
            <w:proofErr w:type="gramStart"/>
            <w:r>
              <w:t>舱柜数量</w:t>
            </w:r>
            <w:proofErr w:type="gramEnd"/>
          </w:p>
        </w:tc>
        <w:tc>
          <w:tcPr>
            <w:tcW w:w="6520" w:type="dxa"/>
            <w:vAlign w:val="center"/>
          </w:tcPr>
          <w:p w14:paraId="3AF568A9" w14:textId="77777777" w:rsidR="004A0DC1" w:rsidRDefault="004A0DC1" w:rsidP="00B0084E">
            <w:pPr>
              <w:adjustRightInd/>
              <w:snapToGrid/>
              <w:spacing w:before="120" w:after="120"/>
              <w:ind w:firstLineChars="0" w:firstLine="0"/>
              <w:jc w:val="center"/>
            </w:pPr>
          </w:p>
        </w:tc>
      </w:tr>
      <w:tr w:rsidR="004A0DC1" w14:paraId="3F302606" w14:textId="77777777" w:rsidTr="004A0DC1">
        <w:trPr>
          <w:cantSplit/>
        </w:trPr>
        <w:tc>
          <w:tcPr>
            <w:tcW w:w="1021" w:type="dxa"/>
            <w:vMerge/>
            <w:vAlign w:val="center"/>
          </w:tcPr>
          <w:p w14:paraId="309D8D0D" w14:textId="77777777" w:rsidR="004A0DC1" w:rsidRDefault="004A0DC1" w:rsidP="00B0084E">
            <w:pPr>
              <w:adjustRightInd/>
              <w:snapToGrid/>
              <w:spacing w:before="120" w:after="120"/>
              <w:ind w:firstLineChars="0" w:firstLine="0"/>
              <w:jc w:val="center"/>
              <w:rPr>
                <w:rFonts w:ascii="宋体"/>
              </w:rPr>
            </w:pPr>
          </w:p>
        </w:tc>
        <w:tc>
          <w:tcPr>
            <w:tcW w:w="1134" w:type="dxa"/>
            <w:vAlign w:val="center"/>
          </w:tcPr>
          <w:p w14:paraId="2738FB39" w14:textId="77777777" w:rsidR="004A0DC1" w:rsidRDefault="004A0DC1" w:rsidP="00B0084E">
            <w:pPr>
              <w:adjustRightInd/>
              <w:snapToGrid/>
              <w:spacing w:before="120" w:after="120"/>
              <w:ind w:firstLineChars="0" w:firstLine="0"/>
              <w:jc w:val="center"/>
            </w:pPr>
            <w:r>
              <w:rPr>
                <w:rFonts w:ascii="宋体"/>
              </w:rPr>
              <w:t>总容积（</w:t>
            </w:r>
            <w:r>
              <w:t>m</w:t>
            </w:r>
            <w:r>
              <w:rPr>
                <w:vertAlign w:val="superscript"/>
              </w:rPr>
              <w:t>3</w:t>
            </w:r>
            <w:r>
              <w:rPr>
                <w:rFonts w:ascii="宋体"/>
              </w:rPr>
              <w:t>）</w:t>
            </w:r>
          </w:p>
        </w:tc>
        <w:tc>
          <w:tcPr>
            <w:tcW w:w="6520" w:type="dxa"/>
            <w:vAlign w:val="center"/>
          </w:tcPr>
          <w:p w14:paraId="500A88D5" w14:textId="77777777" w:rsidR="004A0DC1" w:rsidRDefault="004A0DC1" w:rsidP="00B0084E">
            <w:pPr>
              <w:adjustRightInd/>
              <w:snapToGrid/>
              <w:spacing w:before="120" w:after="120"/>
              <w:ind w:firstLineChars="0" w:firstLine="0"/>
              <w:jc w:val="center"/>
            </w:pPr>
          </w:p>
        </w:tc>
      </w:tr>
    </w:tbl>
    <w:p w14:paraId="4B5FC46E" w14:textId="77777777" w:rsidR="004A0DC1" w:rsidRDefault="004A0DC1">
      <w:pPr>
        <w:adjustRightInd/>
        <w:snapToGrid/>
        <w:spacing w:before="120" w:after="120"/>
        <w:ind w:firstLineChars="0" w:firstLine="0"/>
        <w:rPr>
          <w:rFonts w:ascii="宋体"/>
          <w:b/>
          <w:szCs w:val="21"/>
        </w:rPr>
      </w:pPr>
    </w:p>
    <w:p w14:paraId="5A0F02E1" w14:textId="77777777" w:rsidR="004D160F" w:rsidRDefault="00A27E54">
      <w:pPr>
        <w:adjustRightInd/>
        <w:snapToGrid/>
        <w:spacing w:before="120" w:after="120"/>
        <w:ind w:firstLineChars="0" w:firstLine="0"/>
        <w:rPr>
          <w:szCs w:val="21"/>
        </w:rPr>
      </w:pPr>
      <w:r>
        <w:rPr>
          <w:rFonts w:ascii="宋体" w:hint="eastAsia"/>
        </w:rPr>
        <w:t>含油污水排出舷外管路阀门未/已铅封。</w:t>
      </w:r>
    </w:p>
    <w:p w14:paraId="0CEE57A5" w14:textId="77777777" w:rsidR="004D160F" w:rsidRDefault="00A27E54">
      <w:pPr>
        <w:adjustRightInd/>
        <w:snapToGrid/>
        <w:spacing w:before="120" w:afterLines="100" w:after="240"/>
        <w:ind w:firstLineChars="0" w:firstLine="0"/>
        <w:rPr>
          <w:szCs w:val="21"/>
        </w:rPr>
      </w:pPr>
      <w:r>
        <w:rPr>
          <w:rFonts w:hint="eastAsia"/>
          <w:szCs w:val="21"/>
        </w:rPr>
        <w:t>记事：</w:t>
      </w:r>
    </w:p>
    <w:p w14:paraId="2EA5099E" w14:textId="77777777" w:rsidR="004D160F" w:rsidRDefault="004D160F">
      <w:pPr>
        <w:adjustRightInd/>
        <w:snapToGrid/>
        <w:spacing w:before="120" w:afterLines="100" w:after="240"/>
        <w:ind w:firstLineChars="0" w:firstLine="0"/>
        <w:rPr>
          <w:szCs w:val="21"/>
        </w:rPr>
      </w:pPr>
    </w:p>
    <w:p w14:paraId="0C6EC07A" w14:textId="5833A359" w:rsidR="004D160F"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十</w:t>
      </w:r>
      <w:r w:rsidR="003F0533">
        <w:rPr>
          <w:rFonts w:ascii="宋体" w:hint="eastAsia"/>
          <w:b/>
          <w:sz w:val="28"/>
          <w:szCs w:val="28"/>
        </w:rPr>
        <w:t>四</w:t>
      </w:r>
      <w:r>
        <w:rPr>
          <w:rFonts w:ascii="宋体" w:hint="eastAsia"/>
          <w:b/>
          <w:sz w:val="28"/>
          <w:szCs w:val="28"/>
        </w:rPr>
        <w:t>、防止生活污水污染</w:t>
      </w:r>
    </w:p>
    <w:p w14:paraId="0FDAC624" w14:textId="77777777" w:rsidR="004D160F" w:rsidRDefault="00A27E54">
      <w:pPr>
        <w:adjustRightInd/>
        <w:snapToGrid/>
        <w:spacing w:before="120" w:after="120"/>
        <w:ind w:firstLineChars="0" w:firstLine="0"/>
        <w:rPr>
          <w:rFonts w:ascii="宋体"/>
          <w:b/>
          <w:sz w:val="32"/>
          <w:szCs w:val="32"/>
        </w:rPr>
      </w:pPr>
      <w:r>
        <w:rPr>
          <w:rFonts w:hint="eastAsia"/>
          <w:szCs w:val="21"/>
        </w:rPr>
        <w:t>适用</w:t>
      </w:r>
      <w:r>
        <w:rPr>
          <w:szCs w:val="21"/>
        </w:rPr>
        <w:t>技术</w:t>
      </w:r>
      <w:r>
        <w:rPr>
          <w:rFonts w:hint="eastAsia"/>
          <w:szCs w:val="21"/>
        </w:rPr>
        <w:t>法规</w:t>
      </w:r>
      <w:r>
        <w:rPr>
          <w:szCs w:val="21"/>
        </w:rPr>
        <w:t>______</w:t>
      </w:r>
      <w:r>
        <w:rPr>
          <w:szCs w:val="21"/>
        </w:rPr>
        <w:t>年</w:t>
      </w:r>
      <w:r>
        <w:rPr>
          <w:szCs w:val="21"/>
        </w:rPr>
        <w:t>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5645"/>
      </w:tblGrid>
      <w:tr w:rsidR="004D160F" w14:paraId="28718291" w14:textId="77777777">
        <w:trPr>
          <w:cantSplit/>
        </w:trPr>
        <w:tc>
          <w:tcPr>
            <w:tcW w:w="2719" w:type="dxa"/>
            <w:vAlign w:val="center"/>
          </w:tcPr>
          <w:p w14:paraId="56F000EF" w14:textId="77777777" w:rsidR="004D160F" w:rsidRDefault="00A27E54">
            <w:pPr>
              <w:adjustRightInd/>
              <w:snapToGrid/>
              <w:spacing w:before="120" w:after="120"/>
              <w:ind w:firstLineChars="0" w:firstLine="0"/>
            </w:pPr>
            <w:r>
              <w:t>生活污水处理方式</w:t>
            </w:r>
          </w:p>
        </w:tc>
        <w:tc>
          <w:tcPr>
            <w:tcW w:w="5645" w:type="dxa"/>
            <w:vAlign w:val="center"/>
          </w:tcPr>
          <w:p w14:paraId="5060B0F5" w14:textId="77777777" w:rsidR="004D160F" w:rsidRDefault="004D160F">
            <w:pPr>
              <w:adjustRightInd/>
              <w:snapToGrid/>
              <w:spacing w:before="120" w:after="120"/>
              <w:ind w:firstLineChars="0" w:firstLine="0"/>
            </w:pPr>
          </w:p>
        </w:tc>
      </w:tr>
      <w:tr w:rsidR="004D160F" w14:paraId="6AF0B47B" w14:textId="77777777">
        <w:trPr>
          <w:cantSplit/>
        </w:trPr>
        <w:tc>
          <w:tcPr>
            <w:tcW w:w="2719" w:type="dxa"/>
            <w:vAlign w:val="center"/>
          </w:tcPr>
          <w:p w14:paraId="25AACD2B" w14:textId="77777777" w:rsidR="004D160F" w:rsidRDefault="00A27E54">
            <w:pPr>
              <w:adjustRightInd/>
              <w:snapToGrid/>
              <w:spacing w:before="120" w:after="120"/>
              <w:ind w:firstLineChars="0" w:firstLine="0"/>
            </w:pPr>
            <w:r>
              <w:t>集</w:t>
            </w:r>
            <w:proofErr w:type="gramStart"/>
            <w:r>
              <w:t>污舱柜</w:t>
            </w:r>
            <w:proofErr w:type="gramEnd"/>
            <w:r>
              <w:t>总容积（</w:t>
            </w:r>
            <w:r>
              <w:t>m</w:t>
            </w:r>
            <w:r>
              <w:rPr>
                <w:vertAlign w:val="superscript"/>
              </w:rPr>
              <w:t>3</w:t>
            </w:r>
            <w:r>
              <w:t>）</w:t>
            </w:r>
          </w:p>
        </w:tc>
        <w:tc>
          <w:tcPr>
            <w:tcW w:w="5645" w:type="dxa"/>
            <w:vAlign w:val="center"/>
          </w:tcPr>
          <w:p w14:paraId="248DB1F4" w14:textId="77777777" w:rsidR="004D160F" w:rsidRDefault="004D160F">
            <w:pPr>
              <w:adjustRightInd/>
              <w:snapToGrid/>
              <w:spacing w:before="120" w:after="120"/>
              <w:ind w:firstLineChars="0" w:firstLine="0"/>
            </w:pPr>
          </w:p>
        </w:tc>
      </w:tr>
    </w:tbl>
    <w:p w14:paraId="58B56638" w14:textId="77777777" w:rsidR="004D160F" w:rsidRDefault="00A27E54">
      <w:pPr>
        <w:adjustRightInd/>
        <w:snapToGrid/>
        <w:spacing w:before="120" w:afterLines="100" w:after="240"/>
        <w:ind w:firstLineChars="0" w:firstLine="0"/>
        <w:rPr>
          <w:szCs w:val="21"/>
        </w:rPr>
      </w:pPr>
      <w:r>
        <w:rPr>
          <w:rFonts w:hint="eastAsia"/>
          <w:szCs w:val="21"/>
        </w:rPr>
        <w:t>记事：</w:t>
      </w:r>
    </w:p>
    <w:p w14:paraId="421F612A" w14:textId="77777777" w:rsidR="004D160F" w:rsidRDefault="004D160F">
      <w:pPr>
        <w:adjustRightInd/>
        <w:snapToGrid/>
        <w:spacing w:before="120" w:afterLines="100" w:after="240"/>
        <w:ind w:firstLineChars="0" w:firstLine="0"/>
        <w:rPr>
          <w:szCs w:val="21"/>
        </w:rPr>
      </w:pPr>
    </w:p>
    <w:p w14:paraId="48DF5489" w14:textId="56E5EEA2" w:rsidR="004D160F"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十</w:t>
      </w:r>
      <w:r w:rsidR="003F0533">
        <w:rPr>
          <w:rFonts w:ascii="宋体" w:hint="eastAsia"/>
          <w:b/>
          <w:sz w:val="28"/>
          <w:szCs w:val="28"/>
        </w:rPr>
        <w:t>五</w:t>
      </w:r>
      <w:r>
        <w:rPr>
          <w:rFonts w:ascii="宋体" w:hint="eastAsia"/>
          <w:b/>
          <w:sz w:val="28"/>
          <w:szCs w:val="28"/>
        </w:rPr>
        <w:t>、防止垃圾污染</w:t>
      </w:r>
    </w:p>
    <w:p w14:paraId="3ABAE22A" w14:textId="77777777" w:rsidR="004D160F" w:rsidRDefault="00A27E54">
      <w:pPr>
        <w:adjustRightInd/>
        <w:snapToGrid/>
        <w:spacing w:before="120" w:after="120"/>
        <w:ind w:firstLineChars="0" w:firstLine="0"/>
        <w:rPr>
          <w:rFonts w:ascii="宋体"/>
          <w:b/>
          <w:sz w:val="32"/>
          <w:szCs w:val="32"/>
        </w:rPr>
      </w:pPr>
      <w:r>
        <w:rPr>
          <w:rFonts w:hint="eastAsia"/>
          <w:szCs w:val="21"/>
        </w:rPr>
        <w:t>适用</w:t>
      </w:r>
      <w:r>
        <w:rPr>
          <w:szCs w:val="21"/>
        </w:rPr>
        <w:t>技术</w:t>
      </w:r>
      <w:r>
        <w:rPr>
          <w:rFonts w:hint="eastAsia"/>
          <w:szCs w:val="21"/>
        </w:rPr>
        <w:t>法规</w:t>
      </w:r>
      <w:r>
        <w:rPr>
          <w:szCs w:val="21"/>
        </w:rPr>
        <w:t>_______</w:t>
      </w:r>
      <w:r>
        <w:rPr>
          <w:szCs w:val="21"/>
        </w:rPr>
        <w:t>年</w:t>
      </w:r>
      <w:r>
        <w:rPr>
          <w:szCs w:val="21"/>
        </w:rPr>
        <w:t>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822"/>
        <w:gridCol w:w="2823"/>
      </w:tblGrid>
      <w:tr w:rsidR="004D160F" w14:paraId="35E4D43C" w14:textId="77777777">
        <w:trPr>
          <w:cantSplit/>
        </w:trPr>
        <w:tc>
          <w:tcPr>
            <w:tcW w:w="2719" w:type="dxa"/>
          </w:tcPr>
          <w:p w14:paraId="2E83294B" w14:textId="77777777" w:rsidR="004D160F" w:rsidRDefault="00A27E54">
            <w:pPr>
              <w:adjustRightInd/>
              <w:snapToGrid/>
              <w:spacing w:before="120" w:after="120"/>
              <w:ind w:firstLineChars="0" w:firstLine="0"/>
              <w:jc w:val="center"/>
            </w:pPr>
            <w:r>
              <w:t>名称</w:t>
            </w:r>
          </w:p>
        </w:tc>
        <w:tc>
          <w:tcPr>
            <w:tcW w:w="2822" w:type="dxa"/>
          </w:tcPr>
          <w:p w14:paraId="78D3F962" w14:textId="77777777" w:rsidR="004D160F" w:rsidRDefault="00A27E54">
            <w:pPr>
              <w:adjustRightInd/>
              <w:snapToGrid/>
              <w:spacing w:before="120" w:after="120"/>
              <w:ind w:firstLineChars="0" w:firstLine="0"/>
              <w:jc w:val="center"/>
            </w:pPr>
            <w:r>
              <w:t>数量</w:t>
            </w:r>
          </w:p>
        </w:tc>
        <w:tc>
          <w:tcPr>
            <w:tcW w:w="2823" w:type="dxa"/>
          </w:tcPr>
          <w:p w14:paraId="77132E51" w14:textId="77777777" w:rsidR="004D160F" w:rsidRDefault="00A27E54">
            <w:pPr>
              <w:adjustRightInd/>
              <w:snapToGrid/>
              <w:spacing w:before="120" w:after="120"/>
              <w:ind w:firstLineChars="0" w:firstLine="0"/>
              <w:jc w:val="center"/>
            </w:pPr>
            <w:r>
              <w:t>总容积（</w:t>
            </w:r>
            <w:r>
              <w:t>m</w:t>
            </w:r>
            <w:r>
              <w:rPr>
                <w:vertAlign w:val="superscript"/>
              </w:rPr>
              <w:t>3</w:t>
            </w:r>
            <w:r>
              <w:t>）</w:t>
            </w:r>
          </w:p>
        </w:tc>
      </w:tr>
      <w:tr w:rsidR="004D160F" w14:paraId="76697FC5" w14:textId="77777777">
        <w:trPr>
          <w:cantSplit/>
          <w:trHeight w:val="664"/>
        </w:trPr>
        <w:tc>
          <w:tcPr>
            <w:tcW w:w="2719" w:type="dxa"/>
          </w:tcPr>
          <w:p w14:paraId="26AED08C" w14:textId="77777777" w:rsidR="004D160F" w:rsidRDefault="004D160F">
            <w:pPr>
              <w:adjustRightInd/>
              <w:snapToGrid/>
              <w:spacing w:before="120" w:after="120"/>
              <w:ind w:firstLineChars="0" w:firstLine="0"/>
            </w:pPr>
          </w:p>
        </w:tc>
        <w:tc>
          <w:tcPr>
            <w:tcW w:w="2822" w:type="dxa"/>
          </w:tcPr>
          <w:p w14:paraId="1B836108" w14:textId="77777777" w:rsidR="004D160F" w:rsidRDefault="004D160F">
            <w:pPr>
              <w:adjustRightInd/>
              <w:snapToGrid/>
              <w:spacing w:before="120" w:after="120"/>
              <w:ind w:firstLineChars="0" w:firstLine="0"/>
            </w:pPr>
          </w:p>
        </w:tc>
        <w:tc>
          <w:tcPr>
            <w:tcW w:w="2823" w:type="dxa"/>
          </w:tcPr>
          <w:p w14:paraId="1A2E1F0A" w14:textId="77777777" w:rsidR="004D160F" w:rsidRDefault="004D160F">
            <w:pPr>
              <w:adjustRightInd/>
              <w:snapToGrid/>
              <w:spacing w:before="120" w:after="120"/>
              <w:ind w:firstLineChars="0" w:firstLine="0"/>
            </w:pPr>
          </w:p>
        </w:tc>
      </w:tr>
    </w:tbl>
    <w:p w14:paraId="4857B129" w14:textId="77777777" w:rsidR="004D160F" w:rsidRDefault="00A27E54">
      <w:pPr>
        <w:adjustRightInd/>
        <w:snapToGrid/>
        <w:spacing w:before="120" w:after="120"/>
        <w:ind w:firstLineChars="0" w:firstLine="0"/>
        <w:rPr>
          <w:szCs w:val="21"/>
        </w:rPr>
      </w:pPr>
      <w:r>
        <w:rPr>
          <w:rFonts w:hint="eastAsia"/>
          <w:szCs w:val="21"/>
        </w:rPr>
        <w:t>记事：</w:t>
      </w:r>
    </w:p>
    <w:p w14:paraId="5D0DB42C" w14:textId="77777777" w:rsidR="004D160F" w:rsidRDefault="004D160F">
      <w:pPr>
        <w:adjustRightInd/>
        <w:snapToGrid/>
        <w:spacing w:before="120" w:after="120"/>
        <w:ind w:firstLineChars="0" w:firstLine="0"/>
        <w:rPr>
          <w:szCs w:val="21"/>
        </w:rPr>
      </w:pPr>
    </w:p>
    <w:p w14:paraId="71C5F00C" w14:textId="09F7BB14" w:rsidR="004D160F"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十</w:t>
      </w:r>
      <w:r w:rsidR="003F0533">
        <w:rPr>
          <w:rFonts w:ascii="宋体" w:hint="eastAsia"/>
          <w:b/>
          <w:sz w:val="28"/>
          <w:szCs w:val="28"/>
        </w:rPr>
        <w:t>六</w:t>
      </w:r>
      <w:r>
        <w:rPr>
          <w:rFonts w:ascii="宋体" w:hint="eastAsia"/>
          <w:b/>
          <w:sz w:val="28"/>
          <w:szCs w:val="28"/>
        </w:rPr>
        <w:t>、防止空气污染</w:t>
      </w:r>
    </w:p>
    <w:p w14:paraId="5196E40F" w14:textId="77777777" w:rsidR="004D160F" w:rsidRDefault="00A27E54">
      <w:pPr>
        <w:adjustRightInd/>
        <w:snapToGrid/>
        <w:spacing w:before="120" w:after="120"/>
        <w:ind w:firstLineChars="0" w:firstLine="0"/>
        <w:rPr>
          <w:szCs w:val="21"/>
        </w:rPr>
      </w:pPr>
      <w:r>
        <w:rPr>
          <w:rFonts w:hint="eastAsia"/>
          <w:szCs w:val="21"/>
        </w:rPr>
        <w:t>适用</w:t>
      </w:r>
      <w:r>
        <w:rPr>
          <w:szCs w:val="21"/>
        </w:rPr>
        <w:t>技术</w:t>
      </w:r>
      <w:r>
        <w:rPr>
          <w:rFonts w:hint="eastAsia"/>
          <w:szCs w:val="21"/>
        </w:rPr>
        <w:t>法规</w:t>
      </w:r>
      <w:r>
        <w:rPr>
          <w:szCs w:val="21"/>
        </w:rPr>
        <w:t>______</w:t>
      </w:r>
      <w:r>
        <w:rPr>
          <w:szCs w:val="21"/>
        </w:rPr>
        <w:t>年</w:t>
      </w:r>
      <w:r>
        <w:rPr>
          <w:szCs w:val="21"/>
        </w:rPr>
        <w:t>___________________________________________________________</w:t>
      </w:r>
    </w:p>
    <w:p w14:paraId="24B7FC47" w14:textId="77777777" w:rsidR="004D160F" w:rsidRDefault="00A27E54">
      <w:pPr>
        <w:adjustRightInd/>
        <w:snapToGrid/>
        <w:spacing w:before="120" w:after="120"/>
        <w:ind w:firstLineChars="0" w:firstLine="0"/>
        <w:rPr>
          <w:rFonts w:ascii="宋体"/>
        </w:rPr>
      </w:pPr>
      <w:r>
        <w:rPr>
          <w:rFonts w:hint="eastAsia"/>
          <w:szCs w:val="21"/>
        </w:rPr>
        <w:t>下列发动机</w:t>
      </w:r>
      <w:r>
        <w:rPr>
          <w:rFonts w:ascii="宋体" w:hint="eastAsia"/>
        </w:rPr>
        <w:t>排气污染物符合相关要求：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
        <w:gridCol w:w="3232"/>
        <w:gridCol w:w="2835"/>
      </w:tblGrid>
      <w:tr w:rsidR="004D160F" w14:paraId="06DE0FEA" w14:textId="77777777">
        <w:trPr>
          <w:trHeight w:val="653"/>
        </w:trPr>
        <w:tc>
          <w:tcPr>
            <w:tcW w:w="2376" w:type="dxa"/>
            <w:vAlign w:val="center"/>
          </w:tcPr>
          <w:p w14:paraId="4155E7B1" w14:textId="77777777" w:rsidR="004D160F" w:rsidRDefault="00A27E54">
            <w:pPr>
              <w:adjustRightInd/>
              <w:snapToGrid/>
              <w:spacing w:before="120" w:after="120"/>
              <w:ind w:firstLineChars="0" w:firstLine="0"/>
              <w:jc w:val="center"/>
            </w:pPr>
            <w:r>
              <w:t>发动机型号</w:t>
            </w:r>
          </w:p>
        </w:tc>
        <w:tc>
          <w:tcPr>
            <w:tcW w:w="3261" w:type="dxa"/>
            <w:gridSpan w:val="2"/>
            <w:vAlign w:val="center"/>
          </w:tcPr>
          <w:p w14:paraId="17A6381C" w14:textId="77777777" w:rsidR="004D160F" w:rsidRDefault="00A27E54">
            <w:pPr>
              <w:adjustRightInd/>
              <w:snapToGrid/>
              <w:spacing w:before="120" w:after="120"/>
              <w:ind w:firstLineChars="0" w:firstLine="0"/>
              <w:jc w:val="center"/>
            </w:pPr>
            <w:r>
              <w:t>机号</w:t>
            </w:r>
          </w:p>
        </w:tc>
        <w:tc>
          <w:tcPr>
            <w:tcW w:w="2835" w:type="dxa"/>
            <w:vAlign w:val="center"/>
          </w:tcPr>
          <w:p w14:paraId="5EC35699" w14:textId="77777777" w:rsidR="004D160F" w:rsidRDefault="00A27E54">
            <w:pPr>
              <w:adjustRightInd/>
              <w:snapToGrid/>
              <w:spacing w:before="120" w:after="120"/>
              <w:ind w:firstLineChars="0" w:firstLine="0"/>
              <w:jc w:val="center"/>
            </w:pPr>
            <w:r>
              <w:rPr>
                <w:rFonts w:ascii="宋体"/>
              </w:rPr>
              <w:t>额定功率</w:t>
            </w:r>
            <w:r>
              <w:rPr>
                <w:rFonts w:ascii="宋体" w:hint="eastAsia"/>
              </w:rPr>
              <w:t>（</w:t>
            </w:r>
            <w:r w:rsidRPr="00C02B0A">
              <w:t>kW</w:t>
            </w:r>
            <w:r>
              <w:rPr>
                <w:rFonts w:ascii="宋体" w:hint="eastAsia"/>
              </w:rPr>
              <w:t>）</w:t>
            </w:r>
          </w:p>
        </w:tc>
      </w:tr>
      <w:tr w:rsidR="004D160F" w14:paraId="333AF788" w14:textId="77777777">
        <w:trPr>
          <w:trHeight w:val="680"/>
        </w:trPr>
        <w:tc>
          <w:tcPr>
            <w:tcW w:w="2376" w:type="dxa"/>
            <w:vAlign w:val="center"/>
          </w:tcPr>
          <w:p w14:paraId="10153FCE" w14:textId="77777777" w:rsidR="004D160F" w:rsidRDefault="004D160F">
            <w:pPr>
              <w:adjustRightInd/>
              <w:snapToGrid/>
              <w:spacing w:before="120" w:after="120"/>
              <w:ind w:firstLineChars="0" w:firstLine="0"/>
              <w:jc w:val="center"/>
            </w:pPr>
          </w:p>
        </w:tc>
        <w:tc>
          <w:tcPr>
            <w:tcW w:w="3261" w:type="dxa"/>
            <w:gridSpan w:val="2"/>
            <w:vAlign w:val="center"/>
          </w:tcPr>
          <w:p w14:paraId="1A3D735E" w14:textId="77777777" w:rsidR="004D160F" w:rsidRDefault="004D160F">
            <w:pPr>
              <w:adjustRightInd/>
              <w:snapToGrid/>
              <w:spacing w:before="120" w:after="120"/>
              <w:ind w:firstLineChars="0" w:firstLine="0"/>
              <w:jc w:val="center"/>
            </w:pPr>
          </w:p>
        </w:tc>
        <w:tc>
          <w:tcPr>
            <w:tcW w:w="2835" w:type="dxa"/>
            <w:vAlign w:val="center"/>
          </w:tcPr>
          <w:p w14:paraId="427F9319" w14:textId="77777777" w:rsidR="004D160F" w:rsidRDefault="004D160F">
            <w:pPr>
              <w:adjustRightInd/>
              <w:snapToGrid/>
              <w:spacing w:before="120" w:after="120"/>
              <w:ind w:firstLineChars="0" w:firstLine="0"/>
              <w:jc w:val="center"/>
            </w:pPr>
          </w:p>
        </w:tc>
      </w:tr>
      <w:tr w:rsidR="004D160F" w14:paraId="6C5E656A" w14:textId="77777777">
        <w:trPr>
          <w:trHeight w:val="339"/>
        </w:trPr>
        <w:tc>
          <w:tcPr>
            <w:tcW w:w="8472" w:type="dxa"/>
            <w:gridSpan w:val="4"/>
            <w:tcBorders>
              <w:left w:val="nil"/>
              <w:right w:val="nil"/>
            </w:tcBorders>
            <w:vAlign w:val="center"/>
          </w:tcPr>
          <w:p w14:paraId="7836E0E3" w14:textId="77777777" w:rsidR="004D160F" w:rsidRDefault="004D160F">
            <w:pPr>
              <w:adjustRightInd/>
              <w:snapToGrid/>
              <w:spacing w:before="120" w:after="120"/>
              <w:ind w:firstLineChars="0" w:firstLine="0"/>
              <w:jc w:val="center"/>
            </w:pPr>
          </w:p>
        </w:tc>
      </w:tr>
      <w:tr w:rsidR="004D160F" w14:paraId="3AA34EF5" w14:textId="77777777">
        <w:trPr>
          <w:trHeight w:val="454"/>
        </w:trPr>
        <w:tc>
          <w:tcPr>
            <w:tcW w:w="2405" w:type="dxa"/>
            <w:gridSpan w:val="2"/>
          </w:tcPr>
          <w:p w14:paraId="7C658492" w14:textId="77777777" w:rsidR="004D160F" w:rsidRDefault="00A27E54">
            <w:pPr>
              <w:adjustRightInd/>
              <w:snapToGrid/>
              <w:spacing w:before="120" w:after="120"/>
              <w:ind w:firstLineChars="0" w:firstLine="0"/>
              <w:jc w:val="center"/>
            </w:pPr>
            <w:r>
              <w:t>焚烧炉型号</w:t>
            </w:r>
          </w:p>
        </w:tc>
        <w:tc>
          <w:tcPr>
            <w:tcW w:w="3232" w:type="dxa"/>
          </w:tcPr>
          <w:p w14:paraId="5D9BD8FC" w14:textId="77777777" w:rsidR="004D160F" w:rsidRDefault="00A27E54">
            <w:pPr>
              <w:adjustRightInd/>
              <w:snapToGrid/>
              <w:spacing w:before="120" w:after="120"/>
              <w:ind w:firstLineChars="0" w:firstLine="0"/>
              <w:jc w:val="center"/>
            </w:pPr>
            <w:r>
              <w:t>类型</w:t>
            </w:r>
          </w:p>
        </w:tc>
        <w:tc>
          <w:tcPr>
            <w:tcW w:w="2835" w:type="dxa"/>
          </w:tcPr>
          <w:p w14:paraId="3EE036CE" w14:textId="77777777" w:rsidR="004D160F" w:rsidRDefault="00A27E54">
            <w:pPr>
              <w:adjustRightInd/>
              <w:snapToGrid/>
              <w:spacing w:before="120" w:after="120"/>
              <w:ind w:firstLineChars="0" w:firstLine="0"/>
              <w:jc w:val="center"/>
            </w:pPr>
            <w:r>
              <w:t>功率（</w:t>
            </w:r>
            <w:r>
              <w:t>MJ/h</w:t>
            </w:r>
            <w:r>
              <w:t>）</w:t>
            </w:r>
          </w:p>
        </w:tc>
      </w:tr>
      <w:tr w:rsidR="004D160F" w14:paraId="70F705ED" w14:textId="77777777">
        <w:trPr>
          <w:trHeight w:val="454"/>
        </w:trPr>
        <w:tc>
          <w:tcPr>
            <w:tcW w:w="2405" w:type="dxa"/>
            <w:gridSpan w:val="2"/>
          </w:tcPr>
          <w:p w14:paraId="2618E9D8" w14:textId="77777777" w:rsidR="004D160F" w:rsidRDefault="004D160F">
            <w:pPr>
              <w:adjustRightInd/>
              <w:snapToGrid/>
              <w:spacing w:before="120" w:after="120"/>
              <w:ind w:firstLineChars="0" w:firstLine="0"/>
              <w:jc w:val="center"/>
            </w:pPr>
          </w:p>
        </w:tc>
        <w:tc>
          <w:tcPr>
            <w:tcW w:w="3232" w:type="dxa"/>
          </w:tcPr>
          <w:p w14:paraId="24CFB8F8" w14:textId="77777777" w:rsidR="004D160F" w:rsidRDefault="004D160F">
            <w:pPr>
              <w:adjustRightInd/>
              <w:snapToGrid/>
              <w:spacing w:before="120" w:after="120"/>
              <w:ind w:firstLineChars="0" w:firstLine="0"/>
              <w:jc w:val="center"/>
            </w:pPr>
          </w:p>
        </w:tc>
        <w:tc>
          <w:tcPr>
            <w:tcW w:w="2835" w:type="dxa"/>
          </w:tcPr>
          <w:p w14:paraId="4FF7D018" w14:textId="77777777" w:rsidR="004D160F" w:rsidRDefault="004D160F">
            <w:pPr>
              <w:adjustRightInd/>
              <w:snapToGrid/>
              <w:spacing w:before="120" w:after="120"/>
              <w:ind w:firstLineChars="0" w:firstLine="0"/>
              <w:jc w:val="center"/>
            </w:pPr>
          </w:p>
        </w:tc>
      </w:tr>
    </w:tbl>
    <w:p w14:paraId="4FAB53CD" w14:textId="77777777" w:rsidR="004D160F" w:rsidRDefault="004D160F">
      <w:pPr>
        <w:adjustRightInd/>
        <w:snapToGrid/>
        <w:spacing w:before="120" w:after="120"/>
        <w:ind w:firstLineChars="0" w:firstLine="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216"/>
      </w:tblGrid>
      <w:tr w:rsidR="004D160F" w14:paraId="55F13417" w14:textId="77777777">
        <w:trPr>
          <w:trHeight w:val="451"/>
        </w:trPr>
        <w:tc>
          <w:tcPr>
            <w:tcW w:w="3256" w:type="dxa"/>
            <w:vAlign w:val="center"/>
          </w:tcPr>
          <w:p w14:paraId="7ABABF4D" w14:textId="77777777" w:rsidR="004D160F" w:rsidRDefault="00A27E54">
            <w:pPr>
              <w:adjustRightInd/>
              <w:snapToGrid/>
              <w:spacing w:before="120" w:after="120"/>
              <w:ind w:firstLineChars="0" w:firstLine="0"/>
              <w:jc w:val="center"/>
            </w:pPr>
            <w:r>
              <w:t>废气清洗系统装置型号</w:t>
            </w:r>
            <w:r>
              <w:t>/</w:t>
            </w:r>
            <w:r>
              <w:t>类型</w:t>
            </w:r>
          </w:p>
        </w:tc>
        <w:tc>
          <w:tcPr>
            <w:tcW w:w="5216" w:type="dxa"/>
            <w:vAlign w:val="center"/>
          </w:tcPr>
          <w:p w14:paraId="6949F963" w14:textId="77777777" w:rsidR="004D160F" w:rsidRDefault="00A27E54">
            <w:pPr>
              <w:adjustRightInd/>
              <w:snapToGrid/>
              <w:spacing w:before="120" w:after="120"/>
              <w:ind w:firstLineChars="0" w:firstLine="0"/>
              <w:jc w:val="center"/>
            </w:pPr>
            <w:r>
              <w:t>序列号</w:t>
            </w:r>
          </w:p>
        </w:tc>
      </w:tr>
      <w:tr w:rsidR="004D160F" w14:paraId="073DCCFE" w14:textId="77777777">
        <w:trPr>
          <w:trHeight w:val="699"/>
        </w:trPr>
        <w:tc>
          <w:tcPr>
            <w:tcW w:w="3256" w:type="dxa"/>
            <w:vAlign w:val="center"/>
          </w:tcPr>
          <w:p w14:paraId="21682A21" w14:textId="77777777" w:rsidR="004D160F" w:rsidRDefault="004D160F">
            <w:pPr>
              <w:adjustRightInd/>
              <w:snapToGrid/>
              <w:spacing w:before="120" w:after="120"/>
              <w:ind w:firstLineChars="0" w:firstLine="0"/>
              <w:jc w:val="center"/>
              <w:rPr>
                <w:szCs w:val="21"/>
              </w:rPr>
            </w:pPr>
          </w:p>
        </w:tc>
        <w:tc>
          <w:tcPr>
            <w:tcW w:w="5216" w:type="dxa"/>
            <w:vAlign w:val="center"/>
          </w:tcPr>
          <w:p w14:paraId="3424EA50" w14:textId="77777777" w:rsidR="004D160F" w:rsidRDefault="004D160F">
            <w:pPr>
              <w:adjustRightInd/>
              <w:snapToGrid/>
              <w:spacing w:before="120" w:after="120"/>
              <w:ind w:firstLineChars="0" w:firstLine="0"/>
              <w:jc w:val="center"/>
              <w:rPr>
                <w:szCs w:val="21"/>
              </w:rPr>
            </w:pPr>
          </w:p>
        </w:tc>
      </w:tr>
    </w:tbl>
    <w:p w14:paraId="68EDDC27" w14:textId="77777777" w:rsidR="004D160F" w:rsidRDefault="00A27E54">
      <w:pPr>
        <w:adjustRightInd/>
        <w:snapToGrid/>
        <w:spacing w:before="120" w:afterLines="100" w:after="240"/>
        <w:ind w:firstLineChars="0" w:firstLine="0"/>
        <w:rPr>
          <w:szCs w:val="21"/>
        </w:rPr>
      </w:pPr>
      <w:r>
        <w:rPr>
          <w:rFonts w:hint="eastAsia"/>
          <w:szCs w:val="21"/>
        </w:rPr>
        <w:t>记事：</w:t>
      </w:r>
    </w:p>
    <w:p w14:paraId="0823A0A2" w14:textId="77777777" w:rsidR="004D160F" w:rsidRDefault="004D160F">
      <w:pPr>
        <w:adjustRightInd/>
        <w:snapToGrid/>
        <w:spacing w:before="120" w:afterLines="100" w:after="240"/>
        <w:ind w:firstLineChars="0" w:firstLine="0"/>
        <w:rPr>
          <w:szCs w:val="21"/>
        </w:rPr>
      </w:pPr>
    </w:p>
    <w:p w14:paraId="59D61FDF" w14:textId="7FCE9F3B" w:rsidR="004D160F" w:rsidRDefault="00A27E54"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十</w:t>
      </w:r>
      <w:r w:rsidR="003F0533">
        <w:rPr>
          <w:rFonts w:ascii="宋体" w:hint="eastAsia"/>
          <w:b/>
          <w:sz w:val="28"/>
          <w:szCs w:val="28"/>
        </w:rPr>
        <w:t>七</w:t>
      </w:r>
      <w:r>
        <w:rPr>
          <w:rFonts w:ascii="宋体" w:hint="eastAsia"/>
          <w:b/>
          <w:sz w:val="28"/>
          <w:szCs w:val="28"/>
        </w:rPr>
        <w:t>、防污底系统</w:t>
      </w:r>
    </w:p>
    <w:p w14:paraId="0691909F" w14:textId="77777777" w:rsidR="004D160F" w:rsidRDefault="00A27E54">
      <w:pPr>
        <w:adjustRightInd/>
        <w:snapToGrid/>
        <w:spacing w:before="120" w:after="120"/>
        <w:ind w:firstLineChars="0" w:firstLine="0"/>
      </w:pPr>
      <w:r>
        <w:rPr>
          <w:rFonts w:hint="eastAsia"/>
          <w:szCs w:val="21"/>
        </w:rPr>
        <w:t>适用</w:t>
      </w:r>
      <w:r>
        <w:rPr>
          <w:szCs w:val="21"/>
        </w:rPr>
        <w:t>技术</w:t>
      </w:r>
      <w:r>
        <w:rPr>
          <w:rFonts w:hint="eastAsia"/>
          <w:szCs w:val="21"/>
        </w:rPr>
        <w:t>法规</w:t>
      </w:r>
      <w:r>
        <w:rPr>
          <w:szCs w:val="21"/>
        </w:rPr>
        <w:t>______</w:t>
      </w:r>
      <w:r>
        <w:rPr>
          <w:szCs w:val="21"/>
        </w:rPr>
        <w:t>年</w:t>
      </w:r>
      <w:r>
        <w:rPr>
          <w:szCs w:val="21"/>
        </w:rPr>
        <w:t>___________________________________________________________</w:t>
      </w:r>
    </w:p>
    <w:p w14:paraId="1965D8BD" w14:textId="249AFF41" w:rsidR="004D160F" w:rsidRDefault="00A27E54">
      <w:pPr>
        <w:adjustRightInd/>
        <w:snapToGrid/>
        <w:spacing w:before="120" w:after="120"/>
        <w:ind w:firstLineChars="0" w:firstLine="0"/>
      </w:pPr>
      <w:proofErr w:type="gramStart"/>
      <w:r>
        <w:rPr>
          <w:rFonts w:hint="eastAsia"/>
        </w:rPr>
        <w:t>本</w:t>
      </w:r>
      <w:r w:rsidR="004A0DC1">
        <w:rPr>
          <w:rFonts w:hint="eastAsia"/>
        </w:rPr>
        <w:t>设施</w:t>
      </w:r>
      <w:proofErr w:type="gramEnd"/>
      <w:r>
        <w:rPr>
          <w:rFonts w:hint="eastAsia"/>
        </w:rPr>
        <w:t>使用</w:t>
      </w:r>
      <w:r>
        <w:rPr>
          <w:rFonts w:hint="eastAsia"/>
        </w:rPr>
        <w:t>/</w:t>
      </w:r>
      <w:r>
        <w:rPr>
          <w:rFonts w:hint="eastAsia"/>
        </w:rPr>
        <w:t>不使用防污底系统，</w:t>
      </w:r>
      <w:proofErr w:type="gramStart"/>
      <w:r>
        <w:rPr>
          <w:rFonts w:hint="eastAsia"/>
        </w:rPr>
        <w:t>本</w:t>
      </w:r>
      <w:r w:rsidR="004A0DC1">
        <w:rPr>
          <w:rFonts w:hint="eastAsia"/>
        </w:rPr>
        <w:t>设施</w:t>
      </w:r>
      <w:proofErr w:type="gramEnd"/>
      <w:r>
        <w:rPr>
          <w:rFonts w:hint="eastAsia"/>
        </w:rPr>
        <w:t>使用</w:t>
      </w:r>
      <w:r>
        <w:rPr>
          <w:rFonts w:hint="eastAsia"/>
        </w:rPr>
        <w:t>/</w:t>
      </w:r>
      <w:r>
        <w:rPr>
          <w:rFonts w:hint="eastAsia"/>
        </w:rPr>
        <w:t>不使用密封涂层。</w:t>
      </w:r>
    </w:p>
    <w:p w14:paraId="73388E3E" w14:textId="77777777" w:rsidR="004D160F" w:rsidRDefault="00A27E54">
      <w:pPr>
        <w:adjustRightInd/>
        <w:snapToGrid/>
        <w:spacing w:before="120" w:afterLines="100" w:after="240"/>
        <w:ind w:firstLineChars="0" w:firstLine="0"/>
        <w:rPr>
          <w:szCs w:val="21"/>
        </w:rPr>
      </w:pPr>
      <w:r>
        <w:rPr>
          <w:rFonts w:hint="eastAsia"/>
          <w:szCs w:val="21"/>
        </w:rPr>
        <w:t>记事：</w:t>
      </w:r>
    </w:p>
    <w:p w14:paraId="5BB5DA95" w14:textId="77777777" w:rsidR="004D160F" w:rsidRDefault="004D160F">
      <w:pPr>
        <w:adjustRightInd/>
        <w:snapToGrid/>
        <w:spacing w:before="120" w:afterLines="100" w:after="240"/>
        <w:ind w:firstLineChars="0" w:firstLine="0"/>
        <w:rPr>
          <w:szCs w:val="21"/>
        </w:rPr>
      </w:pPr>
    </w:p>
    <w:p w14:paraId="6A8F5BEB" w14:textId="32F5CF7C" w:rsidR="004D160F" w:rsidRPr="005A4A92" w:rsidRDefault="00A27E54" w:rsidP="005A4A92">
      <w:pPr>
        <w:adjustRightInd/>
        <w:snapToGrid/>
        <w:spacing w:before="120" w:after="120" w:line="360" w:lineRule="exact"/>
        <w:ind w:firstLineChars="0" w:firstLine="0"/>
        <w:outlineLvl w:val="2"/>
        <w:rPr>
          <w:rFonts w:ascii="宋体"/>
          <w:b/>
          <w:sz w:val="28"/>
          <w:szCs w:val="28"/>
        </w:rPr>
      </w:pPr>
      <w:r w:rsidRPr="005A4A92">
        <w:rPr>
          <w:rFonts w:ascii="宋体" w:hint="eastAsia"/>
          <w:b/>
          <w:sz w:val="28"/>
          <w:szCs w:val="28"/>
        </w:rPr>
        <w:t>十</w:t>
      </w:r>
      <w:r w:rsidR="003F0533">
        <w:rPr>
          <w:rFonts w:ascii="宋体" w:hint="eastAsia"/>
          <w:b/>
          <w:sz w:val="28"/>
          <w:szCs w:val="28"/>
        </w:rPr>
        <w:t>八</w:t>
      </w:r>
      <w:r w:rsidRPr="005A4A92">
        <w:rPr>
          <w:rFonts w:ascii="宋体" w:hint="eastAsia"/>
          <w:b/>
          <w:sz w:val="28"/>
          <w:szCs w:val="28"/>
        </w:rPr>
        <w:t>、其它系统和装置</w:t>
      </w:r>
    </w:p>
    <w:p w14:paraId="18C645C0" w14:textId="77777777" w:rsidR="004D160F" w:rsidRDefault="00A27E54">
      <w:pPr>
        <w:widowControl/>
        <w:adjustRightInd/>
        <w:snapToGrid/>
        <w:spacing w:before="120" w:after="120" w:line="360" w:lineRule="atLeast"/>
        <w:ind w:firstLineChars="0" w:firstLine="0"/>
        <w:rPr>
          <w:b/>
          <w:bCs w:val="0"/>
          <w:color w:val="000000"/>
          <w:szCs w:val="21"/>
        </w:rPr>
      </w:pPr>
      <w:r>
        <w:rPr>
          <w:rFonts w:hint="eastAsia"/>
          <w:b/>
          <w:bCs w:val="0"/>
          <w:color w:val="000000"/>
          <w:szCs w:val="21"/>
        </w:rPr>
        <w:t>1</w:t>
      </w:r>
      <w:r>
        <w:rPr>
          <w:rFonts w:hint="eastAsia"/>
          <w:b/>
          <w:bCs w:val="0"/>
          <w:color w:val="000000"/>
          <w:szCs w:val="21"/>
        </w:rPr>
        <w:t>、定位系泊系统</w:t>
      </w:r>
    </w:p>
    <w:p w14:paraId="096EA880" w14:textId="77777777" w:rsidR="004D160F" w:rsidRDefault="00A27E54">
      <w:pPr>
        <w:adjustRightInd/>
        <w:snapToGrid/>
        <w:spacing w:before="120" w:after="120" w:line="360" w:lineRule="atLeast"/>
        <w:ind w:left="720" w:firstLineChars="0" w:firstLine="0"/>
        <w:rPr>
          <w:szCs w:val="21"/>
        </w:rPr>
      </w:pPr>
      <w:r>
        <w:rPr>
          <w:bCs w:val="0"/>
          <w:szCs w:val="21"/>
        </w:rPr>
        <w:t>定位</w:t>
      </w:r>
      <w:r>
        <w:rPr>
          <w:rFonts w:hint="eastAsia"/>
          <w:bCs w:val="0"/>
          <w:szCs w:val="21"/>
        </w:rPr>
        <w:t>类型</w:t>
      </w:r>
      <w:r>
        <w:rPr>
          <w:szCs w:val="21"/>
        </w:rPr>
        <w:t>_____________</w:t>
      </w:r>
    </w:p>
    <w:p w14:paraId="17473EFF" w14:textId="77777777" w:rsidR="004D160F" w:rsidRDefault="00A27E54">
      <w:pPr>
        <w:adjustRightInd/>
        <w:snapToGrid/>
        <w:spacing w:before="120" w:after="120" w:line="360" w:lineRule="atLeast"/>
        <w:ind w:left="720" w:firstLineChars="0" w:firstLine="0"/>
        <w:rPr>
          <w:bCs w:val="0"/>
          <w:color w:val="000000"/>
          <w:szCs w:val="21"/>
        </w:rPr>
      </w:pPr>
      <w:r>
        <w:rPr>
          <w:rFonts w:hint="eastAsia"/>
          <w:bCs w:val="0"/>
          <w:color w:val="000000"/>
          <w:szCs w:val="21"/>
        </w:rPr>
        <w:t>系泊索型式</w:t>
      </w:r>
      <w:r>
        <w:rPr>
          <w:bCs w:val="0"/>
          <w:color w:val="000000"/>
          <w:szCs w:val="21"/>
        </w:rPr>
        <w:t>_____________</w:t>
      </w:r>
      <w:r>
        <w:rPr>
          <w:rFonts w:hint="eastAsia"/>
          <w:bCs w:val="0"/>
          <w:color w:val="000000"/>
          <w:szCs w:val="21"/>
        </w:rPr>
        <w:t>设计破断力（</w:t>
      </w:r>
      <w:r>
        <w:rPr>
          <w:rFonts w:hint="eastAsia"/>
          <w:bCs w:val="0"/>
          <w:color w:val="000000"/>
          <w:szCs w:val="21"/>
        </w:rPr>
        <w:t>t</w:t>
      </w:r>
      <w:r>
        <w:rPr>
          <w:rFonts w:hint="eastAsia"/>
          <w:bCs w:val="0"/>
          <w:color w:val="000000"/>
          <w:szCs w:val="21"/>
        </w:rPr>
        <w:t>）</w:t>
      </w:r>
      <w:r>
        <w:rPr>
          <w:bCs w:val="0"/>
          <w:color w:val="000000"/>
          <w:szCs w:val="21"/>
        </w:rPr>
        <w:t>_____________</w:t>
      </w:r>
    </w:p>
    <w:p w14:paraId="234884CB" w14:textId="77777777" w:rsidR="004D160F" w:rsidRDefault="00A27E54">
      <w:pPr>
        <w:adjustRightInd/>
        <w:snapToGrid/>
        <w:spacing w:before="120" w:after="120" w:line="360" w:lineRule="atLeast"/>
        <w:ind w:left="720" w:firstLineChars="0" w:firstLine="0"/>
        <w:rPr>
          <w:bCs w:val="0"/>
          <w:color w:val="000000"/>
          <w:szCs w:val="21"/>
        </w:rPr>
      </w:pPr>
      <w:r>
        <w:rPr>
          <w:rFonts w:hint="eastAsia"/>
          <w:bCs w:val="0"/>
          <w:color w:val="000000"/>
          <w:szCs w:val="21"/>
        </w:rPr>
        <w:t>定位坐标</w:t>
      </w:r>
      <w:r>
        <w:rPr>
          <w:bCs w:val="0"/>
          <w:color w:val="000000"/>
          <w:szCs w:val="21"/>
        </w:rPr>
        <w:t>_____________</w:t>
      </w:r>
      <w:r>
        <w:rPr>
          <w:rFonts w:hint="eastAsia"/>
          <w:bCs w:val="0"/>
          <w:color w:val="000000"/>
          <w:szCs w:val="21"/>
        </w:rPr>
        <w:t>定位水深（</w:t>
      </w:r>
      <w:r>
        <w:rPr>
          <w:rFonts w:hint="eastAsia"/>
          <w:bCs w:val="0"/>
          <w:color w:val="000000"/>
          <w:szCs w:val="21"/>
        </w:rPr>
        <w:t>m</w:t>
      </w:r>
      <w:r>
        <w:rPr>
          <w:rFonts w:hint="eastAsia"/>
          <w:bCs w:val="0"/>
          <w:color w:val="000000"/>
          <w:szCs w:val="21"/>
        </w:rPr>
        <w:t>）</w:t>
      </w:r>
      <w:r>
        <w:rPr>
          <w:bCs w:val="0"/>
          <w:color w:val="000000"/>
          <w:szCs w:val="21"/>
        </w:rPr>
        <w:t>_____________</w:t>
      </w:r>
    </w:p>
    <w:tbl>
      <w:tblPr>
        <w:tblW w:w="8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95"/>
        <w:gridCol w:w="2410"/>
        <w:gridCol w:w="2693"/>
        <w:gridCol w:w="2977"/>
      </w:tblGrid>
      <w:tr w:rsidR="004A0DC1" w14:paraId="06709596" w14:textId="77777777" w:rsidTr="004A0DC1">
        <w:trPr>
          <w:cantSplit/>
          <w:trHeight w:val="313"/>
        </w:trPr>
        <w:tc>
          <w:tcPr>
            <w:tcW w:w="595" w:type="dxa"/>
            <w:vMerge w:val="restart"/>
            <w:vAlign w:val="center"/>
          </w:tcPr>
          <w:p w14:paraId="301B3684" w14:textId="77777777" w:rsidR="004A0DC1" w:rsidRDefault="004A0DC1">
            <w:pPr>
              <w:adjustRightInd/>
              <w:snapToGrid/>
              <w:spacing w:before="120" w:after="120" w:line="240" w:lineRule="atLeast"/>
              <w:ind w:firstLineChars="0" w:firstLine="0"/>
              <w:jc w:val="center"/>
              <w:rPr>
                <w:szCs w:val="21"/>
              </w:rPr>
            </w:pPr>
            <w:r>
              <w:rPr>
                <w:rFonts w:hint="eastAsia"/>
                <w:szCs w:val="21"/>
              </w:rPr>
              <w:t>锚泊系统</w:t>
            </w:r>
          </w:p>
        </w:tc>
        <w:tc>
          <w:tcPr>
            <w:tcW w:w="2410" w:type="dxa"/>
            <w:vAlign w:val="center"/>
          </w:tcPr>
          <w:p w14:paraId="705B8C21" w14:textId="79E52D1A" w:rsidR="004A0DC1" w:rsidRDefault="004A0DC1">
            <w:pPr>
              <w:adjustRightInd/>
              <w:snapToGrid/>
              <w:spacing w:before="120" w:after="120" w:line="240" w:lineRule="atLeast"/>
              <w:ind w:firstLineChars="0" w:firstLine="0"/>
              <w:jc w:val="center"/>
              <w:rPr>
                <w:szCs w:val="21"/>
              </w:rPr>
            </w:pPr>
            <w:proofErr w:type="gramStart"/>
            <w:r>
              <w:rPr>
                <w:rFonts w:hint="eastAsia"/>
                <w:szCs w:val="21"/>
              </w:rPr>
              <w:t>锚</w:t>
            </w:r>
            <w:proofErr w:type="gramEnd"/>
            <w:r>
              <w:rPr>
                <w:rFonts w:hint="eastAsia"/>
                <w:szCs w:val="21"/>
              </w:rPr>
              <w:t>型式</w:t>
            </w:r>
          </w:p>
        </w:tc>
        <w:tc>
          <w:tcPr>
            <w:tcW w:w="2693" w:type="dxa"/>
            <w:vAlign w:val="center"/>
          </w:tcPr>
          <w:p w14:paraId="031BB338" w14:textId="77777777" w:rsidR="004A0DC1" w:rsidRDefault="004A0DC1">
            <w:pPr>
              <w:adjustRightInd/>
              <w:snapToGrid/>
              <w:spacing w:before="120" w:after="120" w:line="240" w:lineRule="atLeast"/>
              <w:ind w:firstLineChars="0" w:firstLine="0"/>
              <w:jc w:val="center"/>
              <w:rPr>
                <w:szCs w:val="21"/>
              </w:rPr>
            </w:pPr>
            <w:r>
              <w:rPr>
                <w:szCs w:val="21"/>
              </w:rPr>
              <w:t>重量（</w:t>
            </w:r>
            <w:r>
              <w:rPr>
                <w:szCs w:val="21"/>
              </w:rPr>
              <w:t>kg</w:t>
            </w:r>
            <w:r>
              <w:rPr>
                <w:szCs w:val="21"/>
              </w:rPr>
              <w:t>）</w:t>
            </w:r>
          </w:p>
        </w:tc>
        <w:tc>
          <w:tcPr>
            <w:tcW w:w="2977" w:type="dxa"/>
            <w:vAlign w:val="center"/>
          </w:tcPr>
          <w:p w14:paraId="58B72E1B" w14:textId="77777777" w:rsidR="004A0DC1" w:rsidRDefault="004A0DC1">
            <w:pPr>
              <w:adjustRightInd/>
              <w:snapToGrid/>
              <w:spacing w:before="120" w:after="120" w:line="240" w:lineRule="atLeast"/>
              <w:ind w:firstLineChars="0" w:firstLine="0"/>
              <w:jc w:val="center"/>
              <w:rPr>
                <w:szCs w:val="21"/>
              </w:rPr>
            </w:pPr>
            <w:r>
              <w:rPr>
                <w:szCs w:val="21"/>
              </w:rPr>
              <w:t>数量</w:t>
            </w:r>
          </w:p>
        </w:tc>
      </w:tr>
      <w:tr w:rsidR="004A0DC1" w14:paraId="51988B39" w14:textId="77777777" w:rsidTr="004A0DC1">
        <w:trPr>
          <w:cantSplit/>
          <w:trHeight w:val="1292"/>
        </w:trPr>
        <w:tc>
          <w:tcPr>
            <w:tcW w:w="595" w:type="dxa"/>
            <w:vMerge/>
            <w:vAlign w:val="center"/>
          </w:tcPr>
          <w:p w14:paraId="28274275" w14:textId="77777777" w:rsidR="004A0DC1" w:rsidRDefault="004A0DC1">
            <w:pPr>
              <w:adjustRightInd/>
              <w:snapToGrid/>
              <w:spacing w:before="120" w:after="120"/>
              <w:ind w:firstLineChars="0" w:firstLine="0"/>
              <w:jc w:val="center"/>
              <w:rPr>
                <w:szCs w:val="21"/>
              </w:rPr>
            </w:pPr>
          </w:p>
        </w:tc>
        <w:tc>
          <w:tcPr>
            <w:tcW w:w="2410" w:type="dxa"/>
            <w:vAlign w:val="center"/>
          </w:tcPr>
          <w:p w14:paraId="351791DA" w14:textId="77777777" w:rsidR="004A0DC1" w:rsidRDefault="004A0DC1">
            <w:pPr>
              <w:adjustRightInd/>
              <w:snapToGrid/>
              <w:spacing w:before="120" w:after="120"/>
              <w:ind w:firstLineChars="0" w:firstLine="0"/>
              <w:jc w:val="center"/>
              <w:rPr>
                <w:szCs w:val="21"/>
              </w:rPr>
            </w:pPr>
          </w:p>
        </w:tc>
        <w:tc>
          <w:tcPr>
            <w:tcW w:w="2693" w:type="dxa"/>
            <w:vAlign w:val="center"/>
          </w:tcPr>
          <w:p w14:paraId="64433494" w14:textId="77777777" w:rsidR="004A0DC1" w:rsidRDefault="004A0DC1">
            <w:pPr>
              <w:adjustRightInd/>
              <w:snapToGrid/>
              <w:spacing w:before="120" w:after="120"/>
              <w:ind w:firstLineChars="0" w:firstLine="0"/>
              <w:jc w:val="center"/>
              <w:rPr>
                <w:szCs w:val="21"/>
              </w:rPr>
            </w:pPr>
          </w:p>
        </w:tc>
        <w:tc>
          <w:tcPr>
            <w:tcW w:w="2977" w:type="dxa"/>
            <w:vAlign w:val="center"/>
          </w:tcPr>
          <w:p w14:paraId="0145108C" w14:textId="77777777" w:rsidR="004A0DC1" w:rsidRDefault="004A0DC1">
            <w:pPr>
              <w:adjustRightInd/>
              <w:snapToGrid/>
              <w:spacing w:before="120" w:after="120"/>
              <w:ind w:firstLineChars="0" w:firstLine="0"/>
              <w:jc w:val="center"/>
              <w:rPr>
                <w:szCs w:val="21"/>
              </w:rPr>
            </w:pPr>
          </w:p>
        </w:tc>
      </w:tr>
    </w:tbl>
    <w:p w14:paraId="6421E4AB" w14:textId="77777777" w:rsidR="004D160F" w:rsidRDefault="004D160F">
      <w:pPr>
        <w:spacing w:before="120" w:after="120"/>
        <w:ind w:firstLine="420"/>
      </w:pPr>
    </w:p>
    <w:p w14:paraId="09D3CD3C" w14:textId="77777777" w:rsidR="00A6619B" w:rsidRDefault="00A6619B">
      <w:pPr>
        <w:spacing w:before="120" w:after="120"/>
        <w:ind w:firstLine="420"/>
        <w:rPr>
          <w:rFonts w:hint="eastAsia"/>
        </w:rPr>
      </w:pPr>
    </w:p>
    <w:p w14:paraId="034E6D0F" w14:textId="77777777" w:rsidR="004D160F" w:rsidRDefault="00A27E54">
      <w:pPr>
        <w:widowControl/>
        <w:adjustRightInd/>
        <w:snapToGrid/>
        <w:spacing w:before="120" w:after="120" w:line="360" w:lineRule="atLeast"/>
        <w:ind w:firstLineChars="0" w:firstLine="0"/>
        <w:rPr>
          <w:b/>
          <w:bCs w:val="0"/>
          <w:color w:val="000000"/>
          <w:szCs w:val="21"/>
        </w:rPr>
      </w:pPr>
      <w:r>
        <w:rPr>
          <w:rFonts w:hint="eastAsia"/>
          <w:b/>
          <w:bCs w:val="0"/>
          <w:color w:val="000000"/>
          <w:szCs w:val="21"/>
        </w:rPr>
        <w:lastRenderedPageBreak/>
        <w:t>2</w:t>
      </w:r>
      <w:r>
        <w:rPr>
          <w:rFonts w:hint="eastAsia"/>
          <w:b/>
          <w:bCs w:val="0"/>
          <w:color w:val="000000"/>
          <w:szCs w:val="21"/>
        </w:rPr>
        <w:t>、渔业装置</w:t>
      </w:r>
    </w:p>
    <w:p w14:paraId="36150CA2" w14:textId="77777777" w:rsidR="004D160F" w:rsidRDefault="00A27E54">
      <w:pPr>
        <w:widowControl/>
        <w:numPr>
          <w:ilvl w:val="0"/>
          <w:numId w:val="1"/>
        </w:numPr>
        <w:adjustRightInd/>
        <w:snapToGrid/>
        <w:spacing w:beforeLines="0" w:before="120" w:afterLines="0" w:after="120" w:line="360" w:lineRule="atLeast"/>
        <w:ind w:firstLineChars="0"/>
        <w:rPr>
          <w:bCs w:val="0"/>
          <w:color w:val="000000"/>
          <w:szCs w:val="21"/>
        </w:rPr>
      </w:pPr>
      <w:r>
        <w:rPr>
          <w:rFonts w:hint="eastAsia"/>
          <w:bCs w:val="0"/>
          <w:color w:val="000000"/>
          <w:szCs w:val="21"/>
        </w:rPr>
        <w:t>网衣</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162"/>
        <w:gridCol w:w="7200"/>
      </w:tblGrid>
      <w:tr w:rsidR="004D160F" w14:paraId="55A43D9A" w14:textId="77777777">
        <w:tc>
          <w:tcPr>
            <w:tcW w:w="1162" w:type="dxa"/>
          </w:tcPr>
          <w:p w14:paraId="6BCF861D" w14:textId="77777777" w:rsidR="004D160F" w:rsidRDefault="00A27E54">
            <w:pPr>
              <w:adjustRightInd/>
              <w:snapToGrid/>
              <w:spacing w:before="120" w:after="120"/>
              <w:ind w:firstLineChars="0" w:firstLine="0"/>
              <w:rPr>
                <w:szCs w:val="21"/>
              </w:rPr>
            </w:pPr>
            <w:r>
              <w:rPr>
                <w:rFonts w:hint="eastAsia"/>
                <w:szCs w:val="21"/>
              </w:rPr>
              <w:t>网衣材料</w:t>
            </w:r>
          </w:p>
        </w:tc>
        <w:tc>
          <w:tcPr>
            <w:tcW w:w="7200" w:type="dxa"/>
          </w:tcPr>
          <w:p w14:paraId="1358EDB7" w14:textId="77777777" w:rsidR="004D160F" w:rsidRDefault="004D160F">
            <w:pPr>
              <w:adjustRightInd/>
              <w:snapToGrid/>
              <w:spacing w:before="120" w:after="120"/>
              <w:ind w:firstLineChars="0" w:firstLine="0"/>
              <w:rPr>
                <w:szCs w:val="21"/>
              </w:rPr>
            </w:pPr>
          </w:p>
        </w:tc>
      </w:tr>
      <w:tr w:rsidR="004D160F" w14:paraId="094C2CF6" w14:textId="77777777">
        <w:tc>
          <w:tcPr>
            <w:tcW w:w="1162" w:type="dxa"/>
          </w:tcPr>
          <w:p w14:paraId="18DC18A9" w14:textId="77777777" w:rsidR="004D160F" w:rsidRDefault="00A27E54">
            <w:pPr>
              <w:adjustRightInd/>
              <w:snapToGrid/>
              <w:spacing w:before="120" w:after="120"/>
              <w:ind w:firstLineChars="0" w:firstLine="0"/>
              <w:rPr>
                <w:szCs w:val="21"/>
              </w:rPr>
            </w:pPr>
            <w:r>
              <w:rPr>
                <w:rFonts w:hint="eastAsia"/>
                <w:szCs w:val="21"/>
              </w:rPr>
              <w:t>网衣</w:t>
            </w:r>
            <w:r>
              <w:rPr>
                <w:szCs w:val="21"/>
              </w:rPr>
              <w:t>型号</w:t>
            </w:r>
          </w:p>
        </w:tc>
        <w:tc>
          <w:tcPr>
            <w:tcW w:w="7200" w:type="dxa"/>
          </w:tcPr>
          <w:p w14:paraId="4EAACB75" w14:textId="77777777" w:rsidR="004D160F" w:rsidRDefault="004D160F">
            <w:pPr>
              <w:adjustRightInd/>
              <w:snapToGrid/>
              <w:spacing w:before="120" w:after="120"/>
              <w:ind w:firstLineChars="0" w:firstLine="0"/>
              <w:rPr>
                <w:szCs w:val="21"/>
              </w:rPr>
            </w:pPr>
          </w:p>
        </w:tc>
      </w:tr>
      <w:tr w:rsidR="004D160F" w14:paraId="197331C0" w14:textId="77777777">
        <w:tc>
          <w:tcPr>
            <w:tcW w:w="1162" w:type="dxa"/>
          </w:tcPr>
          <w:p w14:paraId="4A658A98" w14:textId="77777777" w:rsidR="004D160F" w:rsidRDefault="00A27E54">
            <w:pPr>
              <w:adjustRightInd/>
              <w:snapToGrid/>
              <w:spacing w:before="120" w:after="120"/>
              <w:ind w:firstLineChars="0" w:firstLine="0"/>
              <w:rPr>
                <w:szCs w:val="21"/>
              </w:rPr>
            </w:pPr>
            <w:r>
              <w:rPr>
                <w:rFonts w:hint="eastAsia"/>
                <w:szCs w:val="21"/>
              </w:rPr>
              <w:t>网衣网目</w:t>
            </w:r>
          </w:p>
        </w:tc>
        <w:tc>
          <w:tcPr>
            <w:tcW w:w="7200" w:type="dxa"/>
          </w:tcPr>
          <w:p w14:paraId="3482D005" w14:textId="77777777" w:rsidR="004D160F" w:rsidRDefault="004D160F">
            <w:pPr>
              <w:adjustRightInd/>
              <w:snapToGrid/>
              <w:spacing w:before="120" w:after="120"/>
              <w:ind w:firstLineChars="0" w:firstLine="0"/>
              <w:rPr>
                <w:szCs w:val="21"/>
              </w:rPr>
            </w:pPr>
          </w:p>
        </w:tc>
      </w:tr>
    </w:tbl>
    <w:p w14:paraId="4087934E" w14:textId="77777777" w:rsidR="004D160F" w:rsidRDefault="00A27E54">
      <w:pPr>
        <w:numPr>
          <w:ilvl w:val="0"/>
          <w:numId w:val="1"/>
        </w:numPr>
        <w:adjustRightInd/>
        <w:snapToGrid/>
        <w:spacing w:beforeLines="0" w:before="120" w:afterLines="0" w:after="120" w:line="360" w:lineRule="atLeast"/>
        <w:ind w:firstLineChars="0"/>
        <w:rPr>
          <w:bCs w:val="0"/>
          <w:color w:val="000000"/>
          <w:szCs w:val="21"/>
        </w:rPr>
      </w:pPr>
      <w:r>
        <w:rPr>
          <w:rFonts w:hint="eastAsia"/>
          <w:bCs w:val="0"/>
          <w:color w:val="000000"/>
          <w:szCs w:val="21"/>
        </w:rPr>
        <w:t>养殖水体总容积</w:t>
      </w:r>
      <w:r>
        <w:rPr>
          <w:bCs w:val="0"/>
          <w:color w:val="000000"/>
          <w:szCs w:val="21"/>
        </w:rPr>
        <w:t>_____________</w:t>
      </w:r>
      <w:r>
        <w:rPr>
          <w:bCs w:val="0"/>
          <w:color w:val="000000"/>
          <w:sz w:val="24"/>
          <w:szCs w:val="21"/>
        </w:rPr>
        <w:t>m</w:t>
      </w:r>
      <w:r>
        <w:rPr>
          <w:rFonts w:hint="eastAsia"/>
          <w:bCs w:val="0"/>
          <w:color w:val="000000"/>
          <w:sz w:val="24"/>
          <w:szCs w:val="21"/>
          <w:vertAlign w:val="superscript"/>
        </w:rPr>
        <w:t>3</w:t>
      </w:r>
    </w:p>
    <w:p w14:paraId="2C2AE497" w14:textId="77777777" w:rsidR="004D160F" w:rsidRDefault="004D160F">
      <w:pPr>
        <w:adjustRightInd/>
        <w:snapToGrid/>
        <w:spacing w:beforeLines="0" w:before="120" w:afterLines="0" w:after="120" w:line="360" w:lineRule="atLeast"/>
        <w:ind w:left="720" w:firstLineChars="0" w:firstLine="0"/>
        <w:rPr>
          <w:bCs w:val="0"/>
          <w:color w:val="000000"/>
          <w:szCs w:val="21"/>
        </w:rPr>
      </w:pPr>
    </w:p>
    <w:p w14:paraId="049032C0" w14:textId="2D6B2F16" w:rsidR="004D160F" w:rsidRDefault="00A27E54">
      <w:pPr>
        <w:widowControl/>
        <w:adjustRightInd/>
        <w:snapToGrid/>
        <w:spacing w:before="120" w:after="120" w:line="360" w:lineRule="atLeast"/>
        <w:ind w:firstLineChars="0" w:firstLine="0"/>
        <w:rPr>
          <w:b/>
          <w:bCs w:val="0"/>
          <w:color w:val="000000"/>
          <w:szCs w:val="21"/>
        </w:rPr>
      </w:pPr>
      <w:r>
        <w:rPr>
          <w:rFonts w:hint="eastAsia"/>
          <w:b/>
          <w:bCs w:val="0"/>
          <w:color w:val="000000"/>
          <w:szCs w:val="21"/>
        </w:rPr>
        <w:t>3</w:t>
      </w:r>
      <w:r>
        <w:rPr>
          <w:rFonts w:hint="eastAsia"/>
          <w:b/>
          <w:bCs w:val="0"/>
          <w:color w:val="000000"/>
          <w:szCs w:val="21"/>
        </w:rPr>
        <w:t>、</w:t>
      </w:r>
      <w:r w:rsidR="00A81466">
        <w:rPr>
          <w:rFonts w:hint="eastAsia"/>
          <w:b/>
          <w:bCs w:val="0"/>
          <w:color w:val="000000"/>
          <w:szCs w:val="21"/>
        </w:rPr>
        <w:t>新能源</w:t>
      </w:r>
      <w:r>
        <w:rPr>
          <w:rFonts w:hint="eastAsia"/>
          <w:b/>
          <w:bCs w:val="0"/>
          <w:color w:val="000000"/>
          <w:szCs w:val="21"/>
        </w:rPr>
        <w:t>发电装置</w:t>
      </w:r>
    </w:p>
    <w:p w14:paraId="79717769" w14:textId="17A8E622" w:rsidR="004D160F" w:rsidRDefault="00A27E54">
      <w:pPr>
        <w:adjustRightInd/>
        <w:snapToGrid/>
        <w:spacing w:before="120" w:after="120" w:line="360" w:lineRule="atLeast"/>
        <w:ind w:left="465" w:firstLineChars="0" w:firstLine="0"/>
        <w:rPr>
          <w:bCs w:val="0"/>
          <w:color w:val="000000"/>
          <w:szCs w:val="21"/>
        </w:rPr>
      </w:pPr>
      <w:r>
        <w:rPr>
          <w:rFonts w:hint="eastAsia"/>
          <w:bCs w:val="0"/>
          <w:color w:val="000000"/>
          <w:szCs w:val="21"/>
        </w:rPr>
        <w:t>发电设备</w:t>
      </w:r>
      <w:r w:rsidR="004A0DC1">
        <w:rPr>
          <w:bCs w:val="0"/>
          <w:szCs w:val="21"/>
        </w:rPr>
        <w:t>_____________</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304"/>
        <w:gridCol w:w="7058"/>
      </w:tblGrid>
      <w:tr w:rsidR="004D160F" w14:paraId="42BEEB90" w14:textId="77777777">
        <w:tc>
          <w:tcPr>
            <w:tcW w:w="1304" w:type="dxa"/>
            <w:vAlign w:val="center"/>
          </w:tcPr>
          <w:p w14:paraId="10FEF973" w14:textId="77777777" w:rsidR="004D160F" w:rsidRDefault="00A27E54">
            <w:pPr>
              <w:adjustRightInd/>
              <w:snapToGrid/>
              <w:spacing w:before="120" w:after="120"/>
              <w:ind w:firstLineChars="0" w:firstLine="0"/>
              <w:jc w:val="center"/>
              <w:rPr>
                <w:szCs w:val="21"/>
              </w:rPr>
            </w:pPr>
            <w:r>
              <w:rPr>
                <w:rFonts w:hint="eastAsia"/>
                <w:szCs w:val="21"/>
              </w:rPr>
              <w:t>制造厂</w:t>
            </w:r>
          </w:p>
        </w:tc>
        <w:tc>
          <w:tcPr>
            <w:tcW w:w="7058" w:type="dxa"/>
            <w:vAlign w:val="center"/>
          </w:tcPr>
          <w:p w14:paraId="20B45F76" w14:textId="77777777" w:rsidR="004D160F" w:rsidRDefault="004D160F">
            <w:pPr>
              <w:adjustRightInd/>
              <w:snapToGrid/>
              <w:spacing w:before="120" w:after="120"/>
              <w:ind w:firstLineChars="0" w:firstLine="0"/>
              <w:jc w:val="center"/>
              <w:rPr>
                <w:szCs w:val="21"/>
              </w:rPr>
            </w:pPr>
          </w:p>
        </w:tc>
      </w:tr>
      <w:tr w:rsidR="004D160F" w14:paraId="005A7727" w14:textId="77777777">
        <w:tc>
          <w:tcPr>
            <w:tcW w:w="1304" w:type="dxa"/>
            <w:vAlign w:val="center"/>
          </w:tcPr>
          <w:p w14:paraId="315FC7E8" w14:textId="77777777" w:rsidR="004D160F" w:rsidRDefault="00A27E54">
            <w:pPr>
              <w:adjustRightInd/>
              <w:snapToGrid/>
              <w:spacing w:before="120" w:after="120"/>
              <w:ind w:firstLineChars="0" w:firstLine="0"/>
              <w:jc w:val="center"/>
              <w:rPr>
                <w:szCs w:val="21"/>
              </w:rPr>
            </w:pPr>
            <w:r>
              <w:rPr>
                <w:szCs w:val="21"/>
              </w:rPr>
              <w:t>型号</w:t>
            </w:r>
          </w:p>
        </w:tc>
        <w:tc>
          <w:tcPr>
            <w:tcW w:w="7058" w:type="dxa"/>
            <w:vAlign w:val="center"/>
          </w:tcPr>
          <w:p w14:paraId="4284EBE5" w14:textId="77777777" w:rsidR="004D160F" w:rsidRDefault="004D160F">
            <w:pPr>
              <w:adjustRightInd/>
              <w:snapToGrid/>
              <w:spacing w:before="120" w:after="120"/>
              <w:ind w:firstLineChars="0" w:firstLine="0"/>
              <w:jc w:val="center"/>
              <w:rPr>
                <w:szCs w:val="21"/>
              </w:rPr>
            </w:pPr>
          </w:p>
        </w:tc>
      </w:tr>
      <w:tr w:rsidR="004D160F" w14:paraId="7941490B" w14:textId="77777777">
        <w:tc>
          <w:tcPr>
            <w:tcW w:w="1304" w:type="dxa"/>
            <w:vAlign w:val="center"/>
          </w:tcPr>
          <w:p w14:paraId="2999C72B" w14:textId="77777777" w:rsidR="004D160F" w:rsidRDefault="00A27E54">
            <w:pPr>
              <w:adjustRightInd/>
              <w:snapToGrid/>
              <w:spacing w:before="120" w:after="120"/>
              <w:ind w:firstLineChars="0" w:firstLine="0"/>
              <w:jc w:val="center"/>
              <w:rPr>
                <w:szCs w:val="21"/>
              </w:rPr>
            </w:pPr>
            <w:r>
              <w:rPr>
                <w:szCs w:val="21"/>
              </w:rPr>
              <w:t>容</w:t>
            </w:r>
            <w:r>
              <w:rPr>
                <w:rFonts w:hint="eastAsia"/>
                <w:szCs w:val="21"/>
              </w:rPr>
              <w:t>量（</w:t>
            </w:r>
            <w:r>
              <w:rPr>
                <w:rFonts w:hint="eastAsia"/>
                <w:szCs w:val="21"/>
              </w:rPr>
              <w:t>MW</w:t>
            </w:r>
            <w:r>
              <w:rPr>
                <w:rFonts w:hint="eastAsia"/>
                <w:szCs w:val="21"/>
              </w:rPr>
              <w:t>）</w:t>
            </w:r>
          </w:p>
        </w:tc>
        <w:tc>
          <w:tcPr>
            <w:tcW w:w="7058" w:type="dxa"/>
            <w:vAlign w:val="center"/>
          </w:tcPr>
          <w:p w14:paraId="0B7A98B7" w14:textId="77777777" w:rsidR="004D160F" w:rsidRDefault="004D160F">
            <w:pPr>
              <w:adjustRightInd/>
              <w:snapToGrid/>
              <w:spacing w:before="120" w:after="120"/>
              <w:ind w:firstLineChars="0" w:firstLine="0"/>
              <w:jc w:val="center"/>
              <w:rPr>
                <w:szCs w:val="21"/>
              </w:rPr>
            </w:pPr>
          </w:p>
        </w:tc>
      </w:tr>
      <w:tr w:rsidR="004D160F" w14:paraId="2BCAE2E8" w14:textId="77777777">
        <w:tc>
          <w:tcPr>
            <w:tcW w:w="1304" w:type="dxa"/>
            <w:vAlign w:val="center"/>
          </w:tcPr>
          <w:p w14:paraId="589C1D69" w14:textId="77777777" w:rsidR="004D160F" w:rsidRDefault="00A27E54">
            <w:pPr>
              <w:adjustRightInd/>
              <w:snapToGrid/>
              <w:spacing w:before="120" w:after="120"/>
              <w:ind w:firstLineChars="0" w:firstLine="0"/>
              <w:jc w:val="center"/>
              <w:rPr>
                <w:szCs w:val="21"/>
              </w:rPr>
            </w:pPr>
            <w:r>
              <w:rPr>
                <w:szCs w:val="21"/>
              </w:rPr>
              <w:t>数量</w:t>
            </w:r>
          </w:p>
        </w:tc>
        <w:tc>
          <w:tcPr>
            <w:tcW w:w="7058" w:type="dxa"/>
            <w:vAlign w:val="center"/>
          </w:tcPr>
          <w:p w14:paraId="78212D11" w14:textId="77777777" w:rsidR="004D160F" w:rsidRDefault="004D160F">
            <w:pPr>
              <w:adjustRightInd/>
              <w:snapToGrid/>
              <w:spacing w:before="120" w:after="120"/>
              <w:ind w:firstLineChars="0" w:firstLine="0"/>
              <w:jc w:val="center"/>
              <w:rPr>
                <w:szCs w:val="21"/>
              </w:rPr>
            </w:pPr>
          </w:p>
        </w:tc>
      </w:tr>
    </w:tbl>
    <w:p w14:paraId="216FB054" w14:textId="77777777" w:rsidR="004D160F" w:rsidRDefault="004D160F">
      <w:pPr>
        <w:widowControl/>
        <w:adjustRightInd/>
        <w:snapToGrid/>
        <w:spacing w:before="120" w:after="120" w:line="360" w:lineRule="atLeast"/>
        <w:ind w:firstLineChars="0" w:firstLine="0"/>
        <w:rPr>
          <w:b/>
          <w:bCs w:val="0"/>
          <w:color w:val="000000"/>
          <w:szCs w:val="21"/>
        </w:rPr>
      </w:pPr>
    </w:p>
    <w:p w14:paraId="54CC5C62" w14:textId="77777777" w:rsidR="004D160F" w:rsidRDefault="00A27E54">
      <w:pPr>
        <w:widowControl/>
        <w:adjustRightInd/>
        <w:snapToGrid/>
        <w:spacing w:before="120" w:after="120" w:line="360" w:lineRule="atLeast"/>
        <w:ind w:firstLineChars="0" w:firstLine="0"/>
        <w:rPr>
          <w:b/>
          <w:bCs w:val="0"/>
          <w:color w:val="000000"/>
          <w:szCs w:val="21"/>
        </w:rPr>
      </w:pPr>
      <w:r>
        <w:rPr>
          <w:rFonts w:hint="eastAsia"/>
          <w:b/>
          <w:bCs w:val="0"/>
          <w:color w:val="000000"/>
          <w:szCs w:val="21"/>
        </w:rPr>
        <w:t>4</w:t>
      </w:r>
      <w:r>
        <w:rPr>
          <w:rFonts w:hint="eastAsia"/>
          <w:b/>
          <w:bCs w:val="0"/>
          <w:color w:val="000000"/>
          <w:szCs w:val="21"/>
        </w:rPr>
        <w:t>、直升机甲板及装置</w:t>
      </w:r>
    </w:p>
    <w:p w14:paraId="3F00FB96" w14:textId="77777777" w:rsidR="004D160F" w:rsidRDefault="00A27E54">
      <w:pPr>
        <w:spacing w:before="120" w:after="120"/>
        <w:ind w:firstLine="420"/>
      </w:pPr>
      <w:r>
        <w:rPr>
          <w:rFonts w:hint="eastAsia"/>
        </w:rPr>
        <w:t>（</w:t>
      </w:r>
      <w:r>
        <w:rPr>
          <w:rFonts w:hint="eastAsia"/>
        </w:rPr>
        <w:t>1</w:t>
      </w:r>
      <w:r>
        <w:rPr>
          <w:rFonts w:hint="eastAsia"/>
        </w:rPr>
        <w:t>）直升机甲板结构</w:t>
      </w:r>
    </w:p>
    <w:p w14:paraId="23C0771F" w14:textId="77777777" w:rsidR="004D160F" w:rsidRDefault="00A27E54">
      <w:pPr>
        <w:spacing w:before="120" w:after="120"/>
        <w:ind w:firstLine="420"/>
      </w:pPr>
      <w:r>
        <w:rPr>
          <w:rFonts w:hint="eastAsia"/>
        </w:rPr>
        <w:t>尺寸</w:t>
      </w:r>
      <w:r>
        <w:rPr>
          <w:rFonts w:hint="eastAsia"/>
          <w:u w:val="single"/>
        </w:rPr>
        <w:t xml:space="preserve">                                 </w:t>
      </w:r>
      <w:r>
        <w:rPr>
          <w:rFonts w:hint="eastAsia"/>
        </w:rPr>
        <w:t xml:space="preserve">  </w:t>
      </w:r>
      <w:r>
        <w:rPr>
          <w:rFonts w:hint="eastAsia"/>
        </w:rPr>
        <w:t>材质</w:t>
      </w:r>
      <w:r>
        <w:rPr>
          <w:rFonts w:hint="eastAsia"/>
          <w:u w:val="single"/>
        </w:rPr>
        <w:t xml:space="preserve">                           </w:t>
      </w:r>
      <w:r>
        <w:rPr>
          <w:rFonts w:hint="eastAsia"/>
        </w:rPr>
        <w:t xml:space="preserve">  </w:t>
      </w:r>
    </w:p>
    <w:p w14:paraId="29A69AA2" w14:textId="77777777" w:rsidR="004D160F" w:rsidRDefault="00A27E54">
      <w:pPr>
        <w:spacing w:before="120" w:after="120"/>
        <w:ind w:firstLine="420"/>
      </w:pPr>
      <w:r>
        <w:rPr>
          <w:rFonts w:hint="eastAsia"/>
        </w:rPr>
        <w:t>最大允许起降质量</w:t>
      </w:r>
      <w:r>
        <w:rPr>
          <w:rFonts w:hint="eastAsia"/>
          <w:u w:val="single"/>
        </w:rPr>
        <w:t xml:space="preserve">                     </w:t>
      </w:r>
    </w:p>
    <w:p w14:paraId="7786FF6E" w14:textId="77777777" w:rsidR="004D160F" w:rsidRDefault="00A27E54">
      <w:pPr>
        <w:spacing w:before="120" w:after="120"/>
        <w:ind w:firstLine="420"/>
      </w:pPr>
      <w:r>
        <w:rPr>
          <w:rFonts w:hint="eastAsia"/>
        </w:rPr>
        <w:t>（</w:t>
      </w:r>
      <w:r>
        <w:rPr>
          <w:rFonts w:hint="eastAsia"/>
        </w:rPr>
        <w:t>2</w:t>
      </w:r>
      <w:r>
        <w:rPr>
          <w:rFonts w:hint="eastAsia"/>
        </w:rPr>
        <w:t>）消防系统</w:t>
      </w:r>
    </w:p>
    <w:tbl>
      <w:tblPr>
        <w:tblW w:w="8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9"/>
        <w:gridCol w:w="7483"/>
      </w:tblGrid>
      <w:tr w:rsidR="004D160F" w:rsidRPr="00C02B0A" w14:paraId="16B43CD2" w14:textId="77777777">
        <w:tc>
          <w:tcPr>
            <w:tcW w:w="879" w:type="dxa"/>
            <w:vAlign w:val="center"/>
          </w:tcPr>
          <w:p w14:paraId="11022336" w14:textId="77777777" w:rsidR="004D160F" w:rsidRPr="00C02B0A" w:rsidRDefault="00A27E54">
            <w:pPr>
              <w:pStyle w:val="afff9"/>
              <w:rPr>
                <w:sz w:val="21"/>
                <w:szCs w:val="28"/>
              </w:rPr>
            </w:pPr>
            <w:r w:rsidRPr="00C02B0A">
              <w:rPr>
                <w:rFonts w:hint="eastAsia"/>
                <w:sz w:val="21"/>
                <w:szCs w:val="28"/>
              </w:rPr>
              <w:t>制造厂</w:t>
            </w:r>
          </w:p>
        </w:tc>
        <w:tc>
          <w:tcPr>
            <w:tcW w:w="7483" w:type="dxa"/>
            <w:vAlign w:val="center"/>
          </w:tcPr>
          <w:p w14:paraId="1A0D9906" w14:textId="77777777" w:rsidR="004D160F" w:rsidRPr="00C02B0A" w:rsidRDefault="004D160F">
            <w:pPr>
              <w:pStyle w:val="afff9"/>
              <w:rPr>
                <w:sz w:val="21"/>
                <w:szCs w:val="28"/>
              </w:rPr>
            </w:pPr>
          </w:p>
        </w:tc>
      </w:tr>
      <w:tr w:rsidR="004D160F" w:rsidRPr="00C02B0A" w14:paraId="4FF49B34" w14:textId="77777777">
        <w:tc>
          <w:tcPr>
            <w:tcW w:w="879" w:type="dxa"/>
            <w:vAlign w:val="center"/>
          </w:tcPr>
          <w:p w14:paraId="1B8DFC43" w14:textId="77777777" w:rsidR="004D160F" w:rsidRPr="00C02B0A" w:rsidRDefault="00A27E54">
            <w:pPr>
              <w:pStyle w:val="afff9"/>
              <w:rPr>
                <w:sz w:val="21"/>
                <w:szCs w:val="28"/>
              </w:rPr>
            </w:pPr>
            <w:r w:rsidRPr="00C02B0A">
              <w:rPr>
                <w:sz w:val="21"/>
                <w:szCs w:val="28"/>
              </w:rPr>
              <w:t>型号</w:t>
            </w:r>
          </w:p>
        </w:tc>
        <w:tc>
          <w:tcPr>
            <w:tcW w:w="7483" w:type="dxa"/>
            <w:vAlign w:val="center"/>
          </w:tcPr>
          <w:p w14:paraId="3113641E" w14:textId="77777777" w:rsidR="004D160F" w:rsidRPr="00C02B0A" w:rsidRDefault="004D160F">
            <w:pPr>
              <w:pStyle w:val="afff9"/>
              <w:rPr>
                <w:sz w:val="21"/>
                <w:szCs w:val="28"/>
              </w:rPr>
            </w:pPr>
          </w:p>
        </w:tc>
      </w:tr>
      <w:tr w:rsidR="004D160F" w:rsidRPr="00C02B0A" w14:paraId="44EDF3EB" w14:textId="77777777">
        <w:tc>
          <w:tcPr>
            <w:tcW w:w="879" w:type="dxa"/>
            <w:vAlign w:val="center"/>
          </w:tcPr>
          <w:p w14:paraId="75F2FE97" w14:textId="77777777" w:rsidR="004D160F" w:rsidRPr="00C02B0A" w:rsidRDefault="00A27E54">
            <w:pPr>
              <w:pStyle w:val="afff9"/>
              <w:rPr>
                <w:sz w:val="21"/>
                <w:szCs w:val="28"/>
              </w:rPr>
            </w:pPr>
            <w:r w:rsidRPr="00C02B0A">
              <w:rPr>
                <w:sz w:val="21"/>
                <w:szCs w:val="28"/>
              </w:rPr>
              <w:t>数量</w:t>
            </w:r>
          </w:p>
        </w:tc>
        <w:tc>
          <w:tcPr>
            <w:tcW w:w="7483" w:type="dxa"/>
            <w:vAlign w:val="center"/>
          </w:tcPr>
          <w:p w14:paraId="061DEBDB" w14:textId="77777777" w:rsidR="004D160F" w:rsidRPr="00C02B0A" w:rsidRDefault="004D160F">
            <w:pPr>
              <w:pStyle w:val="afff9"/>
              <w:rPr>
                <w:sz w:val="21"/>
                <w:szCs w:val="28"/>
              </w:rPr>
            </w:pPr>
          </w:p>
        </w:tc>
      </w:tr>
    </w:tbl>
    <w:p w14:paraId="77B36385" w14:textId="77777777" w:rsidR="004D160F" w:rsidRDefault="00A27E54">
      <w:pPr>
        <w:spacing w:before="120" w:after="120"/>
        <w:ind w:firstLine="420"/>
      </w:pPr>
      <w:r>
        <w:rPr>
          <w:rFonts w:hint="eastAsia"/>
        </w:rPr>
        <w:t>（</w:t>
      </w:r>
      <w:r>
        <w:rPr>
          <w:rFonts w:hint="eastAsia"/>
        </w:rPr>
        <w:t>3</w:t>
      </w:r>
      <w:r>
        <w:rPr>
          <w:rFonts w:hint="eastAsia"/>
        </w:rPr>
        <w:t>）直升机加油系统</w:t>
      </w:r>
    </w:p>
    <w:tbl>
      <w:tblPr>
        <w:tblW w:w="8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21"/>
        <w:gridCol w:w="7341"/>
      </w:tblGrid>
      <w:tr w:rsidR="004D160F" w:rsidRPr="00C02B0A" w14:paraId="78205324" w14:textId="77777777">
        <w:tc>
          <w:tcPr>
            <w:tcW w:w="1021" w:type="dxa"/>
            <w:vAlign w:val="center"/>
          </w:tcPr>
          <w:p w14:paraId="37FDEDC3" w14:textId="77777777" w:rsidR="004D160F" w:rsidRPr="00C02B0A" w:rsidRDefault="00A27E54">
            <w:pPr>
              <w:pStyle w:val="afff9"/>
              <w:rPr>
                <w:sz w:val="21"/>
                <w:szCs w:val="28"/>
              </w:rPr>
            </w:pPr>
            <w:r w:rsidRPr="00C02B0A">
              <w:rPr>
                <w:rFonts w:hint="eastAsia"/>
                <w:sz w:val="21"/>
                <w:szCs w:val="28"/>
              </w:rPr>
              <w:t>制造厂</w:t>
            </w:r>
          </w:p>
        </w:tc>
        <w:tc>
          <w:tcPr>
            <w:tcW w:w="7341" w:type="dxa"/>
            <w:vAlign w:val="center"/>
          </w:tcPr>
          <w:p w14:paraId="239722D7" w14:textId="77777777" w:rsidR="004D160F" w:rsidRPr="00C02B0A" w:rsidRDefault="004D160F">
            <w:pPr>
              <w:pStyle w:val="afff9"/>
              <w:rPr>
                <w:sz w:val="21"/>
                <w:szCs w:val="28"/>
              </w:rPr>
            </w:pPr>
          </w:p>
        </w:tc>
      </w:tr>
      <w:tr w:rsidR="004D160F" w:rsidRPr="00C02B0A" w14:paraId="0FF19416" w14:textId="77777777">
        <w:tc>
          <w:tcPr>
            <w:tcW w:w="1021" w:type="dxa"/>
            <w:vAlign w:val="center"/>
          </w:tcPr>
          <w:p w14:paraId="0B227F65" w14:textId="77777777" w:rsidR="004D160F" w:rsidRPr="00C02B0A" w:rsidRDefault="00A27E54">
            <w:pPr>
              <w:pStyle w:val="afff9"/>
              <w:rPr>
                <w:sz w:val="21"/>
                <w:szCs w:val="28"/>
              </w:rPr>
            </w:pPr>
            <w:r w:rsidRPr="00C02B0A">
              <w:rPr>
                <w:sz w:val="21"/>
                <w:szCs w:val="28"/>
              </w:rPr>
              <w:t>型号</w:t>
            </w:r>
          </w:p>
        </w:tc>
        <w:tc>
          <w:tcPr>
            <w:tcW w:w="7341" w:type="dxa"/>
            <w:vAlign w:val="center"/>
          </w:tcPr>
          <w:p w14:paraId="457E0E26" w14:textId="77777777" w:rsidR="004D160F" w:rsidRPr="00C02B0A" w:rsidRDefault="004D160F">
            <w:pPr>
              <w:pStyle w:val="afff9"/>
              <w:rPr>
                <w:sz w:val="21"/>
                <w:szCs w:val="28"/>
              </w:rPr>
            </w:pPr>
          </w:p>
        </w:tc>
      </w:tr>
      <w:tr w:rsidR="004D160F" w:rsidRPr="00C02B0A" w14:paraId="0E389720" w14:textId="77777777">
        <w:tc>
          <w:tcPr>
            <w:tcW w:w="1021" w:type="dxa"/>
            <w:vAlign w:val="center"/>
          </w:tcPr>
          <w:p w14:paraId="41CAC005" w14:textId="77777777" w:rsidR="004D160F" w:rsidRPr="00C02B0A" w:rsidRDefault="00A27E54">
            <w:pPr>
              <w:pStyle w:val="afff9"/>
              <w:rPr>
                <w:sz w:val="21"/>
                <w:szCs w:val="28"/>
              </w:rPr>
            </w:pPr>
            <w:r w:rsidRPr="00C02B0A">
              <w:rPr>
                <w:rFonts w:hint="eastAsia"/>
                <w:sz w:val="21"/>
                <w:szCs w:val="28"/>
              </w:rPr>
              <w:t>油罐容积</w:t>
            </w:r>
          </w:p>
        </w:tc>
        <w:tc>
          <w:tcPr>
            <w:tcW w:w="7341" w:type="dxa"/>
            <w:vAlign w:val="center"/>
          </w:tcPr>
          <w:p w14:paraId="1A356A38" w14:textId="77777777" w:rsidR="004D160F" w:rsidRPr="00C02B0A" w:rsidRDefault="004D160F">
            <w:pPr>
              <w:pStyle w:val="afff9"/>
              <w:rPr>
                <w:sz w:val="21"/>
                <w:szCs w:val="28"/>
              </w:rPr>
            </w:pPr>
          </w:p>
        </w:tc>
      </w:tr>
    </w:tbl>
    <w:p w14:paraId="2C0A639E" w14:textId="77777777" w:rsidR="004D160F" w:rsidRDefault="00A27E54">
      <w:pPr>
        <w:spacing w:before="120" w:after="120"/>
        <w:ind w:firstLine="420"/>
      </w:pPr>
      <w:r>
        <w:rPr>
          <w:rFonts w:hint="eastAsia"/>
        </w:rPr>
        <w:t>（</w:t>
      </w:r>
      <w:r>
        <w:rPr>
          <w:rFonts w:hint="eastAsia"/>
        </w:rPr>
        <w:t>4</w:t>
      </w:r>
      <w:r>
        <w:rPr>
          <w:rFonts w:hint="eastAsia"/>
        </w:rPr>
        <w:t>）直升机甲板信号设备</w:t>
      </w:r>
    </w:p>
    <w:tbl>
      <w:tblPr>
        <w:tblW w:w="8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9"/>
        <w:gridCol w:w="2410"/>
        <w:gridCol w:w="2551"/>
        <w:gridCol w:w="2552"/>
      </w:tblGrid>
      <w:tr w:rsidR="004D160F" w:rsidRPr="00C02B0A" w14:paraId="7F86880F" w14:textId="77777777">
        <w:tc>
          <w:tcPr>
            <w:tcW w:w="879" w:type="dxa"/>
            <w:vAlign w:val="center"/>
          </w:tcPr>
          <w:p w14:paraId="259C78B2" w14:textId="77777777" w:rsidR="004D160F" w:rsidRPr="00C02B0A" w:rsidRDefault="00A27E54">
            <w:pPr>
              <w:pStyle w:val="afff9"/>
              <w:rPr>
                <w:sz w:val="21"/>
                <w:szCs w:val="28"/>
              </w:rPr>
            </w:pPr>
            <w:r w:rsidRPr="00C02B0A">
              <w:rPr>
                <w:rFonts w:hint="eastAsia"/>
                <w:sz w:val="21"/>
                <w:szCs w:val="28"/>
              </w:rPr>
              <w:t>名称</w:t>
            </w:r>
          </w:p>
        </w:tc>
        <w:tc>
          <w:tcPr>
            <w:tcW w:w="2410" w:type="dxa"/>
            <w:vAlign w:val="center"/>
          </w:tcPr>
          <w:p w14:paraId="7ECF0566" w14:textId="77777777" w:rsidR="004D160F" w:rsidRPr="00C02B0A" w:rsidRDefault="004D160F">
            <w:pPr>
              <w:pStyle w:val="afff9"/>
              <w:rPr>
                <w:sz w:val="21"/>
                <w:szCs w:val="28"/>
              </w:rPr>
            </w:pPr>
          </w:p>
        </w:tc>
        <w:tc>
          <w:tcPr>
            <w:tcW w:w="2551" w:type="dxa"/>
            <w:vAlign w:val="center"/>
          </w:tcPr>
          <w:p w14:paraId="670F17DB" w14:textId="77777777" w:rsidR="004D160F" w:rsidRPr="00C02B0A" w:rsidRDefault="004D160F">
            <w:pPr>
              <w:pStyle w:val="afff9"/>
              <w:rPr>
                <w:sz w:val="21"/>
                <w:szCs w:val="28"/>
              </w:rPr>
            </w:pPr>
          </w:p>
        </w:tc>
        <w:tc>
          <w:tcPr>
            <w:tcW w:w="2552" w:type="dxa"/>
            <w:vAlign w:val="center"/>
          </w:tcPr>
          <w:p w14:paraId="49132BDD" w14:textId="77777777" w:rsidR="004D160F" w:rsidRPr="00C02B0A" w:rsidRDefault="004D160F">
            <w:pPr>
              <w:pStyle w:val="afff9"/>
              <w:rPr>
                <w:sz w:val="21"/>
                <w:szCs w:val="28"/>
              </w:rPr>
            </w:pPr>
          </w:p>
        </w:tc>
      </w:tr>
      <w:tr w:rsidR="004D160F" w:rsidRPr="00C02B0A" w14:paraId="46B325B6" w14:textId="77777777">
        <w:tc>
          <w:tcPr>
            <w:tcW w:w="879" w:type="dxa"/>
            <w:vAlign w:val="center"/>
          </w:tcPr>
          <w:p w14:paraId="671EB24A" w14:textId="77777777" w:rsidR="004D160F" w:rsidRPr="00C02B0A" w:rsidRDefault="00A27E54">
            <w:pPr>
              <w:pStyle w:val="afff9"/>
              <w:rPr>
                <w:sz w:val="21"/>
                <w:szCs w:val="28"/>
              </w:rPr>
            </w:pPr>
            <w:r w:rsidRPr="00C02B0A">
              <w:rPr>
                <w:sz w:val="21"/>
                <w:szCs w:val="28"/>
              </w:rPr>
              <w:lastRenderedPageBreak/>
              <w:t>型号</w:t>
            </w:r>
          </w:p>
        </w:tc>
        <w:tc>
          <w:tcPr>
            <w:tcW w:w="2410" w:type="dxa"/>
            <w:vAlign w:val="center"/>
          </w:tcPr>
          <w:p w14:paraId="1FAAB10E" w14:textId="77777777" w:rsidR="004D160F" w:rsidRPr="00C02B0A" w:rsidRDefault="004D160F">
            <w:pPr>
              <w:pStyle w:val="afff9"/>
              <w:rPr>
                <w:sz w:val="21"/>
                <w:szCs w:val="28"/>
              </w:rPr>
            </w:pPr>
          </w:p>
        </w:tc>
        <w:tc>
          <w:tcPr>
            <w:tcW w:w="2551" w:type="dxa"/>
            <w:vAlign w:val="center"/>
          </w:tcPr>
          <w:p w14:paraId="72571656" w14:textId="77777777" w:rsidR="004D160F" w:rsidRPr="00C02B0A" w:rsidRDefault="004D160F">
            <w:pPr>
              <w:pStyle w:val="afff9"/>
              <w:rPr>
                <w:sz w:val="21"/>
                <w:szCs w:val="28"/>
              </w:rPr>
            </w:pPr>
          </w:p>
        </w:tc>
        <w:tc>
          <w:tcPr>
            <w:tcW w:w="2552" w:type="dxa"/>
            <w:vAlign w:val="center"/>
          </w:tcPr>
          <w:p w14:paraId="1200E08C" w14:textId="77777777" w:rsidR="004D160F" w:rsidRPr="00C02B0A" w:rsidRDefault="004D160F">
            <w:pPr>
              <w:pStyle w:val="afff9"/>
              <w:rPr>
                <w:sz w:val="21"/>
                <w:szCs w:val="28"/>
              </w:rPr>
            </w:pPr>
          </w:p>
        </w:tc>
      </w:tr>
      <w:tr w:rsidR="004D160F" w:rsidRPr="00C02B0A" w14:paraId="20BCED82" w14:textId="77777777">
        <w:tc>
          <w:tcPr>
            <w:tcW w:w="879" w:type="dxa"/>
            <w:vAlign w:val="center"/>
          </w:tcPr>
          <w:p w14:paraId="61BAA290" w14:textId="77777777" w:rsidR="004D160F" w:rsidRPr="00C02B0A" w:rsidRDefault="00A27E54">
            <w:pPr>
              <w:pStyle w:val="afff9"/>
              <w:rPr>
                <w:sz w:val="21"/>
                <w:szCs w:val="28"/>
              </w:rPr>
            </w:pPr>
            <w:r w:rsidRPr="00C02B0A">
              <w:rPr>
                <w:sz w:val="21"/>
                <w:szCs w:val="28"/>
              </w:rPr>
              <w:t>数量</w:t>
            </w:r>
          </w:p>
        </w:tc>
        <w:tc>
          <w:tcPr>
            <w:tcW w:w="2410" w:type="dxa"/>
            <w:vAlign w:val="center"/>
          </w:tcPr>
          <w:p w14:paraId="4FFB5A49" w14:textId="77777777" w:rsidR="004D160F" w:rsidRPr="00C02B0A" w:rsidRDefault="004D160F">
            <w:pPr>
              <w:pStyle w:val="afff9"/>
              <w:rPr>
                <w:sz w:val="21"/>
                <w:szCs w:val="28"/>
              </w:rPr>
            </w:pPr>
          </w:p>
        </w:tc>
        <w:tc>
          <w:tcPr>
            <w:tcW w:w="2551" w:type="dxa"/>
            <w:vAlign w:val="center"/>
          </w:tcPr>
          <w:p w14:paraId="78C3728A" w14:textId="77777777" w:rsidR="004D160F" w:rsidRPr="00C02B0A" w:rsidRDefault="004D160F">
            <w:pPr>
              <w:pStyle w:val="afff9"/>
              <w:rPr>
                <w:sz w:val="21"/>
                <w:szCs w:val="28"/>
              </w:rPr>
            </w:pPr>
          </w:p>
        </w:tc>
        <w:tc>
          <w:tcPr>
            <w:tcW w:w="2552" w:type="dxa"/>
            <w:vAlign w:val="center"/>
          </w:tcPr>
          <w:p w14:paraId="7D0E1808" w14:textId="77777777" w:rsidR="004D160F" w:rsidRPr="00C02B0A" w:rsidRDefault="004D160F">
            <w:pPr>
              <w:pStyle w:val="afff9"/>
              <w:rPr>
                <w:sz w:val="21"/>
                <w:szCs w:val="28"/>
              </w:rPr>
            </w:pPr>
          </w:p>
        </w:tc>
      </w:tr>
    </w:tbl>
    <w:p w14:paraId="0AF05EC9" w14:textId="77777777" w:rsidR="004D160F" w:rsidRDefault="00A27E54">
      <w:pPr>
        <w:spacing w:before="120" w:after="120"/>
        <w:ind w:firstLine="420"/>
      </w:pPr>
      <w:r>
        <w:rPr>
          <w:rFonts w:hint="eastAsia"/>
        </w:rPr>
        <w:t>（</w:t>
      </w:r>
      <w:r>
        <w:rPr>
          <w:rFonts w:hint="eastAsia"/>
        </w:rPr>
        <w:t>5</w:t>
      </w:r>
      <w:r>
        <w:rPr>
          <w:rFonts w:hint="eastAsia"/>
        </w:rPr>
        <w:t>）直升机甲板通讯设备</w:t>
      </w:r>
    </w:p>
    <w:tbl>
      <w:tblPr>
        <w:tblW w:w="8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9"/>
        <w:gridCol w:w="7483"/>
      </w:tblGrid>
      <w:tr w:rsidR="004D160F" w:rsidRPr="00C02B0A" w14:paraId="460FC091" w14:textId="77777777">
        <w:tc>
          <w:tcPr>
            <w:tcW w:w="879" w:type="dxa"/>
            <w:vAlign w:val="center"/>
          </w:tcPr>
          <w:p w14:paraId="4270EE3B" w14:textId="77777777" w:rsidR="004D160F" w:rsidRPr="00C02B0A" w:rsidRDefault="00A27E54">
            <w:pPr>
              <w:pStyle w:val="afff9"/>
              <w:rPr>
                <w:sz w:val="21"/>
                <w:szCs w:val="28"/>
              </w:rPr>
            </w:pPr>
            <w:r w:rsidRPr="00C02B0A">
              <w:rPr>
                <w:rFonts w:hint="eastAsia"/>
                <w:sz w:val="21"/>
                <w:szCs w:val="28"/>
              </w:rPr>
              <w:t>制造厂</w:t>
            </w:r>
          </w:p>
        </w:tc>
        <w:tc>
          <w:tcPr>
            <w:tcW w:w="7483" w:type="dxa"/>
            <w:vAlign w:val="center"/>
          </w:tcPr>
          <w:p w14:paraId="01702388" w14:textId="77777777" w:rsidR="004D160F" w:rsidRPr="00C02B0A" w:rsidRDefault="004D160F">
            <w:pPr>
              <w:pStyle w:val="afff9"/>
              <w:rPr>
                <w:sz w:val="21"/>
                <w:szCs w:val="28"/>
              </w:rPr>
            </w:pPr>
          </w:p>
        </w:tc>
      </w:tr>
      <w:tr w:rsidR="004D160F" w:rsidRPr="00C02B0A" w14:paraId="3EBF449C" w14:textId="77777777">
        <w:tc>
          <w:tcPr>
            <w:tcW w:w="879" w:type="dxa"/>
            <w:vAlign w:val="center"/>
          </w:tcPr>
          <w:p w14:paraId="655B624D" w14:textId="77777777" w:rsidR="004D160F" w:rsidRPr="00C02B0A" w:rsidRDefault="00A27E54">
            <w:pPr>
              <w:pStyle w:val="afff9"/>
              <w:rPr>
                <w:sz w:val="21"/>
                <w:szCs w:val="28"/>
              </w:rPr>
            </w:pPr>
            <w:r w:rsidRPr="00C02B0A">
              <w:rPr>
                <w:sz w:val="21"/>
                <w:szCs w:val="28"/>
              </w:rPr>
              <w:t>型号</w:t>
            </w:r>
          </w:p>
        </w:tc>
        <w:tc>
          <w:tcPr>
            <w:tcW w:w="7483" w:type="dxa"/>
            <w:vAlign w:val="center"/>
          </w:tcPr>
          <w:p w14:paraId="7DD7114A" w14:textId="77777777" w:rsidR="004D160F" w:rsidRPr="00C02B0A" w:rsidRDefault="004D160F">
            <w:pPr>
              <w:pStyle w:val="afff9"/>
              <w:rPr>
                <w:sz w:val="21"/>
                <w:szCs w:val="28"/>
              </w:rPr>
            </w:pPr>
          </w:p>
        </w:tc>
      </w:tr>
      <w:tr w:rsidR="004D160F" w:rsidRPr="00C02B0A" w14:paraId="16DFC53C" w14:textId="77777777">
        <w:tc>
          <w:tcPr>
            <w:tcW w:w="879" w:type="dxa"/>
            <w:vAlign w:val="center"/>
          </w:tcPr>
          <w:p w14:paraId="4AB7F0E9" w14:textId="77777777" w:rsidR="004D160F" w:rsidRPr="00C02B0A" w:rsidRDefault="00A27E54">
            <w:pPr>
              <w:pStyle w:val="afff9"/>
              <w:rPr>
                <w:sz w:val="21"/>
                <w:szCs w:val="28"/>
              </w:rPr>
            </w:pPr>
            <w:r w:rsidRPr="00C02B0A">
              <w:rPr>
                <w:sz w:val="21"/>
                <w:szCs w:val="28"/>
              </w:rPr>
              <w:t>数量</w:t>
            </w:r>
          </w:p>
        </w:tc>
        <w:tc>
          <w:tcPr>
            <w:tcW w:w="7483" w:type="dxa"/>
            <w:vAlign w:val="center"/>
          </w:tcPr>
          <w:p w14:paraId="0DA1E520" w14:textId="77777777" w:rsidR="004D160F" w:rsidRPr="00C02B0A" w:rsidRDefault="004D160F">
            <w:pPr>
              <w:pStyle w:val="afff9"/>
              <w:rPr>
                <w:sz w:val="21"/>
                <w:szCs w:val="28"/>
              </w:rPr>
            </w:pPr>
          </w:p>
        </w:tc>
      </w:tr>
    </w:tbl>
    <w:p w14:paraId="219E42A6" w14:textId="77777777" w:rsidR="004D160F" w:rsidRDefault="004D160F">
      <w:pPr>
        <w:spacing w:before="120" w:after="120"/>
        <w:ind w:firstLine="422"/>
        <w:rPr>
          <w:b/>
        </w:rPr>
      </w:pPr>
    </w:p>
    <w:p w14:paraId="4F6FA874" w14:textId="77777777" w:rsidR="004D160F" w:rsidRDefault="00A27E54">
      <w:pPr>
        <w:widowControl/>
        <w:adjustRightInd/>
        <w:snapToGrid/>
        <w:spacing w:before="120" w:after="120" w:line="360" w:lineRule="atLeast"/>
        <w:ind w:firstLineChars="0" w:firstLine="0"/>
        <w:rPr>
          <w:b/>
          <w:bCs w:val="0"/>
          <w:color w:val="000000"/>
          <w:szCs w:val="21"/>
        </w:rPr>
      </w:pPr>
      <w:r>
        <w:rPr>
          <w:rFonts w:hint="eastAsia"/>
          <w:b/>
          <w:bCs w:val="0"/>
          <w:color w:val="000000"/>
          <w:szCs w:val="21"/>
        </w:rPr>
        <w:t>5</w:t>
      </w:r>
      <w:r>
        <w:rPr>
          <w:rFonts w:hint="eastAsia"/>
          <w:b/>
          <w:bCs w:val="0"/>
          <w:color w:val="000000"/>
          <w:szCs w:val="21"/>
        </w:rPr>
        <w:t>、科学试验装置</w:t>
      </w:r>
    </w:p>
    <w:p w14:paraId="099E554B" w14:textId="77777777" w:rsidR="004D160F" w:rsidRDefault="00A27E54">
      <w:pPr>
        <w:adjustRightInd/>
        <w:snapToGrid/>
        <w:spacing w:before="120" w:after="120" w:line="360" w:lineRule="atLeast"/>
        <w:ind w:left="465" w:firstLineChars="0" w:firstLine="0"/>
        <w:rPr>
          <w:bCs w:val="0"/>
          <w:color w:val="000000"/>
          <w:szCs w:val="21"/>
        </w:rPr>
      </w:pPr>
      <w:r>
        <w:rPr>
          <w:bCs w:val="0"/>
          <w:color w:val="000000"/>
          <w:szCs w:val="21"/>
        </w:rPr>
        <w:t>试验装置</w:t>
      </w:r>
      <w:r>
        <w:rPr>
          <w:rFonts w:hint="eastAsia"/>
          <w:bCs w:val="0"/>
          <w:color w:val="000000"/>
          <w:szCs w:val="21"/>
        </w:rPr>
        <w:t>名称</w:t>
      </w:r>
      <w:r>
        <w:rPr>
          <w:bCs w:val="0"/>
          <w:color w:val="000000"/>
          <w:szCs w:val="21"/>
        </w:rPr>
        <w:t>_____________</w:t>
      </w:r>
    </w:p>
    <w:p w14:paraId="1A3AC7FC" w14:textId="77777777" w:rsidR="004D160F" w:rsidRDefault="00A27E54">
      <w:pPr>
        <w:adjustRightInd/>
        <w:snapToGrid/>
        <w:spacing w:before="120" w:after="120" w:line="360" w:lineRule="atLeast"/>
        <w:ind w:left="465" w:firstLineChars="0" w:firstLine="0"/>
        <w:rPr>
          <w:bCs w:val="0"/>
          <w:color w:val="000000"/>
          <w:szCs w:val="21"/>
        </w:rPr>
      </w:pPr>
      <w:r>
        <w:rPr>
          <w:bCs w:val="0"/>
          <w:color w:val="000000"/>
          <w:szCs w:val="21"/>
        </w:rPr>
        <w:t>试验装置</w:t>
      </w:r>
      <w:r>
        <w:rPr>
          <w:rFonts w:hint="eastAsia"/>
          <w:bCs w:val="0"/>
          <w:color w:val="000000"/>
          <w:szCs w:val="21"/>
        </w:rPr>
        <w:t>类型</w:t>
      </w:r>
      <w:r>
        <w:rPr>
          <w:bCs w:val="0"/>
          <w:color w:val="000000"/>
          <w:szCs w:val="21"/>
        </w:rPr>
        <w:t>_____________</w:t>
      </w:r>
    </w:p>
    <w:p w14:paraId="5C16C8B1" w14:textId="6FC479CB" w:rsidR="004D160F" w:rsidRDefault="00A27E54">
      <w:pPr>
        <w:adjustRightInd/>
        <w:snapToGrid/>
        <w:spacing w:before="120" w:after="120" w:line="360" w:lineRule="atLeast"/>
        <w:ind w:left="465" w:firstLineChars="0" w:firstLine="0"/>
        <w:rPr>
          <w:bCs w:val="0"/>
          <w:color w:val="000000"/>
          <w:szCs w:val="21"/>
        </w:rPr>
      </w:pPr>
      <w:r>
        <w:rPr>
          <w:rFonts w:hint="eastAsia"/>
          <w:bCs w:val="0"/>
          <w:color w:val="000000"/>
          <w:szCs w:val="21"/>
        </w:rPr>
        <w:t>附加消防装备</w:t>
      </w:r>
      <w:r w:rsidR="004A0DC1">
        <w:rPr>
          <w:bCs w:val="0"/>
          <w:color w:val="000000"/>
          <w:szCs w:val="21"/>
        </w:rPr>
        <w:t>_____________</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304"/>
        <w:gridCol w:w="1418"/>
        <w:gridCol w:w="5640"/>
      </w:tblGrid>
      <w:tr w:rsidR="004D160F" w14:paraId="18A9BF2E" w14:textId="77777777">
        <w:trPr>
          <w:cantSplit/>
          <w:jc w:val="center"/>
        </w:trPr>
        <w:tc>
          <w:tcPr>
            <w:tcW w:w="1304" w:type="dxa"/>
            <w:vMerge w:val="restart"/>
            <w:vAlign w:val="center"/>
          </w:tcPr>
          <w:p w14:paraId="711E0657" w14:textId="77777777" w:rsidR="004D160F" w:rsidRDefault="00A27E54">
            <w:pPr>
              <w:tabs>
                <w:tab w:val="left" w:pos="2787"/>
                <w:tab w:val="left" w:pos="5574"/>
                <w:tab w:val="left" w:pos="8361"/>
              </w:tabs>
              <w:adjustRightInd/>
              <w:snapToGrid/>
              <w:spacing w:before="120" w:after="120"/>
              <w:ind w:firstLineChars="0" w:firstLine="0"/>
              <w:jc w:val="center"/>
              <w:rPr>
                <w:szCs w:val="21"/>
              </w:rPr>
            </w:pPr>
            <w:r>
              <w:rPr>
                <w:szCs w:val="21"/>
              </w:rPr>
              <w:t>灭火器</w:t>
            </w:r>
          </w:p>
        </w:tc>
        <w:tc>
          <w:tcPr>
            <w:tcW w:w="1418" w:type="dxa"/>
            <w:vAlign w:val="center"/>
          </w:tcPr>
          <w:p w14:paraId="27E621DB" w14:textId="77777777" w:rsidR="004D160F" w:rsidRDefault="00A27E54">
            <w:pPr>
              <w:tabs>
                <w:tab w:val="left" w:pos="2787"/>
                <w:tab w:val="left" w:pos="5574"/>
                <w:tab w:val="left" w:pos="8361"/>
              </w:tabs>
              <w:adjustRightInd/>
              <w:snapToGrid/>
              <w:spacing w:before="120" w:after="120"/>
              <w:ind w:firstLineChars="0" w:firstLine="0"/>
              <w:jc w:val="center"/>
              <w:rPr>
                <w:szCs w:val="21"/>
              </w:rPr>
            </w:pPr>
            <w:r>
              <w:rPr>
                <w:szCs w:val="21"/>
              </w:rPr>
              <w:t>灭火器种类</w:t>
            </w:r>
          </w:p>
        </w:tc>
        <w:tc>
          <w:tcPr>
            <w:tcW w:w="5640" w:type="dxa"/>
            <w:vAlign w:val="center"/>
          </w:tcPr>
          <w:p w14:paraId="42AD97EA" w14:textId="77777777" w:rsidR="004D160F" w:rsidRDefault="004D160F">
            <w:pPr>
              <w:tabs>
                <w:tab w:val="left" w:pos="2787"/>
                <w:tab w:val="left" w:pos="5574"/>
                <w:tab w:val="left" w:pos="8361"/>
              </w:tabs>
              <w:adjustRightInd/>
              <w:snapToGrid/>
              <w:spacing w:before="120" w:after="120"/>
              <w:ind w:firstLineChars="0" w:firstLine="0"/>
              <w:jc w:val="center"/>
              <w:rPr>
                <w:szCs w:val="21"/>
              </w:rPr>
            </w:pPr>
          </w:p>
        </w:tc>
      </w:tr>
      <w:tr w:rsidR="004D160F" w14:paraId="433E4404" w14:textId="77777777">
        <w:trPr>
          <w:cantSplit/>
          <w:jc w:val="center"/>
        </w:trPr>
        <w:tc>
          <w:tcPr>
            <w:tcW w:w="1304" w:type="dxa"/>
            <w:vMerge/>
            <w:vAlign w:val="center"/>
          </w:tcPr>
          <w:p w14:paraId="43181304" w14:textId="77777777" w:rsidR="004D160F" w:rsidRDefault="004D160F">
            <w:pPr>
              <w:tabs>
                <w:tab w:val="left" w:pos="2787"/>
                <w:tab w:val="left" w:pos="5574"/>
                <w:tab w:val="left" w:pos="8361"/>
              </w:tabs>
              <w:adjustRightInd/>
              <w:snapToGrid/>
              <w:spacing w:before="120" w:after="120"/>
              <w:ind w:firstLineChars="0" w:firstLine="0"/>
              <w:jc w:val="center"/>
              <w:rPr>
                <w:szCs w:val="21"/>
              </w:rPr>
            </w:pPr>
          </w:p>
        </w:tc>
        <w:tc>
          <w:tcPr>
            <w:tcW w:w="1418" w:type="dxa"/>
            <w:vAlign w:val="center"/>
          </w:tcPr>
          <w:p w14:paraId="0D9E48FD" w14:textId="77777777" w:rsidR="004D160F" w:rsidRDefault="00A27E54">
            <w:pPr>
              <w:tabs>
                <w:tab w:val="left" w:pos="2787"/>
                <w:tab w:val="left" w:pos="5574"/>
                <w:tab w:val="left" w:pos="8361"/>
              </w:tabs>
              <w:adjustRightInd/>
              <w:snapToGrid/>
              <w:spacing w:before="120" w:after="120"/>
              <w:ind w:firstLineChars="0" w:firstLine="0"/>
              <w:jc w:val="center"/>
              <w:rPr>
                <w:szCs w:val="21"/>
              </w:rPr>
            </w:pPr>
            <w:r>
              <w:rPr>
                <w:szCs w:val="21"/>
              </w:rPr>
              <w:t>数量</w:t>
            </w:r>
          </w:p>
        </w:tc>
        <w:tc>
          <w:tcPr>
            <w:tcW w:w="5640" w:type="dxa"/>
            <w:vAlign w:val="center"/>
          </w:tcPr>
          <w:p w14:paraId="0C62BECC" w14:textId="77777777" w:rsidR="004D160F" w:rsidRDefault="004D160F">
            <w:pPr>
              <w:tabs>
                <w:tab w:val="left" w:pos="2787"/>
                <w:tab w:val="left" w:pos="5574"/>
                <w:tab w:val="left" w:pos="8361"/>
              </w:tabs>
              <w:adjustRightInd/>
              <w:snapToGrid/>
              <w:spacing w:before="120" w:after="120"/>
              <w:ind w:firstLineChars="0" w:firstLine="0"/>
              <w:jc w:val="center"/>
              <w:rPr>
                <w:szCs w:val="21"/>
              </w:rPr>
            </w:pPr>
          </w:p>
        </w:tc>
      </w:tr>
      <w:tr w:rsidR="004D160F" w14:paraId="46E465F7" w14:textId="77777777">
        <w:trPr>
          <w:cantSplit/>
          <w:jc w:val="center"/>
        </w:trPr>
        <w:tc>
          <w:tcPr>
            <w:tcW w:w="1304" w:type="dxa"/>
            <w:vMerge/>
            <w:vAlign w:val="center"/>
          </w:tcPr>
          <w:p w14:paraId="46C4383A" w14:textId="77777777" w:rsidR="004D160F" w:rsidRDefault="004D160F">
            <w:pPr>
              <w:tabs>
                <w:tab w:val="left" w:pos="2787"/>
                <w:tab w:val="left" w:pos="5574"/>
                <w:tab w:val="left" w:pos="8361"/>
              </w:tabs>
              <w:adjustRightInd/>
              <w:snapToGrid/>
              <w:spacing w:before="120" w:after="120"/>
              <w:ind w:firstLineChars="0" w:firstLine="0"/>
              <w:jc w:val="center"/>
              <w:rPr>
                <w:szCs w:val="21"/>
              </w:rPr>
            </w:pPr>
          </w:p>
        </w:tc>
        <w:tc>
          <w:tcPr>
            <w:tcW w:w="1418" w:type="dxa"/>
            <w:vAlign w:val="center"/>
          </w:tcPr>
          <w:p w14:paraId="70ADDCB0" w14:textId="77777777" w:rsidR="004D160F" w:rsidRDefault="00A27E54">
            <w:pPr>
              <w:tabs>
                <w:tab w:val="left" w:pos="2787"/>
                <w:tab w:val="left" w:pos="5574"/>
                <w:tab w:val="left" w:pos="8361"/>
              </w:tabs>
              <w:adjustRightInd/>
              <w:snapToGrid/>
              <w:spacing w:before="120" w:after="120"/>
              <w:ind w:firstLineChars="0" w:firstLine="0"/>
              <w:jc w:val="center"/>
              <w:rPr>
                <w:szCs w:val="21"/>
              </w:rPr>
            </w:pPr>
            <w:r>
              <w:rPr>
                <w:szCs w:val="21"/>
              </w:rPr>
              <w:t>安放位置</w:t>
            </w:r>
          </w:p>
        </w:tc>
        <w:tc>
          <w:tcPr>
            <w:tcW w:w="5640" w:type="dxa"/>
            <w:vAlign w:val="center"/>
          </w:tcPr>
          <w:p w14:paraId="58F8410D" w14:textId="77777777" w:rsidR="004D160F" w:rsidRDefault="004D160F">
            <w:pPr>
              <w:tabs>
                <w:tab w:val="left" w:pos="2787"/>
                <w:tab w:val="left" w:pos="5574"/>
                <w:tab w:val="left" w:pos="8361"/>
              </w:tabs>
              <w:adjustRightInd/>
              <w:snapToGrid/>
              <w:spacing w:before="120" w:after="120"/>
              <w:ind w:firstLineChars="0" w:firstLine="0"/>
              <w:jc w:val="center"/>
              <w:rPr>
                <w:szCs w:val="21"/>
              </w:rPr>
            </w:pPr>
          </w:p>
        </w:tc>
      </w:tr>
    </w:tbl>
    <w:p w14:paraId="1CD3D823" w14:textId="77777777" w:rsidR="00852F8A" w:rsidRDefault="00852F8A">
      <w:pPr>
        <w:widowControl/>
        <w:adjustRightInd/>
        <w:snapToGrid/>
        <w:spacing w:before="120" w:after="120" w:line="360" w:lineRule="atLeast"/>
        <w:ind w:firstLineChars="0" w:firstLine="0"/>
        <w:rPr>
          <w:b/>
          <w:bCs w:val="0"/>
          <w:color w:val="000000"/>
          <w:szCs w:val="21"/>
        </w:rPr>
      </w:pPr>
    </w:p>
    <w:p w14:paraId="6493730F" w14:textId="58E9CFC0" w:rsidR="004D160F" w:rsidRDefault="00A27E54">
      <w:pPr>
        <w:widowControl/>
        <w:adjustRightInd/>
        <w:snapToGrid/>
        <w:spacing w:before="120" w:after="120" w:line="360" w:lineRule="atLeast"/>
        <w:ind w:firstLineChars="0" w:firstLine="0"/>
        <w:rPr>
          <w:b/>
          <w:bCs w:val="0"/>
          <w:color w:val="000000"/>
          <w:szCs w:val="21"/>
        </w:rPr>
      </w:pPr>
      <w:r>
        <w:rPr>
          <w:rFonts w:hint="eastAsia"/>
          <w:b/>
          <w:bCs w:val="0"/>
          <w:color w:val="000000"/>
          <w:szCs w:val="21"/>
        </w:rPr>
        <w:t>6</w:t>
      </w:r>
      <w:r>
        <w:rPr>
          <w:rFonts w:hint="eastAsia"/>
          <w:b/>
          <w:bCs w:val="0"/>
          <w:color w:val="000000"/>
          <w:szCs w:val="21"/>
        </w:rPr>
        <w:t>、其他装置</w:t>
      </w:r>
    </w:p>
    <w:p w14:paraId="07B1E6D0" w14:textId="77777777" w:rsidR="004D160F" w:rsidRDefault="00A27E54">
      <w:pPr>
        <w:adjustRightInd/>
        <w:snapToGrid/>
        <w:spacing w:before="120" w:after="120" w:line="360" w:lineRule="atLeast"/>
        <w:ind w:left="465" w:firstLineChars="0" w:firstLine="0"/>
        <w:rPr>
          <w:bCs w:val="0"/>
          <w:color w:val="000000"/>
          <w:szCs w:val="21"/>
        </w:rPr>
      </w:pPr>
      <w:r>
        <w:rPr>
          <w:rFonts w:hint="eastAsia"/>
          <w:bCs w:val="0"/>
          <w:color w:val="000000"/>
          <w:szCs w:val="21"/>
        </w:rPr>
        <w:t>装置名称</w:t>
      </w:r>
      <w:r>
        <w:rPr>
          <w:rFonts w:hint="eastAsia"/>
          <w:bCs w:val="0"/>
          <w:color w:val="000000"/>
          <w:szCs w:val="21"/>
        </w:rPr>
        <w:t>_____________</w:t>
      </w:r>
    </w:p>
    <w:p w14:paraId="4EF05D4D" w14:textId="77777777" w:rsidR="004D160F" w:rsidRDefault="00A27E54">
      <w:pPr>
        <w:adjustRightInd/>
        <w:snapToGrid/>
        <w:spacing w:before="120" w:after="120" w:line="360" w:lineRule="atLeast"/>
        <w:ind w:left="465" w:firstLineChars="0" w:firstLine="0"/>
        <w:rPr>
          <w:bCs w:val="0"/>
          <w:color w:val="000000"/>
          <w:szCs w:val="21"/>
        </w:rPr>
      </w:pPr>
      <w:r>
        <w:rPr>
          <w:rFonts w:hint="eastAsia"/>
          <w:bCs w:val="0"/>
          <w:color w:val="000000"/>
          <w:szCs w:val="21"/>
        </w:rPr>
        <w:t>装置类型</w:t>
      </w:r>
      <w:r>
        <w:rPr>
          <w:rFonts w:hint="eastAsia"/>
          <w:bCs w:val="0"/>
          <w:color w:val="000000"/>
          <w:szCs w:val="21"/>
        </w:rPr>
        <w:t>_____________</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79"/>
        <w:gridCol w:w="7483"/>
      </w:tblGrid>
      <w:tr w:rsidR="004D160F" w14:paraId="58B3624A" w14:textId="77777777">
        <w:tc>
          <w:tcPr>
            <w:tcW w:w="879" w:type="dxa"/>
            <w:vAlign w:val="center"/>
          </w:tcPr>
          <w:p w14:paraId="76384576" w14:textId="77777777" w:rsidR="004D160F" w:rsidRDefault="00A27E54">
            <w:pPr>
              <w:adjustRightInd/>
              <w:snapToGrid/>
              <w:spacing w:before="120" w:after="120"/>
              <w:ind w:firstLineChars="0" w:firstLine="0"/>
              <w:jc w:val="center"/>
              <w:rPr>
                <w:szCs w:val="21"/>
              </w:rPr>
            </w:pPr>
            <w:r>
              <w:rPr>
                <w:rFonts w:hint="eastAsia"/>
                <w:szCs w:val="21"/>
              </w:rPr>
              <w:t>制造厂</w:t>
            </w:r>
          </w:p>
        </w:tc>
        <w:tc>
          <w:tcPr>
            <w:tcW w:w="7483" w:type="dxa"/>
            <w:vAlign w:val="center"/>
          </w:tcPr>
          <w:p w14:paraId="67CDAEAF" w14:textId="77777777" w:rsidR="004D160F" w:rsidRDefault="004D160F">
            <w:pPr>
              <w:adjustRightInd/>
              <w:snapToGrid/>
              <w:spacing w:before="120" w:after="120"/>
              <w:ind w:firstLineChars="0" w:firstLine="0"/>
              <w:jc w:val="center"/>
              <w:rPr>
                <w:szCs w:val="21"/>
              </w:rPr>
            </w:pPr>
          </w:p>
        </w:tc>
      </w:tr>
      <w:tr w:rsidR="004D160F" w14:paraId="645E7E10" w14:textId="77777777">
        <w:tc>
          <w:tcPr>
            <w:tcW w:w="879" w:type="dxa"/>
            <w:vAlign w:val="center"/>
          </w:tcPr>
          <w:p w14:paraId="74CE8E3E" w14:textId="77777777" w:rsidR="004D160F" w:rsidRDefault="00A27E54">
            <w:pPr>
              <w:adjustRightInd/>
              <w:snapToGrid/>
              <w:spacing w:before="120" w:after="120"/>
              <w:ind w:firstLineChars="0" w:firstLine="0"/>
              <w:jc w:val="center"/>
              <w:rPr>
                <w:szCs w:val="21"/>
              </w:rPr>
            </w:pPr>
            <w:r>
              <w:rPr>
                <w:szCs w:val="21"/>
              </w:rPr>
              <w:t>型号</w:t>
            </w:r>
          </w:p>
        </w:tc>
        <w:tc>
          <w:tcPr>
            <w:tcW w:w="7483" w:type="dxa"/>
            <w:vAlign w:val="center"/>
          </w:tcPr>
          <w:p w14:paraId="3333C6CD" w14:textId="77777777" w:rsidR="004D160F" w:rsidRDefault="004D160F">
            <w:pPr>
              <w:adjustRightInd/>
              <w:snapToGrid/>
              <w:spacing w:before="120" w:after="120"/>
              <w:ind w:firstLineChars="0" w:firstLine="0"/>
              <w:jc w:val="center"/>
              <w:rPr>
                <w:szCs w:val="21"/>
              </w:rPr>
            </w:pPr>
          </w:p>
        </w:tc>
      </w:tr>
      <w:tr w:rsidR="004D160F" w14:paraId="3F42D714" w14:textId="77777777">
        <w:tc>
          <w:tcPr>
            <w:tcW w:w="879" w:type="dxa"/>
            <w:vAlign w:val="center"/>
          </w:tcPr>
          <w:p w14:paraId="1817129E" w14:textId="77777777" w:rsidR="004D160F" w:rsidRDefault="00A27E54">
            <w:pPr>
              <w:adjustRightInd/>
              <w:snapToGrid/>
              <w:spacing w:before="120" w:after="120"/>
              <w:ind w:firstLineChars="0" w:firstLine="0"/>
              <w:jc w:val="center"/>
              <w:rPr>
                <w:szCs w:val="21"/>
              </w:rPr>
            </w:pPr>
            <w:r>
              <w:rPr>
                <w:szCs w:val="21"/>
              </w:rPr>
              <w:t>数量</w:t>
            </w:r>
          </w:p>
        </w:tc>
        <w:tc>
          <w:tcPr>
            <w:tcW w:w="7483" w:type="dxa"/>
            <w:vAlign w:val="center"/>
          </w:tcPr>
          <w:p w14:paraId="4831F2F7" w14:textId="77777777" w:rsidR="004D160F" w:rsidRDefault="004D160F">
            <w:pPr>
              <w:adjustRightInd/>
              <w:snapToGrid/>
              <w:spacing w:before="120" w:after="120"/>
              <w:ind w:firstLineChars="0" w:firstLine="0"/>
              <w:jc w:val="center"/>
              <w:rPr>
                <w:szCs w:val="21"/>
              </w:rPr>
            </w:pPr>
          </w:p>
        </w:tc>
      </w:tr>
    </w:tbl>
    <w:p w14:paraId="024202F2" w14:textId="77777777" w:rsidR="004D160F" w:rsidRDefault="00A27E54">
      <w:pPr>
        <w:adjustRightInd/>
        <w:snapToGrid/>
        <w:spacing w:before="120" w:after="120" w:line="360" w:lineRule="atLeast"/>
        <w:ind w:firstLineChars="0" w:firstLine="0"/>
        <w:rPr>
          <w:bCs w:val="0"/>
          <w:color w:val="000000"/>
          <w:szCs w:val="28"/>
        </w:rPr>
      </w:pPr>
      <w:r>
        <w:rPr>
          <w:rFonts w:hint="eastAsia"/>
          <w:bCs w:val="0"/>
          <w:color w:val="000000"/>
          <w:szCs w:val="28"/>
        </w:rPr>
        <w:t>记事：</w:t>
      </w:r>
    </w:p>
    <w:p w14:paraId="3977A7E0" w14:textId="77777777" w:rsidR="004D160F" w:rsidRDefault="004D160F">
      <w:pPr>
        <w:adjustRightInd/>
        <w:snapToGrid/>
        <w:spacing w:before="120" w:after="120" w:line="360" w:lineRule="exact"/>
        <w:ind w:firstLineChars="0" w:firstLine="0"/>
        <w:jc w:val="left"/>
        <w:rPr>
          <w:b/>
          <w:sz w:val="28"/>
          <w:szCs w:val="28"/>
        </w:rPr>
      </w:pPr>
    </w:p>
    <w:p w14:paraId="3E700B6D" w14:textId="0B0012D3" w:rsidR="004D160F" w:rsidRPr="005A4A92" w:rsidRDefault="003F0533" w:rsidP="005A4A92">
      <w:pPr>
        <w:adjustRightInd/>
        <w:snapToGrid/>
        <w:spacing w:before="120" w:after="120" w:line="360" w:lineRule="exact"/>
        <w:ind w:firstLineChars="0" w:firstLine="0"/>
        <w:outlineLvl w:val="2"/>
        <w:rPr>
          <w:rFonts w:ascii="宋体"/>
          <w:b/>
          <w:sz w:val="28"/>
          <w:szCs w:val="28"/>
        </w:rPr>
      </w:pPr>
      <w:r>
        <w:rPr>
          <w:rFonts w:ascii="宋体" w:hint="eastAsia"/>
          <w:b/>
          <w:sz w:val="28"/>
          <w:szCs w:val="28"/>
        </w:rPr>
        <w:t>十九</w:t>
      </w:r>
      <w:r w:rsidR="00A27E54" w:rsidRPr="005A4A92">
        <w:rPr>
          <w:rFonts w:ascii="宋体" w:hint="eastAsia"/>
          <w:b/>
          <w:sz w:val="28"/>
          <w:szCs w:val="28"/>
        </w:rPr>
        <w:t>、备注</w:t>
      </w:r>
    </w:p>
    <w:p w14:paraId="6B733747" w14:textId="77777777" w:rsidR="004D160F" w:rsidRDefault="00A27E54" w:rsidP="005A4A92">
      <w:pPr>
        <w:adjustRightInd/>
        <w:snapToGrid/>
        <w:spacing w:before="120" w:after="120" w:line="360" w:lineRule="exact"/>
        <w:ind w:firstLineChars="0" w:firstLine="0"/>
        <w:outlineLvl w:val="2"/>
      </w:pPr>
      <w:r>
        <w:rPr>
          <w:b/>
          <w:sz w:val="28"/>
          <w:szCs w:val="28"/>
        </w:rPr>
        <w:br w:type="page"/>
      </w:r>
      <w:r>
        <w:rPr>
          <w:rFonts w:hint="eastAsia"/>
        </w:rPr>
        <w:lastRenderedPageBreak/>
        <w:t>照片拍摄时间：</w:t>
      </w:r>
    </w:p>
    <w:p w14:paraId="3E1C8119" w14:textId="77777777" w:rsidR="004D160F" w:rsidRDefault="00A27E54">
      <w:pPr>
        <w:spacing w:before="120" w:after="120"/>
        <w:ind w:firstLineChars="0" w:firstLine="0"/>
        <w:jc w:val="left"/>
      </w:pPr>
      <w:r>
        <w:rPr>
          <w:rFonts w:hint="eastAsia"/>
        </w:rPr>
        <w:t>船舶识别号位置：</w:t>
      </w:r>
    </w:p>
    <w:p w14:paraId="669181E8" w14:textId="77777777" w:rsidR="004D160F" w:rsidRDefault="00A27E54">
      <w:pPr>
        <w:spacing w:before="120" w:after="120"/>
        <w:ind w:firstLineChars="0" w:firstLine="0"/>
        <w:jc w:val="left"/>
      </w:pPr>
      <w:r>
        <w:rPr>
          <w:rFonts w:hint="eastAsia"/>
        </w:rPr>
        <w:t>设施标识电子标签位置：</w:t>
      </w:r>
    </w:p>
    <w:p w14:paraId="77319BB6" w14:textId="77777777" w:rsidR="004D160F" w:rsidRDefault="004D160F">
      <w:pPr>
        <w:adjustRightInd/>
        <w:snapToGrid/>
        <w:spacing w:before="120" w:after="120"/>
        <w:ind w:firstLineChars="0" w:firstLine="0"/>
        <w:rPr>
          <w:rFonts w:ascii="宋体"/>
        </w:rPr>
      </w:pPr>
    </w:p>
    <w:p w14:paraId="452F8DAD" w14:textId="77777777" w:rsidR="004D160F" w:rsidRDefault="004D160F">
      <w:pPr>
        <w:adjustRightInd/>
        <w:snapToGrid/>
        <w:spacing w:before="120" w:after="120"/>
        <w:ind w:firstLineChars="0" w:firstLine="0"/>
        <w:rPr>
          <w:rFonts w:ascii="宋体"/>
        </w:rPr>
      </w:pPr>
    </w:p>
    <w:p w14:paraId="4C5B09BA" w14:textId="77777777" w:rsidR="004D160F" w:rsidRDefault="00A27E54">
      <w:pPr>
        <w:adjustRightInd/>
        <w:snapToGrid/>
        <w:spacing w:before="120" w:after="120"/>
        <w:ind w:firstLineChars="0" w:firstLine="0"/>
        <w:jc w:val="center"/>
        <w:rPr>
          <w:rFonts w:ascii="宋体"/>
        </w:rPr>
      </w:pPr>
      <w:r>
        <w:rPr>
          <w:rFonts w:ascii="宋体" w:hint="eastAsia"/>
        </w:rPr>
        <w:t>四</w:t>
      </w:r>
    </w:p>
    <w:p w14:paraId="5B910347" w14:textId="77777777" w:rsidR="004D160F" w:rsidRDefault="004D160F">
      <w:pPr>
        <w:adjustRightInd/>
        <w:snapToGrid/>
        <w:spacing w:before="120" w:after="120"/>
        <w:ind w:firstLineChars="0" w:firstLine="0"/>
        <w:jc w:val="center"/>
        <w:rPr>
          <w:rFonts w:ascii="宋体"/>
        </w:rPr>
      </w:pPr>
    </w:p>
    <w:p w14:paraId="6537AB69" w14:textId="77777777" w:rsidR="004D160F" w:rsidRDefault="00A27E54">
      <w:pPr>
        <w:adjustRightInd/>
        <w:snapToGrid/>
        <w:spacing w:before="120" w:after="120"/>
        <w:ind w:firstLineChars="0" w:firstLine="0"/>
        <w:jc w:val="center"/>
        <w:rPr>
          <w:rFonts w:ascii="宋体"/>
        </w:rPr>
      </w:pPr>
      <w:proofErr w:type="gramStart"/>
      <w:r>
        <w:rPr>
          <w:rFonts w:ascii="宋体" w:hint="eastAsia"/>
        </w:rPr>
        <w:t>寸</w:t>
      </w:r>
      <w:proofErr w:type="gramEnd"/>
    </w:p>
    <w:p w14:paraId="23B7B536" w14:textId="77777777" w:rsidR="004D160F" w:rsidRDefault="004D160F">
      <w:pPr>
        <w:adjustRightInd/>
        <w:snapToGrid/>
        <w:spacing w:before="120" w:after="120"/>
        <w:ind w:firstLineChars="0" w:firstLine="0"/>
        <w:jc w:val="center"/>
        <w:rPr>
          <w:rFonts w:ascii="宋体"/>
        </w:rPr>
      </w:pPr>
    </w:p>
    <w:p w14:paraId="59AF98D4" w14:textId="77777777" w:rsidR="004D160F" w:rsidRDefault="00A27E54">
      <w:pPr>
        <w:adjustRightInd/>
        <w:snapToGrid/>
        <w:spacing w:before="120" w:after="120"/>
        <w:ind w:firstLineChars="0" w:firstLine="0"/>
        <w:jc w:val="center"/>
        <w:rPr>
          <w:rFonts w:ascii="宋体"/>
        </w:rPr>
      </w:pPr>
      <w:r>
        <w:rPr>
          <w:rFonts w:ascii="宋体" w:hint="eastAsia"/>
        </w:rPr>
        <w:t>以</w:t>
      </w:r>
    </w:p>
    <w:p w14:paraId="4086F068" w14:textId="77777777" w:rsidR="004D160F" w:rsidRDefault="004D160F">
      <w:pPr>
        <w:adjustRightInd/>
        <w:snapToGrid/>
        <w:spacing w:before="120" w:after="120"/>
        <w:ind w:firstLineChars="0" w:firstLine="0"/>
        <w:jc w:val="center"/>
        <w:rPr>
          <w:rFonts w:ascii="宋体"/>
        </w:rPr>
      </w:pPr>
    </w:p>
    <w:p w14:paraId="13C19522" w14:textId="77777777" w:rsidR="004D160F" w:rsidRDefault="00A27E54">
      <w:pPr>
        <w:adjustRightInd/>
        <w:snapToGrid/>
        <w:spacing w:before="120" w:after="120"/>
        <w:ind w:firstLineChars="0" w:firstLine="0"/>
        <w:jc w:val="center"/>
        <w:rPr>
          <w:rFonts w:ascii="宋体"/>
        </w:rPr>
      </w:pPr>
      <w:r>
        <w:rPr>
          <w:rFonts w:ascii="宋体" w:hint="eastAsia"/>
        </w:rPr>
        <w:t>上</w:t>
      </w:r>
    </w:p>
    <w:p w14:paraId="0482FA8B" w14:textId="77777777" w:rsidR="004D160F" w:rsidRDefault="004D160F">
      <w:pPr>
        <w:adjustRightInd/>
        <w:snapToGrid/>
        <w:spacing w:before="120" w:after="120"/>
        <w:ind w:firstLineChars="0" w:firstLine="0"/>
        <w:jc w:val="center"/>
        <w:rPr>
          <w:rFonts w:ascii="宋体"/>
        </w:rPr>
      </w:pPr>
    </w:p>
    <w:p w14:paraId="2FD25B06" w14:textId="77777777" w:rsidR="004D160F" w:rsidRDefault="00A27E54">
      <w:pPr>
        <w:adjustRightInd/>
        <w:snapToGrid/>
        <w:spacing w:before="120" w:after="120"/>
        <w:ind w:firstLineChars="0" w:firstLine="0"/>
        <w:jc w:val="center"/>
        <w:rPr>
          <w:rFonts w:ascii="宋体"/>
        </w:rPr>
      </w:pPr>
      <w:r>
        <w:rPr>
          <w:rFonts w:ascii="宋体" w:hint="eastAsia"/>
        </w:rPr>
        <w:t>设</w:t>
      </w:r>
    </w:p>
    <w:p w14:paraId="33FAB552" w14:textId="77777777" w:rsidR="004D160F" w:rsidRDefault="004D160F">
      <w:pPr>
        <w:adjustRightInd/>
        <w:snapToGrid/>
        <w:spacing w:before="120" w:after="120"/>
        <w:ind w:firstLineChars="0" w:firstLine="0"/>
        <w:jc w:val="center"/>
        <w:rPr>
          <w:rFonts w:ascii="宋体"/>
        </w:rPr>
      </w:pPr>
    </w:p>
    <w:p w14:paraId="340AD0D9" w14:textId="77777777" w:rsidR="004D160F" w:rsidRDefault="00A27E54">
      <w:pPr>
        <w:adjustRightInd/>
        <w:snapToGrid/>
        <w:spacing w:before="120" w:after="120"/>
        <w:ind w:firstLineChars="0" w:firstLine="0"/>
        <w:jc w:val="center"/>
        <w:rPr>
          <w:rFonts w:ascii="宋体"/>
        </w:rPr>
      </w:pPr>
      <w:r>
        <w:rPr>
          <w:rFonts w:ascii="宋体" w:hint="eastAsia"/>
        </w:rPr>
        <w:t>施</w:t>
      </w:r>
    </w:p>
    <w:p w14:paraId="1DFAE84E" w14:textId="77777777" w:rsidR="004D160F" w:rsidRDefault="004D160F">
      <w:pPr>
        <w:adjustRightInd/>
        <w:snapToGrid/>
        <w:spacing w:before="120" w:after="120"/>
        <w:ind w:firstLineChars="0" w:firstLine="0"/>
        <w:jc w:val="center"/>
        <w:rPr>
          <w:rFonts w:ascii="宋体"/>
        </w:rPr>
      </w:pPr>
    </w:p>
    <w:p w14:paraId="3DAEB926" w14:textId="77777777" w:rsidR="004D160F" w:rsidRDefault="00A27E54">
      <w:pPr>
        <w:adjustRightInd/>
        <w:snapToGrid/>
        <w:spacing w:before="120" w:after="120"/>
        <w:ind w:firstLineChars="0" w:firstLine="0"/>
        <w:jc w:val="center"/>
        <w:rPr>
          <w:rFonts w:ascii="宋体"/>
        </w:rPr>
      </w:pPr>
      <w:r>
        <w:rPr>
          <w:rFonts w:ascii="宋体" w:hint="eastAsia"/>
        </w:rPr>
        <w:t>照</w:t>
      </w:r>
    </w:p>
    <w:p w14:paraId="7301C536" w14:textId="77777777" w:rsidR="004D160F" w:rsidRDefault="004D160F">
      <w:pPr>
        <w:adjustRightInd/>
        <w:snapToGrid/>
        <w:spacing w:before="120" w:after="120"/>
        <w:ind w:firstLineChars="0" w:firstLine="0"/>
        <w:jc w:val="center"/>
        <w:rPr>
          <w:rFonts w:ascii="宋体"/>
        </w:rPr>
      </w:pPr>
    </w:p>
    <w:p w14:paraId="25F7A3BA" w14:textId="77777777" w:rsidR="004D160F" w:rsidRDefault="00A27E54">
      <w:pPr>
        <w:adjustRightInd/>
        <w:snapToGrid/>
        <w:spacing w:before="120" w:after="120"/>
        <w:ind w:firstLineChars="0" w:firstLine="0"/>
        <w:jc w:val="center"/>
        <w:rPr>
          <w:rFonts w:ascii="宋体"/>
        </w:rPr>
      </w:pPr>
      <w:r>
        <w:rPr>
          <w:rFonts w:ascii="宋体" w:hint="eastAsia"/>
        </w:rPr>
        <w:t>片</w:t>
      </w:r>
    </w:p>
    <w:p w14:paraId="2850DAD5" w14:textId="77777777" w:rsidR="004D160F" w:rsidRDefault="004D160F">
      <w:pPr>
        <w:adjustRightInd/>
        <w:snapToGrid/>
        <w:spacing w:before="120" w:after="120"/>
        <w:ind w:firstLineChars="0" w:firstLine="0"/>
        <w:rPr>
          <w:rFonts w:ascii="宋体"/>
        </w:rPr>
      </w:pPr>
    </w:p>
    <w:p w14:paraId="40E7E310" w14:textId="77777777" w:rsidR="004D160F" w:rsidRDefault="004D160F">
      <w:pPr>
        <w:adjustRightInd/>
        <w:snapToGrid/>
        <w:spacing w:before="120" w:after="120"/>
        <w:ind w:firstLineChars="0" w:firstLine="0"/>
        <w:rPr>
          <w:rFonts w:ascii="宋体"/>
        </w:rPr>
      </w:pPr>
    </w:p>
    <w:p w14:paraId="1AFEB3CF" w14:textId="77777777" w:rsidR="004D160F" w:rsidRDefault="004D160F">
      <w:pPr>
        <w:adjustRightInd/>
        <w:snapToGrid/>
        <w:spacing w:before="120" w:after="120"/>
        <w:ind w:firstLineChars="0" w:firstLine="0"/>
        <w:rPr>
          <w:rFonts w:ascii="宋体"/>
        </w:rPr>
      </w:pPr>
    </w:p>
    <w:p w14:paraId="3844BB41" w14:textId="77777777" w:rsidR="004D160F" w:rsidRDefault="00A27E54">
      <w:pPr>
        <w:adjustRightInd/>
        <w:snapToGrid/>
        <w:spacing w:before="120" w:after="120"/>
        <w:ind w:firstLineChars="0" w:firstLine="0"/>
        <w:jc w:val="center"/>
        <w:rPr>
          <w:rFonts w:ascii="宋体"/>
        </w:rPr>
        <w:sectPr w:rsidR="004D160F">
          <w:headerReference w:type="even" r:id="rId24"/>
          <w:headerReference w:type="default" r:id="rId25"/>
          <w:footerReference w:type="even" r:id="rId26"/>
          <w:footerReference w:type="default" r:id="rId27"/>
          <w:headerReference w:type="first" r:id="rId28"/>
          <w:footerReference w:type="first" r:id="rId29"/>
          <w:pgSz w:w="12240" w:h="15840"/>
          <w:pgMar w:top="1440" w:right="1797" w:bottom="1440" w:left="1797" w:header="850" w:footer="992" w:gutter="0"/>
          <w:cols w:space="720"/>
          <w:docGrid w:linePitch="286"/>
        </w:sectPr>
      </w:pPr>
      <w:r>
        <w:rPr>
          <w:rFonts w:ascii="宋体" w:hint="eastAsia"/>
        </w:rPr>
        <w:t>（加盖发证机关钢印方为有效）</w:t>
      </w:r>
    </w:p>
    <w:p w14:paraId="3FD08926" w14:textId="77777777" w:rsidR="004D160F" w:rsidRDefault="00A27E54">
      <w:pPr>
        <w:pStyle w:val="1"/>
        <w:spacing w:before="120" w:after="120"/>
        <w:jc w:val="left"/>
      </w:pPr>
      <w:bookmarkStart w:id="371" w:name="_Toc167725028"/>
      <w:r>
        <w:rPr>
          <w:rFonts w:hint="eastAsia"/>
        </w:rPr>
        <w:lastRenderedPageBreak/>
        <w:t>附录</w:t>
      </w:r>
      <w:r>
        <w:rPr>
          <w:rFonts w:hint="eastAsia"/>
        </w:rPr>
        <w:t>2</w:t>
      </w:r>
      <w:r>
        <w:rPr>
          <w:rFonts w:hint="eastAsia"/>
        </w:rPr>
        <w:t>：填写说明</w:t>
      </w:r>
      <w:bookmarkEnd w:id="371"/>
    </w:p>
    <w:p w14:paraId="031BD1D4" w14:textId="7557A622" w:rsidR="00C077CA" w:rsidRPr="00C077CA" w:rsidRDefault="00C077CA" w:rsidP="00C077CA">
      <w:pPr>
        <w:spacing w:before="120" w:after="120"/>
        <w:ind w:firstLineChars="0" w:firstLine="0"/>
        <w:outlineLvl w:val="1"/>
      </w:pPr>
      <w:bookmarkStart w:id="372" w:name="_Toc167550326"/>
      <w:bookmarkStart w:id="373" w:name="_Toc167725029"/>
      <w:r>
        <w:rPr>
          <w:rFonts w:ascii="楷体" w:eastAsia="楷体" w:hAnsi="楷体" w:hint="eastAsia"/>
          <w:color w:val="000000"/>
          <w:sz w:val="28"/>
          <w:szCs w:val="28"/>
        </w:rPr>
        <w:t>一、海上浮动设施安全与环保证书（格式）</w:t>
      </w:r>
      <w:bookmarkEnd w:id="372"/>
      <w:bookmarkEnd w:id="373"/>
    </w:p>
    <w:p w14:paraId="3E2A5D28" w14:textId="77777777" w:rsidR="004D160F" w:rsidRDefault="00A27E54">
      <w:pPr>
        <w:spacing w:before="120" w:after="120"/>
        <w:ind w:firstLine="422"/>
        <w:rPr>
          <w:b/>
        </w:rPr>
      </w:pPr>
      <w:r>
        <w:rPr>
          <w:rFonts w:hint="eastAsia"/>
          <w:b/>
        </w:rPr>
        <w:t xml:space="preserve">1 </w:t>
      </w:r>
      <w:r>
        <w:rPr>
          <w:rFonts w:hint="eastAsia"/>
          <w:b/>
        </w:rPr>
        <w:t>封面</w:t>
      </w:r>
    </w:p>
    <w:p w14:paraId="7A44A603" w14:textId="77777777" w:rsidR="004D160F" w:rsidRDefault="00A27E54">
      <w:pPr>
        <w:spacing w:before="120" w:after="120"/>
        <w:ind w:firstLine="420"/>
      </w:pPr>
      <w:r>
        <w:rPr>
          <w:rFonts w:hint="eastAsia"/>
        </w:rPr>
        <w:t xml:space="preserve">1.1 </w:t>
      </w:r>
      <w:r>
        <w:rPr>
          <w:rFonts w:hint="eastAsia"/>
        </w:rPr>
        <w:t>设施名：与设施所有权登记证书上的设施</w:t>
      </w:r>
      <w:proofErr w:type="gramStart"/>
      <w:r>
        <w:rPr>
          <w:rFonts w:hint="eastAsia"/>
        </w:rPr>
        <w:t>名保持</w:t>
      </w:r>
      <w:proofErr w:type="gramEnd"/>
      <w:r>
        <w:rPr>
          <w:rFonts w:hint="eastAsia"/>
        </w:rPr>
        <w:t>一致。</w:t>
      </w:r>
    </w:p>
    <w:p w14:paraId="17C76B86" w14:textId="1C9F51D5" w:rsidR="00A5184C" w:rsidRDefault="00A27E54">
      <w:pPr>
        <w:spacing w:before="120" w:after="120"/>
        <w:ind w:firstLine="420"/>
      </w:pPr>
      <w:r>
        <w:rPr>
          <w:rFonts w:hint="eastAsia"/>
        </w:rPr>
        <w:t>1.</w:t>
      </w:r>
      <w:r>
        <w:t>2</w:t>
      </w:r>
      <w:r>
        <w:rPr>
          <w:rFonts w:hint="eastAsia"/>
        </w:rPr>
        <w:t xml:space="preserve"> </w:t>
      </w:r>
      <w:r w:rsidR="00A5184C">
        <w:rPr>
          <w:rFonts w:hint="eastAsia"/>
        </w:rPr>
        <w:t>设施类型：填写作业类设施或服务类设施。</w:t>
      </w:r>
    </w:p>
    <w:p w14:paraId="23C87F0E" w14:textId="5C68B667" w:rsidR="00A5184C" w:rsidRDefault="00A5184C">
      <w:pPr>
        <w:spacing w:before="120" w:after="120"/>
        <w:ind w:firstLine="420"/>
      </w:pPr>
      <w:r>
        <w:rPr>
          <w:rFonts w:hint="eastAsia"/>
        </w:rPr>
        <w:t xml:space="preserve">1.3 </w:t>
      </w:r>
      <w:r>
        <w:rPr>
          <w:rFonts w:hint="eastAsia"/>
        </w:rPr>
        <w:t>设施用途：填写设施的功能用途，例如渔业养殖、发电、休闲旅游、补给保障等。</w:t>
      </w:r>
    </w:p>
    <w:p w14:paraId="76C908AF" w14:textId="318E5BF2" w:rsidR="004D160F" w:rsidRDefault="00A5184C" w:rsidP="00A5184C">
      <w:pPr>
        <w:spacing w:before="120" w:after="120"/>
        <w:ind w:firstLine="420"/>
      </w:pPr>
      <w:r>
        <w:rPr>
          <w:rFonts w:hint="eastAsia"/>
        </w:rPr>
        <w:t xml:space="preserve">1.4 </w:t>
      </w:r>
      <w:r w:rsidR="00A27E54">
        <w:rPr>
          <w:rFonts w:hint="eastAsia"/>
        </w:rPr>
        <w:t>结构型式：填写技术规则中有定义的海上浮动设施</w:t>
      </w:r>
      <w:r w:rsidR="00A27E54">
        <w:t>结构</w:t>
      </w:r>
      <w:r w:rsidR="00A27E54">
        <w:rPr>
          <w:rFonts w:hint="eastAsia"/>
        </w:rPr>
        <w:t>型式，如</w:t>
      </w:r>
      <w:proofErr w:type="gramStart"/>
      <w:r w:rsidR="00A27E54">
        <w:rPr>
          <w:rFonts w:hint="eastAsia"/>
        </w:rPr>
        <w:t>柱稳式</w:t>
      </w:r>
      <w:proofErr w:type="gramEnd"/>
      <w:r w:rsidR="00A27E54">
        <w:rPr>
          <w:rFonts w:hint="eastAsia"/>
        </w:rPr>
        <w:t>、</w:t>
      </w:r>
      <w:r>
        <w:rPr>
          <w:rFonts w:hint="eastAsia"/>
        </w:rPr>
        <w:t>船</w:t>
      </w:r>
      <w:r w:rsidR="00A27E54">
        <w:rPr>
          <w:rFonts w:hint="eastAsia"/>
        </w:rPr>
        <w:t>式、圆筒式、组合式和框架式等。</w:t>
      </w:r>
    </w:p>
    <w:p w14:paraId="195F0708" w14:textId="2C552485" w:rsidR="004D160F" w:rsidRDefault="00A27E54">
      <w:pPr>
        <w:spacing w:before="120" w:after="120"/>
        <w:ind w:firstLine="420"/>
      </w:pPr>
      <w:r>
        <w:rPr>
          <w:rFonts w:hint="eastAsia"/>
        </w:rPr>
        <w:t>1.</w:t>
      </w:r>
      <w:r w:rsidR="00A5184C">
        <w:rPr>
          <w:rFonts w:hint="eastAsia"/>
        </w:rPr>
        <w:t>5</w:t>
      </w:r>
      <w:r>
        <w:rPr>
          <w:rFonts w:hint="eastAsia"/>
        </w:rPr>
        <w:t xml:space="preserve"> </w:t>
      </w:r>
      <w:r>
        <w:rPr>
          <w:rFonts w:hint="eastAsia"/>
        </w:rPr>
        <w:t>船籍港：与设施所有权登记证书上的船籍港保持一致。</w:t>
      </w:r>
    </w:p>
    <w:p w14:paraId="6D9D6F48" w14:textId="598BE28A" w:rsidR="004D160F" w:rsidRDefault="00A27E54">
      <w:pPr>
        <w:spacing w:before="120" w:after="120"/>
        <w:ind w:firstLine="420"/>
      </w:pPr>
      <w:r>
        <w:rPr>
          <w:rFonts w:hint="eastAsia"/>
        </w:rPr>
        <w:t>1.</w:t>
      </w:r>
      <w:r w:rsidR="00A5184C">
        <w:rPr>
          <w:rFonts w:hint="eastAsia"/>
        </w:rPr>
        <w:t>6</w:t>
      </w:r>
      <w:r>
        <w:rPr>
          <w:rFonts w:hint="eastAsia"/>
        </w:rPr>
        <w:t xml:space="preserve"> </w:t>
      </w:r>
      <w:r>
        <w:rPr>
          <w:rFonts w:hint="eastAsia"/>
        </w:rPr>
        <w:t>作业</w:t>
      </w:r>
      <w:r>
        <w:t>区域：</w:t>
      </w:r>
      <w:r>
        <w:rPr>
          <w:rFonts w:hint="eastAsia"/>
        </w:rPr>
        <w:t>填写</w:t>
      </w:r>
      <w:r>
        <w:t>设施</w:t>
      </w:r>
      <w:r>
        <w:rPr>
          <w:rFonts w:hint="eastAsia"/>
        </w:rPr>
        <w:t>设计</w:t>
      </w:r>
      <w:r>
        <w:t>时制定的作业海域</w:t>
      </w:r>
      <w:r>
        <w:rPr>
          <w:rFonts w:hint="eastAsia"/>
        </w:rPr>
        <w:t>坐标。</w:t>
      </w:r>
    </w:p>
    <w:p w14:paraId="4BC311E5" w14:textId="248B6E73" w:rsidR="004D160F" w:rsidRDefault="00A27E54">
      <w:pPr>
        <w:spacing w:before="120" w:after="120"/>
        <w:ind w:firstLine="420"/>
      </w:pPr>
      <w:r>
        <w:rPr>
          <w:rFonts w:hint="eastAsia"/>
        </w:rPr>
        <w:t>1.</w:t>
      </w:r>
      <w:r w:rsidR="00A5184C">
        <w:rPr>
          <w:rFonts w:hint="eastAsia"/>
        </w:rPr>
        <w:t>7</w:t>
      </w:r>
      <w:r>
        <w:rPr>
          <w:rFonts w:hint="eastAsia"/>
        </w:rPr>
        <w:t xml:space="preserve"> </w:t>
      </w:r>
      <w:r>
        <w:rPr>
          <w:rFonts w:hint="eastAsia"/>
        </w:rPr>
        <w:t>总吨位：根据检验单位计算的吨位计算书填写。</w:t>
      </w:r>
    </w:p>
    <w:p w14:paraId="15925809" w14:textId="1AE0579F" w:rsidR="004D160F" w:rsidRDefault="00A27E54">
      <w:pPr>
        <w:spacing w:before="120" w:after="120"/>
        <w:ind w:firstLine="420"/>
      </w:pPr>
      <w:r>
        <w:rPr>
          <w:rFonts w:hint="eastAsia"/>
        </w:rPr>
        <w:t>1.</w:t>
      </w:r>
      <w:r w:rsidR="00A5184C">
        <w:rPr>
          <w:rFonts w:hint="eastAsia"/>
        </w:rPr>
        <w:t>8</w:t>
      </w:r>
      <w:r>
        <w:rPr>
          <w:rFonts w:hint="eastAsia"/>
        </w:rPr>
        <w:t xml:space="preserve"> </w:t>
      </w:r>
      <w:r>
        <w:rPr>
          <w:rFonts w:hint="eastAsia"/>
        </w:rPr>
        <w:t>船舶识别号：海事机构授予的识别号，</w:t>
      </w:r>
      <w:r>
        <w:t>详见海事局识别号授予办法</w:t>
      </w:r>
      <w:r>
        <w:rPr>
          <w:rFonts w:hint="eastAsia"/>
        </w:rPr>
        <w:t>。</w:t>
      </w:r>
    </w:p>
    <w:p w14:paraId="2A47FC94" w14:textId="0B507B75" w:rsidR="004D160F" w:rsidRDefault="00A27E54">
      <w:pPr>
        <w:spacing w:before="120" w:after="120"/>
        <w:ind w:firstLine="420"/>
      </w:pPr>
      <w:r>
        <w:rPr>
          <w:rFonts w:hint="eastAsia"/>
        </w:rPr>
        <w:t>1.</w:t>
      </w:r>
      <w:r w:rsidR="00A5184C">
        <w:rPr>
          <w:rFonts w:hint="eastAsia"/>
        </w:rPr>
        <w:t>9</w:t>
      </w:r>
      <w:r>
        <w:rPr>
          <w:rFonts w:hint="eastAsia"/>
        </w:rPr>
        <w:t xml:space="preserve"> </w:t>
      </w:r>
      <w:r>
        <w:rPr>
          <w:rFonts w:hint="eastAsia"/>
        </w:rPr>
        <w:t>船检登记号：检验机构授予的登记号，</w:t>
      </w:r>
      <w:r>
        <w:t>详见海事局识别号授予办法</w:t>
      </w:r>
      <w:r>
        <w:rPr>
          <w:rFonts w:hint="eastAsia"/>
        </w:rPr>
        <w:t>。</w:t>
      </w:r>
    </w:p>
    <w:p w14:paraId="056733C3" w14:textId="77777777" w:rsidR="004D160F" w:rsidRDefault="00A27E54">
      <w:pPr>
        <w:spacing w:before="120" w:after="120"/>
        <w:ind w:firstLine="422"/>
        <w:rPr>
          <w:b/>
        </w:rPr>
      </w:pPr>
      <w:r>
        <w:rPr>
          <w:rFonts w:hint="eastAsia"/>
          <w:b/>
        </w:rPr>
        <w:t xml:space="preserve">2 </w:t>
      </w:r>
      <w:r>
        <w:rPr>
          <w:rFonts w:hint="eastAsia"/>
          <w:b/>
        </w:rPr>
        <w:t>检验信息</w:t>
      </w:r>
    </w:p>
    <w:p w14:paraId="6339653A" w14:textId="77777777" w:rsidR="004D160F" w:rsidRDefault="00A27E54">
      <w:pPr>
        <w:spacing w:before="120" w:after="120"/>
        <w:ind w:firstLine="420"/>
      </w:pPr>
      <w:r>
        <w:rPr>
          <w:rFonts w:hint="eastAsia"/>
        </w:rPr>
        <w:t xml:space="preserve">2.1 </w:t>
      </w:r>
      <w:r>
        <w:rPr>
          <w:rFonts w:hint="eastAsia"/>
        </w:rPr>
        <w:t>于</w:t>
      </w:r>
      <w:r>
        <w:rPr>
          <w:rFonts w:hint="eastAsia"/>
        </w:rPr>
        <w:t>_______</w:t>
      </w:r>
      <w:r>
        <w:rPr>
          <w:rFonts w:hint="eastAsia"/>
        </w:rPr>
        <w:t>年</w:t>
      </w:r>
      <w:r>
        <w:rPr>
          <w:rFonts w:hint="eastAsia"/>
        </w:rPr>
        <w:t>____</w:t>
      </w:r>
      <w:r>
        <w:rPr>
          <w:rFonts w:hint="eastAsia"/>
        </w:rPr>
        <w:t>月</w:t>
      </w:r>
      <w:r>
        <w:rPr>
          <w:rFonts w:hint="eastAsia"/>
        </w:rPr>
        <w:t>____</w:t>
      </w:r>
      <w:r>
        <w:rPr>
          <w:rFonts w:hint="eastAsia"/>
        </w:rPr>
        <w:t>日：填写检验完成日期。</w:t>
      </w:r>
    </w:p>
    <w:p w14:paraId="2BED546A" w14:textId="77777777" w:rsidR="004D160F" w:rsidRDefault="00A27E54">
      <w:pPr>
        <w:spacing w:before="120" w:after="120"/>
        <w:ind w:firstLine="420"/>
      </w:pPr>
      <w:r>
        <w:rPr>
          <w:rFonts w:hint="eastAsia"/>
        </w:rPr>
        <w:t xml:space="preserve">2.2 </w:t>
      </w:r>
      <w:r>
        <w:rPr>
          <w:rFonts w:hint="eastAsia"/>
        </w:rPr>
        <w:t>在</w:t>
      </w:r>
      <w:r>
        <w:rPr>
          <w:rFonts w:hint="eastAsia"/>
        </w:rPr>
        <w:t>_______________</w:t>
      </w:r>
      <w:r>
        <w:rPr>
          <w:rFonts w:hint="eastAsia"/>
        </w:rPr>
        <w:t>经</w:t>
      </w:r>
      <w:r>
        <w:rPr>
          <w:rFonts w:hint="eastAsia"/>
        </w:rPr>
        <w:t>_______________</w:t>
      </w:r>
      <w:r>
        <w:rPr>
          <w:rFonts w:hint="eastAsia"/>
        </w:rPr>
        <w:t>：填写实施检验的地点（在港口检验的填写港口名称，不在港口检验的填写检验所在地的县（区）级行政区域名称）和</w:t>
      </w:r>
      <w:r>
        <w:t>检验类别</w:t>
      </w:r>
      <w:r>
        <w:rPr>
          <w:rFonts w:hint="eastAsia"/>
        </w:rPr>
        <w:t>。</w:t>
      </w:r>
    </w:p>
    <w:p w14:paraId="4ACC2107" w14:textId="77777777" w:rsidR="004D160F" w:rsidRDefault="00A27E54">
      <w:pPr>
        <w:spacing w:before="120" w:after="120"/>
        <w:ind w:firstLine="420"/>
      </w:pPr>
      <w:r>
        <w:rPr>
          <w:rFonts w:hint="eastAsia"/>
        </w:rPr>
        <w:t>2.</w:t>
      </w:r>
      <w:r>
        <w:t>3</w:t>
      </w:r>
      <w:r>
        <w:rPr>
          <w:rFonts w:hint="eastAsia"/>
        </w:rPr>
        <w:t xml:space="preserve"> </w:t>
      </w:r>
      <w:r>
        <w:rPr>
          <w:rFonts w:hint="eastAsia"/>
        </w:rPr>
        <w:t>准予作业于</w:t>
      </w:r>
      <w:r>
        <w:rPr>
          <w:rFonts w:hint="eastAsia"/>
        </w:rPr>
        <w:t>________________________</w:t>
      </w:r>
      <w:r>
        <w:rPr>
          <w:rFonts w:hint="eastAsia"/>
        </w:rPr>
        <w:t>：填写所批准</w:t>
      </w:r>
      <w:r>
        <w:t>的作业</w:t>
      </w:r>
      <w:r>
        <w:rPr>
          <w:rFonts w:hint="eastAsia"/>
        </w:rPr>
        <w:t>海域。</w:t>
      </w:r>
    </w:p>
    <w:p w14:paraId="141BDE11" w14:textId="77777777" w:rsidR="004D160F" w:rsidRDefault="00A27E54">
      <w:pPr>
        <w:spacing w:before="120" w:after="120"/>
        <w:ind w:firstLine="420"/>
      </w:pPr>
      <w:r>
        <w:rPr>
          <w:rFonts w:hint="eastAsia"/>
        </w:rPr>
        <w:t>2.</w:t>
      </w:r>
      <w:r>
        <w:t>4</w:t>
      </w:r>
      <w:r>
        <w:rPr>
          <w:rFonts w:hint="eastAsia"/>
        </w:rPr>
        <w:t xml:space="preserve"> </w:t>
      </w:r>
      <w:r>
        <w:rPr>
          <w:rFonts w:hint="eastAsia"/>
        </w:rPr>
        <w:t>该设施距离最近的庇护地为</w:t>
      </w:r>
      <w:r>
        <w:rPr>
          <w:rFonts w:hint="eastAsia"/>
        </w:rPr>
        <w:t>___________</w:t>
      </w:r>
      <w:r>
        <w:rPr>
          <w:rFonts w:hint="eastAsia"/>
        </w:rPr>
        <w:t>海里：填写</w:t>
      </w:r>
      <w:r>
        <w:t>距离庇护地的距离。</w:t>
      </w:r>
    </w:p>
    <w:p w14:paraId="31301095" w14:textId="7C64DAF5" w:rsidR="004D160F" w:rsidRDefault="00A27E54">
      <w:pPr>
        <w:spacing w:before="120" w:after="120"/>
        <w:ind w:firstLine="420"/>
      </w:pPr>
      <w:r>
        <w:rPr>
          <w:rFonts w:hint="eastAsia"/>
        </w:rPr>
        <w:t xml:space="preserve">2.5 </w:t>
      </w:r>
      <w:r>
        <w:rPr>
          <w:rFonts w:hint="eastAsia"/>
        </w:rPr>
        <w:t>本证书有效期至</w:t>
      </w:r>
      <w:r>
        <w:rPr>
          <w:rFonts w:hint="eastAsia"/>
        </w:rPr>
        <w:t>_________</w:t>
      </w:r>
      <w:r>
        <w:rPr>
          <w:rFonts w:hint="eastAsia"/>
        </w:rPr>
        <w:t>年</w:t>
      </w:r>
      <w:r>
        <w:rPr>
          <w:rFonts w:hint="eastAsia"/>
        </w:rPr>
        <w:t>____</w:t>
      </w:r>
      <w:r>
        <w:rPr>
          <w:rFonts w:hint="eastAsia"/>
        </w:rPr>
        <w:t>月</w:t>
      </w:r>
      <w:r>
        <w:rPr>
          <w:rFonts w:hint="eastAsia"/>
        </w:rPr>
        <w:t>____</w:t>
      </w:r>
      <w:r>
        <w:rPr>
          <w:rFonts w:hint="eastAsia"/>
        </w:rPr>
        <w:t>日止：证书有效期按《海上浮动设施检验规则》的规定为不超过换证检验周年日前一天。</w:t>
      </w:r>
    </w:p>
    <w:p w14:paraId="4D9423C8" w14:textId="3613872A" w:rsidR="00A5184C" w:rsidRDefault="00A5184C" w:rsidP="00A5184C">
      <w:pPr>
        <w:spacing w:before="120" w:after="120"/>
        <w:ind w:firstLine="420"/>
      </w:pPr>
      <w:r>
        <w:rPr>
          <w:rFonts w:hint="eastAsia"/>
        </w:rPr>
        <w:t xml:space="preserve">2.6 </w:t>
      </w:r>
      <w:r>
        <w:rPr>
          <w:rFonts w:hint="eastAsia"/>
        </w:rPr>
        <w:t>该设施是否为无人驻守设施，填写是或否。</w:t>
      </w:r>
    </w:p>
    <w:p w14:paraId="6010316F" w14:textId="21653BCB" w:rsidR="00A5184C" w:rsidRDefault="00A5184C" w:rsidP="00A5184C">
      <w:pPr>
        <w:spacing w:before="120" w:after="120"/>
        <w:ind w:firstLine="420"/>
      </w:pPr>
      <w:r>
        <w:rPr>
          <w:rFonts w:hint="eastAsia"/>
        </w:rPr>
        <w:t xml:space="preserve">2.7 </w:t>
      </w:r>
      <w:r>
        <w:rPr>
          <w:rFonts w:hint="eastAsia"/>
        </w:rPr>
        <w:t>该设施是否为靠岸设施，填写是或否</w:t>
      </w:r>
    </w:p>
    <w:p w14:paraId="3A39A482" w14:textId="701B98C8" w:rsidR="004D160F" w:rsidRDefault="00A5184C">
      <w:pPr>
        <w:spacing w:before="120" w:after="120"/>
        <w:ind w:firstLine="420"/>
      </w:pPr>
      <w:r>
        <w:rPr>
          <w:rFonts w:hint="eastAsia"/>
        </w:rPr>
        <w:t>2.8</w:t>
      </w:r>
      <w:r w:rsidR="00A27E54">
        <w:rPr>
          <w:rFonts w:hint="eastAsia"/>
        </w:rPr>
        <w:t xml:space="preserve"> </w:t>
      </w:r>
      <w:r w:rsidR="00A27E54">
        <w:rPr>
          <w:rFonts w:hint="eastAsia"/>
        </w:rPr>
        <w:t>记事：填写该海上浮动设施需要特殊的操作限制条件、遗留项目及其他检验单位认为应记录的事项。</w:t>
      </w:r>
    </w:p>
    <w:p w14:paraId="627491D9" w14:textId="2F0FC787" w:rsidR="004D160F" w:rsidRDefault="00A27E54">
      <w:pPr>
        <w:spacing w:before="120" w:after="120"/>
        <w:ind w:firstLine="420"/>
      </w:pPr>
      <w:r>
        <w:rPr>
          <w:rFonts w:hint="eastAsia"/>
        </w:rPr>
        <w:t>2.</w:t>
      </w:r>
      <w:r w:rsidR="00A5184C">
        <w:rPr>
          <w:rFonts w:hint="eastAsia"/>
        </w:rPr>
        <w:t>9</w:t>
      </w:r>
      <w:r>
        <w:rPr>
          <w:rFonts w:hint="eastAsia"/>
        </w:rPr>
        <w:t xml:space="preserve"> </w:t>
      </w:r>
      <w:r>
        <w:rPr>
          <w:rFonts w:hint="eastAsia"/>
        </w:rPr>
        <w:t>主任验船师：为发证单位指定的签字人，在发正式证书时除用计算机将其名字打印出来外，签字人在此处要亲自签名。</w:t>
      </w:r>
    </w:p>
    <w:p w14:paraId="2D0C1CE8" w14:textId="4C8494A9" w:rsidR="004D160F" w:rsidRDefault="00A27E54">
      <w:pPr>
        <w:spacing w:before="120" w:after="120"/>
        <w:ind w:firstLine="420"/>
      </w:pPr>
      <w:r>
        <w:rPr>
          <w:rFonts w:hint="eastAsia"/>
        </w:rPr>
        <w:t>2.</w:t>
      </w:r>
      <w:r w:rsidR="00A5184C">
        <w:rPr>
          <w:rFonts w:hint="eastAsia"/>
        </w:rPr>
        <w:t>10</w:t>
      </w:r>
      <w:r>
        <w:rPr>
          <w:rFonts w:hint="eastAsia"/>
        </w:rPr>
        <w:t xml:space="preserve"> </w:t>
      </w:r>
      <w:r>
        <w:rPr>
          <w:rFonts w:hint="eastAsia"/>
        </w:rPr>
        <w:t>发证单位：为发放该证书的检验单位名称。</w:t>
      </w:r>
    </w:p>
    <w:p w14:paraId="3D7ED5C6" w14:textId="0E694D3F" w:rsidR="004D160F" w:rsidRDefault="00A27E54">
      <w:pPr>
        <w:spacing w:before="120" w:after="120"/>
        <w:ind w:firstLine="420"/>
      </w:pPr>
      <w:r>
        <w:rPr>
          <w:rFonts w:hint="eastAsia"/>
        </w:rPr>
        <w:t>2.</w:t>
      </w:r>
      <w:r w:rsidR="00A5184C">
        <w:rPr>
          <w:rFonts w:hint="eastAsia"/>
        </w:rPr>
        <w:t>11</w:t>
      </w:r>
      <w:r>
        <w:rPr>
          <w:rFonts w:hint="eastAsia"/>
        </w:rPr>
        <w:t xml:space="preserve"> </w:t>
      </w:r>
      <w:r>
        <w:rPr>
          <w:rFonts w:hint="eastAsia"/>
        </w:rPr>
        <w:t>检验编号：为发放证书时的检验编号，检验编号为每次检验工作唯一，详见海事检验编号授予办法。</w:t>
      </w:r>
    </w:p>
    <w:p w14:paraId="45DBE499" w14:textId="3B7A7C2D" w:rsidR="004D160F" w:rsidRDefault="00A27E54">
      <w:pPr>
        <w:spacing w:before="120" w:after="120"/>
        <w:ind w:firstLine="420"/>
      </w:pPr>
      <w:r>
        <w:rPr>
          <w:rFonts w:hint="eastAsia"/>
        </w:rPr>
        <w:t>2.1</w:t>
      </w:r>
      <w:r w:rsidR="00A5184C">
        <w:rPr>
          <w:rFonts w:hint="eastAsia"/>
        </w:rPr>
        <w:t>2</w:t>
      </w:r>
      <w:r>
        <w:rPr>
          <w:rFonts w:hint="eastAsia"/>
        </w:rPr>
        <w:t xml:space="preserve"> </w:t>
      </w:r>
      <w:r>
        <w:rPr>
          <w:rFonts w:hint="eastAsia"/>
        </w:rPr>
        <w:t>发证地点：签发证书所在地名称。</w:t>
      </w:r>
    </w:p>
    <w:p w14:paraId="1FDD88FE" w14:textId="7CCA6A81" w:rsidR="004D160F" w:rsidRDefault="00A27E54">
      <w:pPr>
        <w:spacing w:before="120" w:after="120"/>
        <w:ind w:firstLine="420"/>
        <w:rPr>
          <w:rFonts w:ascii="SimSun-Identity-H" w:eastAsia="SimSun-Identity-H" w:cs="SimSun-Identity-H"/>
          <w:kern w:val="0"/>
          <w:szCs w:val="21"/>
        </w:rPr>
      </w:pPr>
      <w:r>
        <w:t>2.1</w:t>
      </w:r>
      <w:r w:rsidR="00A5184C">
        <w:rPr>
          <w:rFonts w:hint="eastAsia"/>
        </w:rPr>
        <w:t>3</w:t>
      </w:r>
      <w:r>
        <w:t xml:space="preserve"> </w:t>
      </w:r>
      <w:r>
        <w:rPr>
          <w:rFonts w:ascii="SimSun-Identity-H" w:eastAsia="SimSun-Identity-H" w:cs="SimSun-Identity-H" w:hint="eastAsia"/>
          <w:kern w:val="0"/>
          <w:szCs w:val="21"/>
        </w:rPr>
        <w:t>发证日期：签发证书日期，加盖发证机关业务用章。</w:t>
      </w:r>
    </w:p>
    <w:p w14:paraId="10DD2FB9" w14:textId="77777777" w:rsidR="004D160F" w:rsidRDefault="004D160F">
      <w:pPr>
        <w:spacing w:before="120" w:after="120"/>
        <w:ind w:firstLine="420"/>
        <w:rPr>
          <w:rFonts w:ascii="SimSun-Identity-H" w:eastAsia="SimSun-Identity-H" w:cs="SimSun-Identity-H"/>
          <w:kern w:val="0"/>
          <w:szCs w:val="21"/>
        </w:rPr>
      </w:pPr>
    </w:p>
    <w:p w14:paraId="107C8F92" w14:textId="77777777" w:rsidR="004D160F" w:rsidRDefault="00A27E54">
      <w:pPr>
        <w:spacing w:before="120" w:after="120"/>
        <w:ind w:firstLine="422"/>
        <w:rPr>
          <w:rFonts w:ascii="SimSun-Identity-H" w:eastAsia="SimSun-Identity-H" w:cs="SimSun-Identity-H"/>
          <w:kern w:val="0"/>
          <w:szCs w:val="21"/>
        </w:rPr>
      </w:pPr>
      <w:r>
        <w:rPr>
          <w:b/>
        </w:rPr>
        <w:lastRenderedPageBreak/>
        <w:t xml:space="preserve">3 </w:t>
      </w:r>
      <w:r>
        <w:rPr>
          <w:rFonts w:hint="eastAsia"/>
          <w:b/>
        </w:rPr>
        <w:t>检验签证栏</w:t>
      </w:r>
      <w:r>
        <w:rPr>
          <w:rFonts w:ascii="SimSun-Identity-H" w:eastAsia="SimSun-Identity-H" w:cs="SimSun-Identity-H" w:hint="eastAsia"/>
          <w:b/>
          <w:kern w:val="0"/>
          <w:szCs w:val="21"/>
        </w:rPr>
        <w:t>：</w:t>
      </w:r>
      <w:r w:rsidRPr="00A5184C">
        <w:rPr>
          <w:rFonts w:hint="eastAsia"/>
          <w:b/>
        </w:rPr>
        <w:t>用于在证书有效期内所完成的各类检验合格后的签署。</w:t>
      </w:r>
    </w:p>
    <w:p w14:paraId="159C92D5" w14:textId="77777777" w:rsidR="004D160F" w:rsidRDefault="00A27E54">
      <w:pPr>
        <w:spacing w:before="120" w:after="120"/>
        <w:ind w:firstLine="420"/>
      </w:pPr>
      <w:r>
        <w:t xml:space="preserve">3.1 </w:t>
      </w:r>
      <w:r>
        <w:rPr>
          <w:rFonts w:hint="eastAsia"/>
        </w:rPr>
        <w:t>检验种类：按检验类别填写。</w:t>
      </w:r>
    </w:p>
    <w:p w14:paraId="32B9B119" w14:textId="77777777" w:rsidR="004D160F" w:rsidRDefault="00A27E54">
      <w:pPr>
        <w:spacing w:before="120" w:after="120"/>
        <w:ind w:firstLine="420"/>
      </w:pPr>
      <w:r>
        <w:t xml:space="preserve">3.2 </w:t>
      </w:r>
      <w:r>
        <w:rPr>
          <w:rFonts w:hint="eastAsia"/>
        </w:rPr>
        <w:t>检验编号：填写签署该签证栏时的检验编号。</w:t>
      </w:r>
    </w:p>
    <w:p w14:paraId="18CBDD02" w14:textId="77777777" w:rsidR="004D160F" w:rsidRDefault="00A27E54">
      <w:pPr>
        <w:spacing w:before="120" w:after="120"/>
        <w:ind w:firstLine="420"/>
      </w:pPr>
      <w:r>
        <w:t xml:space="preserve">3.3 </w:t>
      </w:r>
      <w:r>
        <w:rPr>
          <w:rFonts w:hint="eastAsia"/>
        </w:rPr>
        <w:t>记事：填写检验结果、遗留项目及限制条件等检验单位认为应记录的事项。</w:t>
      </w:r>
    </w:p>
    <w:p w14:paraId="5FEA4FCB" w14:textId="77777777" w:rsidR="004D160F" w:rsidRDefault="00A27E54">
      <w:pPr>
        <w:spacing w:before="120" w:after="120"/>
        <w:ind w:firstLine="420"/>
      </w:pPr>
      <w:r>
        <w:t xml:space="preserve">3.4 </w:t>
      </w:r>
      <w:r>
        <w:rPr>
          <w:rFonts w:hint="eastAsia"/>
        </w:rPr>
        <w:t>地点：签证所在地名称。</w:t>
      </w:r>
    </w:p>
    <w:p w14:paraId="3B04162F" w14:textId="77777777" w:rsidR="004D160F" w:rsidRDefault="00A27E54">
      <w:pPr>
        <w:spacing w:before="120" w:after="120"/>
        <w:ind w:firstLine="420"/>
      </w:pPr>
      <w:r>
        <w:t xml:space="preserve">3.5 </w:t>
      </w:r>
      <w:r>
        <w:rPr>
          <w:rFonts w:hint="eastAsia"/>
        </w:rPr>
        <w:t>日期：签证日期，加盖签证机关签证章。</w:t>
      </w:r>
    </w:p>
    <w:p w14:paraId="2708DB76" w14:textId="3983A5BB" w:rsidR="004D160F" w:rsidRDefault="00A27E54">
      <w:pPr>
        <w:spacing w:before="120" w:after="120"/>
        <w:ind w:firstLine="420"/>
        <w:rPr>
          <w:rFonts w:ascii="SimSun-Identity-H" w:eastAsia="SimSun-Identity-H" w:cs="SimSun-Identity-H"/>
          <w:kern w:val="0"/>
          <w:szCs w:val="21"/>
        </w:rPr>
      </w:pPr>
      <w:r>
        <w:t xml:space="preserve">3.6 </w:t>
      </w:r>
      <w:r>
        <w:rPr>
          <w:rFonts w:ascii="SimSun-Identity-H" w:eastAsia="SimSun-Identity-H" w:cs="SimSun-Identity-H" w:hint="eastAsia"/>
          <w:kern w:val="0"/>
          <w:szCs w:val="21"/>
        </w:rPr>
        <w:t>验船师：签证的具体验船师，由多个验船师执行检验时，由检验单位指定签名</w:t>
      </w:r>
      <w:r w:rsidR="009E0F45">
        <w:rPr>
          <w:rFonts w:ascii="SimSun-Identity-H" w:eastAsia="SimSun-Identity-H" w:cs="SimSun-Identity-H" w:hint="eastAsia"/>
          <w:kern w:val="0"/>
          <w:szCs w:val="21"/>
        </w:rPr>
        <w:t>的</w:t>
      </w:r>
      <w:r>
        <w:rPr>
          <w:rFonts w:ascii="SimSun-Identity-H" w:eastAsia="SimSun-Identity-H" w:cs="SimSun-Identity-H" w:hint="eastAsia"/>
          <w:kern w:val="0"/>
          <w:szCs w:val="21"/>
        </w:rPr>
        <w:t>验船师。</w:t>
      </w:r>
    </w:p>
    <w:p w14:paraId="0F82E9EA" w14:textId="77777777" w:rsidR="004D160F" w:rsidRDefault="00A27E54">
      <w:pPr>
        <w:spacing w:before="120" w:after="120"/>
        <w:ind w:firstLine="422"/>
        <w:rPr>
          <w:b/>
        </w:rPr>
      </w:pPr>
      <w:r>
        <w:rPr>
          <w:rFonts w:hint="eastAsia"/>
          <w:b/>
        </w:rPr>
        <w:t>4</w:t>
      </w:r>
      <w:r>
        <w:rPr>
          <w:b/>
        </w:rPr>
        <w:t xml:space="preserve"> </w:t>
      </w:r>
      <w:r>
        <w:rPr>
          <w:rFonts w:hint="eastAsia"/>
          <w:b/>
        </w:rPr>
        <w:t>海上浮动</w:t>
      </w:r>
      <w:r>
        <w:rPr>
          <w:b/>
        </w:rPr>
        <w:t>设施</w:t>
      </w:r>
      <w:r>
        <w:rPr>
          <w:rFonts w:hint="eastAsia"/>
          <w:b/>
        </w:rPr>
        <w:t>乘客定额附页</w:t>
      </w:r>
    </w:p>
    <w:p w14:paraId="2C547BEB" w14:textId="77777777" w:rsidR="004D160F" w:rsidRDefault="00A27E54">
      <w:pPr>
        <w:spacing w:before="120" w:after="120"/>
        <w:ind w:firstLine="420"/>
      </w:pPr>
      <w:r>
        <w:t xml:space="preserve">4.1 </w:t>
      </w:r>
      <w:r>
        <w:rPr>
          <w:rFonts w:hint="eastAsia"/>
        </w:rPr>
        <w:t>设施名：同</w:t>
      </w:r>
      <w:r>
        <w:t>1.1</w:t>
      </w:r>
      <w:r>
        <w:rPr>
          <w:rFonts w:hint="eastAsia"/>
        </w:rPr>
        <w:t>。</w:t>
      </w:r>
    </w:p>
    <w:p w14:paraId="4022ABE8" w14:textId="7DF1F19B" w:rsidR="004D160F" w:rsidRDefault="00A27E54">
      <w:pPr>
        <w:spacing w:before="120" w:after="120"/>
        <w:ind w:firstLine="420"/>
      </w:pPr>
      <w:r>
        <w:t xml:space="preserve">4.2 </w:t>
      </w:r>
      <w:r>
        <w:rPr>
          <w:rFonts w:hint="eastAsia"/>
        </w:rPr>
        <w:t>船舶识别号：同</w:t>
      </w:r>
      <w:r>
        <w:t>1.</w:t>
      </w:r>
      <w:r w:rsidR="009E0F45">
        <w:rPr>
          <w:rFonts w:hint="eastAsia"/>
        </w:rPr>
        <w:t>8</w:t>
      </w:r>
      <w:r>
        <w:rPr>
          <w:rFonts w:hint="eastAsia"/>
        </w:rPr>
        <w:t>。</w:t>
      </w:r>
    </w:p>
    <w:p w14:paraId="0D29AC57" w14:textId="2A9D4955" w:rsidR="004D160F" w:rsidRDefault="00A27E54">
      <w:pPr>
        <w:spacing w:before="120" w:after="120"/>
        <w:ind w:firstLine="420"/>
      </w:pPr>
      <w:r>
        <w:t xml:space="preserve">4.3 </w:t>
      </w:r>
      <w:r>
        <w:rPr>
          <w:rFonts w:hint="eastAsia"/>
        </w:rPr>
        <w:t>船检登记号：同</w:t>
      </w:r>
      <w:r>
        <w:t>1.</w:t>
      </w:r>
      <w:r w:rsidR="009E0F45">
        <w:rPr>
          <w:rFonts w:hint="eastAsia"/>
        </w:rPr>
        <w:t>9</w:t>
      </w:r>
      <w:r>
        <w:rPr>
          <w:rFonts w:hint="eastAsia"/>
        </w:rPr>
        <w:t>。</w:t>
      </w:r>
    </w:p>
    <w:p w14:paraId="12C53CE8" w14:textId="77777777" w:rsidR="004D160F" w:rsidRDefault="00A27E54">
      <w:pPr>
        <w:spacing w:before="120" w:after="120"/>
        <w:ind w:firstLine="420"/>
      </w:pPr>
      <w:r>
        <w:t xml:space="preserve">4.4 </w:t>
      </w:r>
      <w:r>
        <w:rPr>
          <w:rFonts w:hint="eastAsia"/>
        </w:rPr>
        <w:t>检验编号：为签发该附页时的检验编号，加盖发证机关业务用章。</w:t>
      </w:r>
    </w:p>
    <w:p w14:paraId="33BE45B5" w14:textId="77777777" w:rsidR="004D160F" w:rsidRDefault="00A27E54">
      <w:pPr>
        <w:spacing w:before="120" w:after="120"/>
        <w:ind w:firstLine="420"/>
      </w:pPr>
      <w:r>
        <w:rPr>
          <w:rFonts w:hint="eastAsia"/>
        </w:rPr>
        <w:t xml:space="preserve">4.5 </w:t>
      </w:r>
      <w:r>
        <w:rPr>
          <w:rFonts w:hint="eastAsia"/>
        </w:rPr>
        <w:t>适用技术</w:t>
      </w:r>
      <w:r>
        <w:t>法规</w:t>
      </w:r>
      <w:r>
        <w:rPr>
          <w:rFonts w:hint="eastAsia"/>
        </w:rPr>
        <w:t>______</w:t>
      </w:r>
      <w:r>
        <w:rPr>
          <w:rFonts w:hint="eastAsia"/>
        </w:rPr>
        <w:t>年</w:t>
      </w:r>
      <w:r>
        <w:rPr>
          <w:rFonts w:hint="eastAsia"/>
        </w:rPr>
        <w:t>____________</w:t>
      </w:r>
      <w:r>
        <w:rPr>
          <w:rFonts w:hint="eastAsia"/>
        </w:rPr>
        <w:t>：填写所依据的技术法规版本</w:t>
      </w:r>
      <w:r>
        <w:t>及名称</w:t>
      </w:r>
      <w:r>
        <w:rPr>
          <w:rFonts w:hint="eastAsia"/>
        </w:rPr>
        <w:t>。</w:t>
      </w:r>
    </w:p>
    <w:p w14:paraId="2584F7CA" w14:textId="38A2116B" w:rsidR="004D160F" w:rsidRDefault="00A27E54">
      <w:pPr>
        <w:widowControl/>
        <w:spacing w:before="120" w:after="120"/>
        <w:ind w:firstLine="420"/>
        <w:jc w:val="left"/>
      </w:pPr>
      <w:r>
        <w:rPr>
          <w:rFonts w:hint="eastAsia"/>
        </w:rPr>
        <w:t xml:space="preserve">4.6 </w:t>
      </w:r>
      <w:r>
        <w:rPr>
          <w:rFonts w:ascii="宋体" w:hAnsi="宋体" w:cs="宋体" w:hint="eastAsia"/>
          <w:color w:val="000000"/>
          <w:kern w:val="0"/>
          <w:szCs w:val="21"/>
          <w:lang w:bidi="ar"/>
        </w:rPr>
        <w:t>类别：填写设计允许的</w:t>
      </w:r>
      <w:r w:rsidR="00B262A1">
        <w:rPr>
          <w:rFonts w:ascii="宋体" w:hAnsi="宋体" w:cs="宋体" w:hint="eastAsia"/>
          <w:color w:val="000000"/>
          <w:kern w:val="0"/>
          <w:szCs w:val="21"/>
          <w:lang w:bidi="ar"/>
        </w:rPr>
        <w:t>乘客总数（最大乘客人数）</w:t>
      </w:r>
      <w:r>
        <w:rPr>
          <w:rFonts w:ascii="宋体" w:hAnsi="宋体" w:cs="宋体" w:hint="eastAsia"/>
          <w:color w:val="000000"/>
          <w:kern w:val="0"/>
          <w:szCs w:val="21"/>
          <w:lang w:bidi="ar"/>
        </w:rPr>
        <w:t>、</w:t>
      </w:r>
      <w:r w:rsidR="00AE0713">
        <w:rPr>
          <w:rFonts w:ascii="宋体" w:hAnsi="宋体" w:cs="宋体" w:hint="eastAsia"/>
          <w:color w:val="000000"/>
          <w:kern w:val="0"/>
          <w:szCs w:val="21"/>
          <w:lang w:bidi="ar"/>
        </w:rPr>
        <w:t>非住宿乘客数</w:t>
      </w:r>
      <w:r>
        <w:rPr>
          <w:rFonts w:ascii="宋体" w:hAnsi="宋体" w:cs="宋体" w:hint="eastAsia"/>
          <w:color w:val="000000"/>
          <w:kern w:val="0"/>
          <w:szCs w:val="21"/>
          <w:lang w:bidi="ar"/>
        </w:rPr>
        <w:t>（</w:t>
      </w:r>
      <w:r w:rsidR="005D6E09">
        <w:rPr>
          <w:rFonts w:ascii="宋体" w:hAnsi="宋体" w:cs="宋体" w:hint="eastAsia"/>
          <w:color w:val="000000"/>
          <w:kern w:val="0"/>
          <w:szCs w:val="21"/>
          <w:lang w:bidi="ar"/>
        </w:rPr>
        <w:t>允许</w:t>
      </w:r>
      <w:r>
        <w:rPr>
          <w:rFonts w:ascii="宋体" w:hAnsi="宋体" w:cs="宋体" w:hint="eastAsia"/>
          <w:color w:val="000000"/>
          <w:kern w:val="0"/>
          <w:szCs w:val="21"/>
          <w:lang w:bidi="ar"/>
        </w:rPr>
        <w:t>当天往返</w:t>
      </w:r>
      <w:r w:rsidR="005D6E09">
        <w:rPr>
          <w:rFonts w:ascii="宋体" w:hAnsi="宋体" w:cs="宋体" w:hint="eastAsia"/>
          <w:color w:val="000000"/>
          <w:kern w:val="0"/>
          <w:szCs w:val="21"/>
          <w:lang w:bidi="ar"/>
        </w:rPr>
        <w:t>非</w:t>
      </w:r>
      <w:r w:rsidR="0039688A">
        <w:rPr>
          <w:rFonts w:ascii="宋体" w:hAnsi="宋体" w:cs="宋体" w:hint="eastAsia"/>
          <w:color w:val="000000"/>
          <w:kern w:val="0"/>
          <w:szCs w:val="21"/>
          <w:lang w:bidi="ar"/>
        </w:rPr>
        <w:t>住宿</w:t>
      </w:r>
      <w:r>
        <w:rPr>
          <w:rFonts w:ascii="宋体" w:hAnsi="宋体" w:cs="宋体" w:hint="eastAsia"/>
          <w:color w:val="000000"/>
          <w:kern w:val="0"/>
          <w:szCs w:val="21"/>
          <w:lang w:bidi="ar"/>
        </w:rPr>
        <w:t>的</w:t>
      </w:r>
      <w:r w:rsidR="005D6E09">
        <w:rPr>
          <w:rFonts w:ascii="宋体" w:hAnsi="宋体" w:cs="宋体" w:hint="eastAsia"/>
          <w:color w:val="000000"/>
          <w:kern w:val="0"/>
          <w:szCs w:val="21"/>
          <w:lang w:bidi="ar"/>
        </w:rPr>
        <w:t>最大</w:t>
      </w:r>
      <w:r>
        <w:rPr>
          <w:rFonts w:ascii="宋体" w:hAnsi="宋体" w:cs="宋体" w:hint="eastAsia"/>
          <w:color w:val="000000"/>
          <w:kern w:val="0"/>
          <w:szCs w:val="21"/>
          <w:lang w:bidi="ar"/>
        </w:rPr>
        <w:t>乘客人数）、住宿</w:t>
      </w:r>
      <w:r w:rsidR="00AE0713">
        <w:rPr>
          <w:rFonts w:ascii="宋体" w:hAnsi="宋体" w:cs="宋体" w:hint="eastAsia"/>
          <w:color w:val="000000"/>
          <w:kern w:val="0"/>
          <w:szCs w:val="21"/>
          <w:lang w:bidi="ar"/>
        </w:rPr>
        <w:t>乘客</w:t>
      </w:r>
      <w:r>
        <w:rPr>
          <w:rFonts w:ascii="宋体" w:hAnsi="宋体" w:cs="宋体" w:hint="eastAsia"/>
          <w:color w:val="000000"/>
          <w:kern w:val="0"/>
          <w:szCs w:val="21"/>
          <w:lang w:bidi="ar"/>
        </w:rPr>
        <w:t>数（允许住宿的最大乘客数）</w:t>
      </w:r>
      <w:r w:rsidR="00173AC2">
        <w:rPr>
          <w:rFonts w:ascii="宋体" w:hAnsi="宋体" w:cs="宋体" w:hint="eastAsia"/>
          <w:color w:val="000000"/>
          <w:kern w:val="0"/>
          <w:szCs w:val="21"/>
          <w:lang w:bidi="ar"/>
        </w:rPr>
        <w:t>，乘客总数=</w:t>
      </w:r>
      <w:r w:rsidR="00A82360">
        <w:rPr>
          <w:rFonts w:ascii="宋体" w:hAnsi="宋体" w:cs="宋体" w:hint="eastAsia"/>
          <w:color w:val="000000"/>
          <w:kern w:val="0"/>
          <w:szCs w:val="21"/>
          <w:lang w:bidi="ar"/>
        </w:rPr>
        <w:t>非住宿乘客数</w:t>
      </w:r>
      <w:r w:rsidR="00173AC2">
        <w:rPr>
          <w:rFonts w:ascii="宋体" w:hAnsi="宋体" w:cs="宋体" w:hint="eastAsia"/>
          <w:color w:val="000000"/>
          <w:kern w:val="0"/>
          <w:szCs w:val="21"/>
          <w:lang w:bidi="ar"/>
        </w:rPr>
        <w:t>+住宿</w:t>
      </w:r>
      <w:r w:rsidR="00496AAB">
        <w:rPr>
          <w:rFonts w:ascii="宋体" w:hAnsi="宋体" w:cs="宋体" w:hint="eastAsia"/>
          <w:color w:val="000000"/>
          <w:kern w:val="0"/>
          <w:szCs w:val="21"/>
          <w:lang w:bidi="ar"/>
        </w:rPr>
        <w:t>乘客数</w:t>
      </w:r>
      <w:r>
        <w:rPr>
          <w:rFonts w:ascii="宋体" w:hAnsi="宋体" w:cs="宋体" w:hint="eastAsia"/>
          <w:color w:val="000000"/>
          <w:kern w:val="0"/>
          <w:szCs w:val="21"/>
          <w:lang w:bidi="ar"/>
        </w:rPr>
        <w:t>。</w:t>
      </w:r>
    </w:p>
    <w:p w14:paraId="7922BB59" w14:textId="77777777" w:rsidR="004D160F" w:rsidRDefault="00A27E54">
      <w:pPr>
        <w:spacing w:before="120" w:after="120"/>
        <w:ind w:firstLine="420"/>
      </w:pPr>
      <w:r>
        <w:rPr>
          <w:rFonts w:hint="eastAsia"/>
        </w:rPr>
        <w:t xml:space="preserve">4.7 </w:t>
      </w:r>
      <w:r>
        <w:rPr>
          <w:rFonts w:hint="eastAsia"/>
        </w:rPr>
        <w:t>记事：填写检验单位认为应记录的事项。</w:t>
      </w:r>
    </w:p>
    <w:p w14:paraId="21828DD4" w14:textId="77777777" w:rsidR="004D160F" w:rsidRDefault="00A27E54">
      <w:pPr>
        <w:spacing w:before="120" w:after="120"/>
        <w:ind w:firstLine="422"/>
      </w:pPr>
      <w:r>
        <w:rPr>
          <w:rFonts w:hint="eastAsia"/>
          <w:b/>
        </w:rPr>
        <w:t>5</w:t>
      </w:r>
      <w:r>
        <w:rPr>
          <w:b/>
        </w:rPr>
        <w:t xml:space="preserve"> </w:t>
      </w:r>
      <w:r>
        <w:rPr>
          <w:rFonts w:hint="eastAsia"/>
          <w:b/>
        </w:rPr>
        <w:t>海上浮动</w:t>
      </w:r>
      <w:r>
        <w:rPr>
          <w:b/>
        </w:rPr>
        <w:t>设施</w:t>
      </w:r>
      <w:r>
        <w:rPr>
          <w:rFonts w:hint="eastAsia"/>
          <w:b/>
        </w:rPr>
        <w:t>免除附页</w:t>
      </w:r>
    </w:p>
    <w:p w14:paraId="2887B2EB" w14:textId="77777777" w:rsidR="004D160F" w:rsidRDefault="00A27E54">
      <w:pPr>
        <w:spacing w:before="120" w:after="120"/>
        <w:ind w:firstLine="420"/>
      </w:pPr>
      <w:r>
        <w:rPr>
          <w:rFonts w:hint="eastAsia"/>
        </w:rPr>
        <w:t>5</w:t>
      </w:r>
      <w:r>
        <w:t xml:space="preserve">.1 </w:t>
      </w:r>
      <w:r>
        <w:rPr>
          <w:rFonts w:hint="eastAsia"/>
        </w:rPr>
        <w:t>设施名：同</w:t>
      </w:r>
      <w:r>
        <w:t>1.1</w:t>
      </w:r>
      <w:r>
        <w:rPr>
          <w:rFonts w:hint="eastAsia"/>
        </w:rPr>
        <w:t>。</w:t>
      </w:r>
    </w:p>
    <w:p w14:paraId="78E79DFC" w14:textId="7D4767B9" w:rsidR="004D160F" w:rsidRDefault="00A27E54">
      <w:pPr>
        <w:spacing w:before="120" w:after="120"/>
        <w:ind w:firstLine="420"/>
      </w:pPr>
      <w:r>
        <w:rPr>
          <w:rFonts w:hint="eastAsia"/>
        </w:rPr>
        <w:t>5</w:t>
      </w:r>
      <w:r>
        <w:t xml:space="preserve">.2 </w:t>
      </w:r>
      <w:r>
        <w:rPr>
          <w:rFonts w:hint="eastAsia"/>
        </w:rPr>
        <w:t>船舶识别号：同</w:t>
      </w:r>
      <w:r>
        <w:t>1.</w:t>
      </w:r>
      <w:r w:rsidR="009E0F45">
        <w:rPr>
          <w:rFonts w:hint="eastAsia"/>
        </w:rPr>
        <w:t>8</w:t>
      </w:r>
      <w:r>
        <w:rPr>
          <w:rFonts w:hint="eastAsia"/>
        </w:rPr>
        <w:t>。</w:t>
      </w:r>
    </w:p>
    <w:p w14:paraId="68A4CAB9" w14:textId="6E3CC722" w:rsidR="004D160F" w:rsidRDefault="00A27E54">
      <w:pPr>
        <w:spacing w:before="120" w:after="120"/>
        <w:ind w:firstLine="420"/>
      </w:pPr>
      <w:r>
        <w:rPr>
          <w:rFonts w:hint="eastAsia"/>
        </w:rPr>
        <w:t>5</w:t>
      </w:r>
      <w:r>
        <w:t xml:space="preserve">.3 </w:t>
      </w:r>
      <w:r>
        <w:rPr>
          <w:rFonts w:hint="eastAsia"/>
        </w:rPr>
        <w:t>船检登记号：同</w:t>
      </w:r>
      <w:r>
        <w:t>1.</w:t>
      </w:r>
      <w:r w:rsidR="009E0F45">
        <w:rPr>
          <w:rFonts w:hint="eastAsia"/>
        </w:rPr>
        <w:t>9</w:t>
      </w:r>
      <w:r>
        <w:rPr>
          <w:rFonts w:hint="eastAsia"/>
        </w:rPr>
        <w:t>。</w:t>
      </w:r>
    </w:p>
    <w:p w14:paraId="150216EB" w14:textId="77777777" w:rsidR="004D160F" w:rsidRDefault="00A27E54">
      <w:pPr>
        <w:spacing w:before="120" w:after="120"/>
        <w:ind w:firstLine="420"/>
      </w:pPr>
      <w:r>
        <w:rPr>
          <w:rFonts w:hint="eastAsia"/>
        </w:rPr>
        <w:t>5</w:t>
      </w:r>
      <w:r>
        <w:t xml:space="preserve">.4 </w:t>
      </w:r>
      <w:r>
        <w:rPr>
          <w:rFonts w:hint="eastAsia"/>
        </w:rPr>
        <w:t>检验编号：为签发该附页时的检验编号，加盖发证机关业务用章。</w:t>
      </w:r>
    </w:p>
    <w:p w14:paraId="0C35E494" w14:textId="77777777" w:rsidR="004D160F" w:rsidRDefault="00A27E54">
      <w:pPr>
        <w:spacing w:before="120" w:after="120"/>
        <w:ind w:firstLine="420"/>
      </w:pPr>
      <w:r>
        <w:rPr>
          <w:rFonts w:hint="eastAsia"/>
        </w:rPr>
        <w:t>5</w:t>
      </w:r>
      <w:r>
        <w:t xml:space="preserve">.5 </w:t>
      </w:r>
      <w:r>
        <w:rPr>
          <w:rFonts w:hint="eastAsia"/>
        </w:rPr>
        <w:t>根据</w:t>
      </w:r>
      <w:r>
        <w:t>_______________</w:t>
      </w:r>
      <w:r>
        <w:rPr>
          <w:rFonts w:hint="eastAsia"/>
        </w:rPr>
        <w:t>：填写所依据的技术法规具体名称及版本。</w:t>
      </w:r>
    </w:p>
    <w:p w14:paraId="0A8EC5E1" w14:textId="77777777" w:rsidR="004D160F" w:rsidRDefault="00A27E54">
      <w:pPr>
        <w:spacing w:before="120" w:after="120"/>
        <w:ind w:firstLine="420"/>
      </w:pPr>
      <w:r>
        <w:rPr>
          <w:rFonts w:hint="eastAsia"/>
        </w:rPr>
        <w:t>5</w:t>
      </w:r>
      <w:r>
        <w:t xml:space="preserve">.6 </w:t>
      </w:r>
      <w:r>
        <w:rPr>
          <w:rFonts w:hint="eastAsia"/>
        </w:rPr>
        <w:t>第</w:t>
      </w:r>
      <w:r>
        <w:t>_____________</w:t>
      </w:r>
      <w:r>
        <w:rPr>
          <w:rFonts w:hint="eastAsia"/>
        </w:rPr>
        <w:t>条：填写技术法规的具体条款。</w:t>
      </w:r>
    </w:p>
    <w:p w14:paraId="224A007D" w14:textId="77777777" w:rsidR="004D160F" w:rsidRDefault="00A27E54">
      <w:pPr>
        <w:spacing w:before="120" w:after="120"/>
        <w:ind w:firstLine="420"/>
      </w:pPr>
      <w:r>
        <w:rPr>
          <w:rFonts w:hint="eastAsia"/>
        </w:rPr>
        <w:t>5</w:t>
      </w:r>
      <w:r>
        <w:t xml:space="preserve">.7 </w:t>
      </w:r>
      <w:r>
        <w:rPr>
          <w:rFonts w:hint="eastAsia"/>
        </w:rPr>
        <w:t>免除</w:t>
      </w:r>
      <w:r>
        <w:t>__________</w:t>
      </w:r>
      <w:r>
        <w:rPr>
          <w:rFonts w:hint="eastAsia"/>
        </w:rPr>
        <w:t>的要求：填写免除的项目。</w:t>
      </w:r>
    </w:p>
    <w:p w14:paraId="0C017449" w14:textId="77777777" w:rsidR="004D160F" w:rsidRDefault="00A27E54">
      <w:pPr>
        <w:spacing w:before="120" w:after="120"/>
        <w:ind w:firstLine="420"/>
      </w:pPr>
      <w:r>
        <w:rPr>
          <w:rFonts w:hint="eastAsia"/>
        </w:rPr>
        <w:t>5</w:t>
      </w:r>
      <w:r>
        <w:t xml:space="preserve">.8 </w:t>
      </w:r>
      <w:r>
        <w:rPr>
          <w:rFonts w:hint="eastAsia"/>
        </w:rPr>
        <w:t>准予免除的条件：填写设施被免除一些要求后，应遵守的条件。</w:t>
      </w:r>
    </w:p>
    <w:p w14:paraId="2ED6C2D4" w14:textId="77777777" w:rsidR="004D160F" w:rsidRDefault="00A27E54">
      <w:pPr>
        <w:spacing w:before="120" w:after="120"/>
        <w:ind w:firstLine="420"/>
      </w:pPr>
      <w:r>
        <w:rPr>
          <w:rFonts w:hint="eastAsia"/>
        </w:rPr>
        <w:t>5</w:t>
      </w:r>
      <w:r>
        <w:t xml:space="preserve">.9 </w:t>
      </w:r>
      <w:r>
        <w:rPr>
          <w:rFonts w:hint="eastAsia"/>
        </w:rPr>
        <w:t>核准</w:t>
      </w:r>
      <w:r>
        <w:t>的作业区域：填写核准的作业海域</w:t>
      </w:r>
      <w:r>
        <w:rPr>
          <w:rFonts w:hint="eastAsia"/>
        </w:rPr>
        <w:t>。</w:t>
      </w:r>
    </w:p>
    <w:p w14:paraId="7FFCFC3A" w14:textId="771E4E96" w:rsidR="00C077CA" w:rsidRDefault="00A27E54">
      <w:pPr>
        <w:spacing w:before="120" w:after="120"/>
        <w:ind w:firstLine="420"/>
        <w:rPr>
          <w:rFonts w:ascii="SimSun-Identity-H" w:eastAsia="SimSun-Identity-H" w:cs="SimSun-Identity-H"/>
          <w:kern w:val="0"/>
          <w:szCs w:val="21"/>
        </w:rPr>
      </w:pPr>
      <w:r>
        <w:rPr>
          <w:rFonts w:hint="eastAsia"/>
        </w:rPr>
        <w:t>5</w:t>
      </w:r>
      <w:r>
        <w:t>.</w:t>
      </w:r>
      <w:r>
        <w:rPr>
          <w:rFonts w:hint="eastAsia"/>
        </w:rPr>
        <w:t xml:space="preserve">10 </w:t>
      </w:r>
      <w:r>
        <w:rPr>
          <w:rFonts w:ascii="SimSun-Identity-H" w:eastAsia="SimSun-Identity-H" w:cs="SimSun-Identity-H" w:hint="eastAsia"/>
          <w:kern w:val="0"/>
          <w:szCs w:val="21"/>
        </w:rPr>
        <w:t>记事：填写检验单位认为应记录的事项。</w:t>
      </w:r>
    </w:p>
    <w:p w14:paraId="60B9D543" w14:textId="77777777" w:rsidR="00C077CA" w:rsidRDefault="00C077CA">
      <w:pPr>
        <w:widowControl/>
        <w:adjustRightInd/>
        <w:snapToGrid/>
        <w:spacing w:beforeLines="0" w:before="0" w:afterLines="0" w:after="0"/>
        <w:ind w:firstLineChars="0" w:firstLine="0"/>
        <w:jc w:val="left"/>
        <w:rPr>
          <w:rFonts w:ascii="SimSun-Identity-H" w:eastAsia="SimSun-Identity-H" w:cs="SimSun-Identity-H"/>
          <w:kern w:val="0"/>
          <w:szCs w:val="21"/>
        </w:rPr>
      </w:pPr>
      <w:r>
        <w:rPr>
          <w:rFonts w:ascii="SimSun-Identity-H" w:eastAsia="SimSun-Identity-H" w:cs="SimSun-Identity-H"/>
          <w:kern w:val="0"/>
          <w:szCs w:val="21"/>
        </w:rPr>
        <w:br w:type="page"/>
      </w:r>
    </w:p>
    <w:p w14:paraId="3707CE54" w14:textId="2E70E4CF" w:rsidR="00C077CA" w:rsidRDefault="00C077CA" w:rsidP="00C077CA">
      <w:pPr>
        <w:spacing w:before="120" w:after="120"/>
        <w:ind w:firstLineChars="0" w:firstLine="0"/>
        <w:outlineLvl w:val="1"/>
        <w:rPr>
          <w:rFonts w:ascii="楷体" w:eastAsia="楷体" w:hAnsi="楷体"/>
          <w:color w:val="000000"/>
          <w:sz w:val="28"/>
          <w:szCs w:val="28"/>
        </w:rPr>
      </w:pPr>
      <w:bookmarkStart w:id="374" w:name="_Toc167550327"/>
      <w:bookmarkStart w:id="375" w:name="_Toc167725030"/>
      <w:r>
        <w:rPr>
          <w:rFonts w:ascii="楷体" w:eastAsia="楷体" w:hAnsi="楷体" w:hint="eastAsia"/>
          <w:color w:val="000000"/>
          <w:sz w:val="28"/>
          <w:szCs w:val="28"/>
        </w:rPr>
        <w:lastRenderedPageBreak/>
        <w:t>二、海上浮动设施安全与环保设备记录（格式）</w:t>
      </w:r>
      <w:bookmarkEnd w:id="374"/>
      <w:bookmarkEnd w:id="375"/>
    </w:p>
    <w:p w14:paraId="6C620DF6" w14:textId="20782BF5" w:rsidR="00C077CA" w:rsidRDefault="005A4A92" w:rsidP="00C077CA">
      <w:pPr>
        <w:spacing w:before="120" w:after="120"/>
        <w:ind w:firstLineChars="0" w:firstLine="0"/>
        <w:outlineLvl w:val="1"/>
        <w:rPr>
          <w:rFonts w:ascii="宋体" w:hAnsi="宋体"/>
          <w:b/>
          <w:bCs w:val="0"/>
        </w:rPr>
      </w:pPr>
      <w:bookmarkStart w:id="376" w:name="_Toc167550328"/>
      <w:bookmarkStart w:id="377" w:name="_Toc167725031"/>
      <w:r>
        <w:rPr>
          <w:rFonts w:ascii="宋体" w:hAnsi="宋体" w:hint="eastAsia"/>
          <w:b/>
          <w:bCs w:val="0"/>
        </w:rPr>
        <w:t>一</w:t>
      </w:r>
      <w:r w:rsidR="003F0533">
        <w:rPr>
          <w:rFonts w:ascii="宋体" w:hAnsi="宋体" w:hint="eastAsia"/>
          <w:b/>
          <w:bCs w:val="0"/>
        </w:rPr>
        <w:t>、</w:t>
      </w:r>
      <w:r>
        <w:rPr>
          <w:rFonts w:ascii="宋体" w:hAnsi="宋体" w:hint="eastAsia"/>
          <w:b/>
          <w:bCs w:val="0"/>
        </w:rPr>
        <w:t>浮动设施</w:t>
      </w:r>
      <w:r w:rsidR="00C077CA" w:rsidRPr="00C077CA">
        <w:rPr>
          <w:rFonts w:ascii="宋体" w:hAnsi="宋体" w:hint="eastAsia"/>
          <w:b/>
          <w:bCs w:val="0"/>
        </w:rPr>
        <w:t>基本参数</w:t>
      </w:r>
      <w:bookmarkEnd w:id="376"/>
      <w:bookmarkEnd w:id="377"/>
    </w:p>
    <w:p w14:paraId="6C272C1C" w14:textId="39F753C0" w:rsidR="00C077CA" w:rsidRPr="00C077CA" w:rsidRDefault="00C077CA" w:rsidP="00C077CA">
      <w:pPr>
        <w:spacing w:before="120" w:after="120"/>
        <w:ind w:firstLine="420"/>
      </w:pPr>
      <w:r w:rsidRPr="00C077CA">
        <w:rPr>
          <w:rFonts w:hint="eastAsia"/>
        </w:rPr>
        <w:t>1.1</w:t>
      </w:r>
      <w:r w:rsidR="00DC743F">
        <w:rPr>
          <w:rFonts w:hint="eastAsia"/>
        </w:rPr>
        <w:t xml:space="preserve"> </w:t>
      </w:r>
      <w:r>
        <w:rPr>
          <w:rFonts w:hint="eastAsia"/>
        </w:rPr>
        <w:t>设施</w:t>
      </w:r>
      <w:r w:rsidRPr="00C077CA">
        <w:rPr>
          <w:rFonts w:hint="eastAsia"/>
        </w:rPr>
        <w:t>类型</w:t>
      </w:r>
      <w:r>
        <w:rPr>
          <w:rFonts w:hint="eastAsia"/>
        </w:rPr>
        <w:t>：填写作业类设施或服务类设施</w:t>
      </w:r>
      <w:r w:rsidRPr="00C077CA">
        <w:rPr>
          <w:rFonts w:hint="eastAsia"/>
        </w:rPr>
        <w:t>。</w:t>
      </w:r>
    </w:p>
    <w:p w14:paraId="599DD72D" w14:textId="2CFEBA01" w:rsidR="00C077CA" w:rsidRDefault="00C077CA" w:rsidP="00C077CA">
      <w:pPr>
        <w:spacing w:before="120" w:after="120"/>
        <w:ind w:firstLine="420"/>
      </w:pPr>
      <w:r w:rsidRPr="00C077CA">
        <w:rPr>
          <w:rFonts w:hint="eastAsia"/>
        </w:rPr>
        <w:t xml:space="preserve">1.2 </w:t>
      </w:r>
      <w:r>
        <w:rPr>
          <w:rFonts w:ascii="宋体" w:hint="eastAsia"/>
        </w:rPr>
        <w:t>设施类型说明：</w:t>
      </w:r>
      <w:r>
        <w:rPr>
          <w:rFonts w:hint="eastAsia"/>
        </w:rPr>
        <w:t>填写设施的功能用途，例如渔业养殖、发电、休闲旅游、补给保障等；填写设施的结构型式，技术规则中有定义的海上浮动设施</w:t>
      </w:r>
      <w:r>
        <w:t>结构</w:t>
      </w:r>
      <w:r>
        <w:rPr>
          <w:rFonts w:hint="eastAsia"/>
        </w:rPr>
        <w:t>型式，如</w:t>
      </w:r>
      <w:proofErr w:type="gramStart"/>
      <w:r>
        <w:rPr>
          <w:rFonts w:hint="eastAsia"/>
        </w:rPr>
        <w:t>柱稳式</w:t>
      </w:r>
      <w:proofErr w:type="gramEnd"/>
      <w:r>
        <w:rPr>
          <w:rFonts w:hint="eastAsia"/>
        </w:rPr>
        <w:t>、船式、圆筒式、组合式和框架式等。</w:t>
      </w:r>
    </w:p>
    <w:p w14:paraId="5C21EABD" w14:textId="19BB383C" w:rsidR="00C077CA" w:rsidRDefault="00C077CA" w:rsidP="00C077CA">
      <w:pPr>
        <w:spacing w:before="120" w:after="120"/>
        <w:ind w:firstLine="420"/>
      </w:pPr>
      <w:r w:rsidRPr="00C077CA">
        <w:rPr>
          <w:rFonts w:hint="eastAsia"/>
        </w:rPr>
        <w:t>1.</w:t>
      </w:r>
      <w:r>
        <w:rPr>
          <w:rFonts w:hint="eastAsia"/>
        </w:rPr>
        <w:t>3</w:t>
      </w:r>
      <w:r w:rsidR="00544B62">
        <w:rPr>
          <w:rFonts w:hint="eastAsia"/>
        </w:rPr>
        <w:t xml:space="preserve"> </w:t>
      </w:r>
      <w:r w:rsidRPr="00C077CA">
        <w:rPr>
          <w:rFonts w:hint="eastAsia"/>
        </w:rPr>
        <w:t>工作人员人数</w:t>
      </w:r>
      <w:r w:rsidR="00544B62">
        <w:rPr>
          <w:rFonts w:hint="eastAsia"/>
        </w:rPr>
        <w:t>：</w:t>
      </w:r>
      <w:r w:rsidRPr="00C077CA">
        <w:rPr>
          <w:rFonts w:hint="eastAsia"/>
        </w:rPr>
        <w:t>填写</w:t>
      </w:r>
      <w:r w:rsidR="00544B62">
        <w:rPr>
          <w:rFonts w:hint="eastAsia"/>
        </w:rPr>
        <w:t>设施</w:t>
      </w:r>
      <w:r w:rsidRPr="00C077CA">
        <w:rPr>
          <w:rFonts w:hint="eastAsia"/>
        </w:rPr>
        <w:t>核定</w:t>
      </w:r>
      <w:r w:rsidR="00544B62">
        <w:rPr>
          <w:rFonts w:hint="eastAsia"/>
        </w:rPr>
        <w:t>的</w:t>
      </w:r>
      <w:r w:rsidR="00544B62" w:rsidRPr="00C077CA">
        <w:rPr>
          <w:rFonts w:hint="eastAsia"/>
        </w:rPr>
        <w:t>最大</w:t>
      </w:r>
      <w:r w:rsidR="00544B62">
        <w:rPr>
          <w:rFonts w:ascii="FZSSK--GBK1-0" w:hAnsi="FZSSK--GBK1-0"/>
          <w:color w:val="000000"/>
          <w:szCs w:val="21"/>
        </w:rPr>
        <w:t>工作人员</w:t>
      </w:r>
      <w:r w:rsidRPr="00C077CA">
        <w:rPr>
          <w:rFonts w:hint="eastAsia"/>
        </w:rPr>
        <w:t>数量。</w:t>
      </w:r>
    </w:p>
    <w:p w14:paraId="38547805" w14:textId="12991756" w:rsidR="00544B62" w:rsidRPr="00544B62" w:rsidRDefault="00544B62" w:rsidP="00C077CA">
      <w:pPr>
        <w:spacing w:before="120" w:after="120"/>
        <w:ind w:firstLine="420"/>
      </w:pPr>
      <w:r>
        <w:rPr>
          <w:rFonts w:hint="eastAsia"/>
        </w:rPr>
        <w:t xml:space="preserve">1.4 </w:t>
      </w:r>
      <w:r>
        <w:rPr>
          <w:rFonts w:hint="eastAsia"/>
        </w:rPr>
        <w:t>乘客人数：填写设施核定的</w:t>
      </w:r>
      <w:r w:rsidRPr="00C077CA">
        <w:rPr>
          <w:rFonts w:hint="eastAsia"/>
        </w:rPr>
        <w:t>最大</w:t>
      </w:r>
      <w:r>
        <w:rPr>
          <w:rFonts w:hint="eastAsia"/>
        </w:rPr>
        <w:t>乘客数量。</w:t>
      </w:r>
    </w:p>
    <w:p w14:paraId="2A38E1CB" w14:textId="2CAFDEEC" w:rsidR="00C077CA" w:rsidRDefault="00544B62" w:rsidP="00C077CA">
      <w:pPr>
        <w:spacing w:before="120" w:after="120"/>
        <w:ind w:firstLine="420"/>
      </w:pPr>
      <w:r>
        <w:rPr>
          <w:rFonts w:hint="eastAsia"/>
        </w:rPr>
        <w:t xml:space="preserve">1.5 </w:t>
      </w:r>
      <w:r w:rsidR="00C077CA" w:rsidRPr="00C077CA">
        <w:rPr>
          <w:rFonts w:hint="eastAsia"/>
        </w:rPr>
        <w:t>安放龙骨日期</w:t>
      </w:r>
      <w:r>
        <w:rPr>
          <w:rFonts w:hint="eastAsia"/>
        </w:rPr>
        <w:t>：</w:t>
      </w:r>
      <w:r w:rsidR="00C077CA" w:rsidRPr="00C077CA">
        <w:rPr>
          <w:rFonts w:hint="eastAsia"/>
        </w:rPr>
        <w:t>填写</w:t>
      </w:r>
      <w:r>
        <w:rPr>
          <w:rFonts w:hint="eastAsia"/>
        </w:rPr>
        <w:t>设施</w:t>
      </w:r>
      <w:r w:rsidR="00C077CA" w:rsidRPr="00C077CA">
        <w:rPr>
          <w:rFonts w:hint="eastAsia"/>
        </w:rPr>
        <w:t>安放龙骨日期。安放龙骨日期指</w:t>
      </w:r>
      <w:r w:rsidR="00C077CA" w:rsidRPr="00C077CA">
        <w:rPr>
          <w:rFonts w:hint="eastAsia"/>
        </w:rPr>
        <w:t>50</w:t>
      </w:r>
      <w:r w:rsidR="00C077CA" w:rsidRPr="00C077CA">
        <w:rPr>
          <w:rFonts w:hint="eastAsia"/>
        </w:rPr>
        <w:t>吨或占船体总重</w:t>
      </w:r>
      <w:r w:rsidR="00C077CA" w:rsidRPr="00C077CA">
        <w:rPr>
          <w:rFonts w:hint="eastAsia"/>
        </w:rPr>
        <w:t>1%</w:t>
      </w:r>
      <w:r w:rsidR="00C077CA" w:rsidRPr="00C077CA">
        <w:rPr>
          <w:rFonts w:hint="eastAsia"/>
        </w:rPr>
        <w:t>以上的分段上船台的日期。对整体建造的</w:t>
      </w:r>
      <w:r w:rsidR="00DC743F">
        <w:rPr>
          <w:rFonts w:hint="eastAsia"/>
        </w:rPr>
        <w:t>设施</w:t>
      </w:r>
      <w:r w:rsidR="00C077CA" w:rsidRPr="00C077CA">
        <w:rPr>
          <w:rFonts w:hint="eastAsia"/>
        </w:rPr>
        <w:t>，填写开始铺底的日期。</w:t>
      </w:r>
    </w:p>
    <w:p w14:paraId="6DB0CE44" w14:textId="594437F2" w:rsidR="00544B62" w:rsidRDefault="00544B62" w:rsidP="00544B62">
      <w:pPr>
        <w:spacing w:before="120" w:after="120"/>
        <w:ind w:firstLine="420"/>
      </w:pPr>
      <w:r>
        <w:rPr>
          <w:rFonts w:hint="eastAsia"/>
        </w:rPr>
        <w:t xml:space="preserve">1.6 </w:t>
      </w:r>
      <w:r>
        <w:rPr>
          <w:rFonts w:hint="eastAsia"/>
        </w:rPr>
        <w:t>建造完工日期：建造完工日期</w:t>
      </w:r>
      <w:proofErr w:type="gramStart"/>
      <w:r>
        <w:rPr>
          <w:rFonts w:hint="eastAsia"/>
        </w:rPr>
        <w:t>指设施</w:t>
      </w:r>
      <w:proofErr w:type="gramEnd"/>
      <w:r>
        <w:rPr>
          <w:rFonts w:hint="eastAsia"/>
        </w:rPr>
        <w:t>建造时应提交检验的全部项目交验完毕日期。</w:t>
      </w:r>
    </w:p>
    <w:p w14:paraId="32E5F1A0" w14:textId="43C6E6C9" w:rsidR="00544B62" w:rsidRDefault="00544B62" w:rsidP="00544B62">
      <w:pPr>
        <w:spacing w:before="120" w:after="120"/>
        <w:ind w:firstLine="420"/>
      </w:pPr>
      <w:r>
        <w:rPr>
          <w:rFonts w:hint="eastAsia"/>
        </w:rPr>
        <w:t xml:space="preserve">1.7 </w:t>
      </w:r>
      <w:r>
        <w:rPr>
          <w:rFonts w:hint="eastAsia"/>
        </w:rPr>
        <w:t>改建开工日期：填写设施重大改建工程开工日期。</w:t>
      </w:r>
    </w:p>
    <w:p w14:paraId="3A7368C2" w14:textId="5CC6EB88" w:rsidR="00544B62" w:rsidRDefault="00544B62" w:rsidP="00544B62">
      <w:pPr>
        <w:spacing w:before="120" w:after="120"/>
        <w:ind w:firstLine="420"/>
      </w:pPr>
      <w:r>
        <w:rPr>
          <w:rFonts w:hint="eastAsia"/>
        </w:rPr>
        <w:t xml:space="preserve">1.8 </w:t>
      </w:r>
      <w:r>
        <w:rPr>
          <w:rFonts w:hint="eastAsia"/>
        </w:rPr>
        <w:t>改建完工日期：填写设施重大改建工程完工的日期。</w:t>
      </w:r>
    </w:p>
    <w:p w14:paraId="7886A7F3" w14:textId="17994A77" w:rsidR="00544B62" w:rsidRDefault="00544B62" w:rsidP="00544B62">
      <w:pPr>
        <w:spacing w:before="120" w:after="120"/>
        <w:ind w:firstLine="420"/>
      </w:pPr>
      <w:r>
        <w:rPr>
          <w:rFonts w:hint="eastAsia"/>
        </w:rPr>
        <w:t xml:space="preserve">1.9 </w:t>
      </w:r>
      <w:r>
        <w:rPr>
          <w:rFonts w:hint="eastAsia"/>
        </w:rPr>
        <w:t>设施建造厂：系指实施建造并出具设施质量合格文件的建造厂名称。</w:t>
      </w:r>
    </w:p>
    <w:p w14:paraId="60E60E6F" w14:textId="37F4EBE9" w:rsidR="00544B62" w:rsidRDefault="00544B62" w:rsidP="00544B62">
      <w:pPr>
        <w:spacing w:before="120" w:after="120"/>
        <w:ind w:firstLine="420"/>
      </w:pPr>
      <w:r>
        <w:rPr>
          <w:rFonts w:hint="eastAsia"/>
        </w:rPr>
        <w:t xml:space="preserve">1.10 </w:t>
      </w:r>
      <w:r>
        <w:rPr>
          <w:rFonts w:hint="eastAsia"/>
        </w:rPr>
        <w:t>设施改建厂：系指实施重大改建并出具平台质量合格文件的</w:t>
      </w:r>
      <w:proofErr w:type="gramStart"/>
      <w:r>
        <w:rPr>
          <w:rFonts w:hint="eastAsia"/>
        </w:rPr>
        <w:t>改建厂</w:t>
      </w:r>
      <w:proofErr w:type="gramEnd"/>
      <w:r>
        <w:rPr>
          <w:rFonts w:hint="eastAsia"/>
        </w:rPr>
        <w:t>名称。</w:t>
      </w:r>
    </w:p>
    <w:p w14:paraId="74C4AD96" w14:textId="79A8D95F" w:rsidR="00544B62" w:rsidRDefault="00544B62" w:rsidP="00544B62">
      <w:pPr>
        <w:spacing w:before="120" w:after="120"/>
        <w:ind w:firstLine="420"/>
      </w:pPr>
      <w:r>
        <w:rPr>
          <w:rFonts w:hint="eastAsia"/>
        </w:rPr>
        <w:t xml:space="preserve">1.11 </w:t>
      </w:r>
      <w:r>
        <w:rPr>
          <w:rFonts w:hint="eastAsia"/>
        </w:rPr>
        <w:t>设施所有人：按照设施所有权登记证书上的填写，如暂无设施所有权登记证书，则</w:t>
      </w:r>
      <w:proofErr w:type="gramStart"/>
      <w:r>
        <w:rPr>
          <w:rFonts w:hint="eastAsia"/>
        </w:rPr>
        <w:t>按设施</w:t>
      </w:r>
      <w:proofErr w:type="gramEnd"/>
      <w:r>
        <w:rPr>
          <w:rFonts w:hint="eastAsia"/>
        </w:rPr>
        <w:t>实际所有人填写。</w:t>
      </w:r>
    </w:p>
    <w:p w14:paraId="09E1AFC4" w14:textId="06D7500A" w:rsidR="00544B62" w:rsidRDefault="00544B62" w:rsidP="00544B62">
      <w:pPr>
        <w:spacing w:before="120" w:after="120"/>
        <w:ind w:firstLine="420"/>
      </w:pPr>
      <w:r>
        <w:rPr>
          <w:rFonts w:hint="eastAsia"/>
        </w:rPr>
        <w:t xml:space="preserve">1.12 </w:t>
      </w:r>
      <w:r>
        <w:rPr>
          <w:rFonts w:hint="eastAsia"/>
        </w:rPr>
        <w:t>对不适用的在空白栏内划上一条横线“——”。</w:t>
      </w:r>
    </w:p>
    <w:p w14:paraId="61BF9191" w14:textId="64BC222E" w:rsidR="005539CF" w:rsidRPr="00544B62" w:rsidRDefault="005A4A92" w:rsidP="00544B62">
      <w:pPr>
        <w:spacing w:before="120" w:after="120"/>
        <w:ind w:firstLineChars="0" w:firstLine="0"/>
        <w:outlineLvl w:val="1"/>
        <w:rPr>
          <w:rFonts w:ascii="宋体" w:hAnsi="宋体"/>
          <w:b/>
          <w:bCs w:val="0"/>
        </w:rPr>
      </w:pPr>
      <w:bookmarkStart w:id="378" w:name="_Toc167550329"/>
      <w:bookmarkStart w:id="379" w:name="_Toc167725032"/>
      <w:r>
        <w:rPr>
          <w:rFonts w:ascii="宋体" w:hAnsi="宋体" w:hint="eastAsia"/>
          <w:b/>
          <w:bCs w:val="0"/>
        </w:rPr>
        <w:t>二</w:t>
      </w:r>
      <w:r w:rsidR="003F0533">
        <w:rPr>
          <w:rFonts w:ascii="宋体" w:hAnsi="宋体" w:hint="eastAsia"/>
          <w:b/>
          <w:bCs w:val="0"/>
        </w:rPr>
        <w:t>、</w:t>
      </w:r>
      <w:r>
        <w:rPr>
          <w:rFonts w:ascii="宋体" w:hAnsi="宋体" w:hint="eastAsia"/>
          <w:b/>
          <w:bCs w:val="0"/>
        </w:rPr>
        <w:t>浮动设施</w:t>
      </w:r>
      <w:r w:rsidR="00544B62" w:rsidRPr="00544B62">
        <w:rPr>
          <w:rFonts w:ascii="宋体" w:hAnsi="宋体"/>
          <w:b/>
          <w:bCs w:val="0"/>
        </w:rPr>
        <w:t>主体部分</w:t>
      </w:r>
      <w:bookmarkEnd w:id="378"/>
      <w:bookmarkEnd w:id="379"/>
    </w:p>
    <w:p w14:paraId="66E5FA01" w14:textId="37072806" w:rsidR="00544B62" w:rsidRDefault="00544B62" w:rsidP="00544B62">
      <w:pPr>
        <w:spacing w:before="120" w:after="120"/>
        <w:ind w:firstLine="420"/>
      </w:pPr>
      <w:r>
        <w:rPr>
          <w:rFonts w:hint="eastAsia"/>
        </w:rPr>
        <w:t xml:space="preserve">2.1 </w:t>
      </w:r>
      <w:r>
        <w:rPr>
          <w:rFonts w:hint="eastAsia"/>
        </w:rPr>
        <w:t>总长：系为设施在中纵剖面上的投影的最大水平尺度，即从相距最远的两个永久性固定附属构件</w:t>
      </w:r>
      <w:r w:rsidR="00DC743F">
        <w:rPr>
          <w:rFonts w:hint="eastAsia"/>
        </w:rPr>
        <w:t>（包括锚架）</w:t>
      </w:r>
      <w:r>
        <w:rPr>
          <w:rFonts w:hint="eastAsia"/>
        </w:rPr>
        <w:t>外侧量取的最大距离。取两位小数，单位为</w:t>
      </w:r>
      <w:r>
        <w:rPr>
          <w:rFonts w:hint="eastAsia"/>
        </w:rPr>
        <w:t>m</w:t>
      </w:r>
      <w:r>
        <w:rPr>
          <w:rFonts w:hint="eastAsia"/>
        </w:rPr>
        <w:t>。</w:t>
      </w:r>
    </w:p>
    <w:p w14:paraId="1FB4ED07" w14:textId="69EB6A49" w:rsidR="00544B62" w:rsidRDefault="00544B62" w:rsidP="00544B62">
      <w:pPr>
        <w:spacing w:before="120" w:after="120"/>
        <w:ind w:firstLine="420"/>
      </w:pPr>
      <w:r>
        <w:rPr>
          <w:rFonts w:hint="eastAsia"/>
        </w:rPr>
        <w:t xml:space="preserve">2.2 </w:t>
      </w:r>
      <w:r>
        <w:rPr>
          <w:rFonts w:hint="eastAsia"/>
        </w:rPr>
        <w:t>长度：按技术规则中的定义填写。取两位小数，单位为</w:t>
      </w:r>
      <w:r>
        <w:rPr>
          <w:rFonts w:hint="eastAsia"/>
        </w:rPr>
        <w:t>m</w:t>
      </w:r>
      <w:r>
        <w:rPr>
          <w:rFonts w:hint="eastAsia"/>
        </w:rPr>
        <w:t>。</w:t>
      </w:r>
    </w:p>
    <w:p w14:paraId="7AF5F843" w14:textId="7207C020" w:rsidR="00544B62" w:rsidRDefault="00544B62" w:rsidP="00544B62">
      <w:pPr>
        <w:spacing w:before="120" w:after="120"/>
        <w:ind w:firstLine="420"/>
      </w:pPr>
      <w:r>
        <w:rPr>
          <w:rFonts w:hint="eastAsia"/>
        </w:rPr>
        <w:t xml:space="preserve">2.3 </w:t>
      </w:r>
      <w:r>
        <w:rPr>
          <w:rFonts w:hint="eastAsia"/>
        </w:rPr>
        <w:t>满载水线长：仅</w:t>
      </w:r>
      <w:proofErr w:type="gramStart"/>
      <w:r>
        <w:rPr>
          <w:rFonts w:hint="eastAsia"/>
        </w:rPr>
        <w:t>对船式浮动</w:t>
      </w:r>
      <w:proofErr w:type="gramEnd"/>
      <w:r>
        <w:rPr>
          <w:rFonts w:hint="eastAsia"/>
        </w:rPr>
        <w:t>设施适用，指满载状态下的水线长度。取两位小数，单位为</w:t>
      </w:r>
      <w:r>
        <w:rPr>
          <w:rFonts w:hint="eastAsia"/>
        </w:rPr>
        <w:t>m</w:t>
      </w:r>
      <w:r>
        <w:rPr>
          <w:rFonts w:hint="eastAsia"/>
        </w:rPr>
        <w:t>。</w:t>
      </w:r>
    </w:p>
    <w:p w14:paraId="2C2B99FD" w14:textId="77777777" w:rsidR="00544B62" w:rsidRDefault="00544B62" w:rsidP="00544B62">
      <w:pPr>
        <w:spacing w:before="120" w:after="120"/>
        <w:ind w:firstLine="420"/>
      </w:pPr>
      <w:r>
        <w:rPr>
          <w:rFonts w:hint="eastAsia"/>
        </w:rPr>
        <w:t xml:space="preserve">2.4 </w:t>
      </w:r>
      <w:r>
        <w:rPr>
          <w:rFonts w:hint="eastAsia"/>
        </w:rPr>
        <w:t>宽度：按技术规则总则中的定义填写。取两位小数，单位为</w:t>
      </w:r>
      <w:r>
        <w:rPr>
          <w:rFonts w:hint="eastAsia"/>
        </w:rPr>
        <w:t>m</w:t>
      </w:r>
      <w:r>
        <w:rPr>
          <w:rFonts w:hint="eastAsia"/>
        </w:rPr>
        <w:t>。</w:t>
      </w:r>
    </w:p>
    <w:p w14:paraId="11874839" w14:textId="156C82DC" w:rsidR="00544B62" w:rsidRDefault="00544B62" w:rsidP="00544B62">
      <w:pPr>
        <w:spacing w:before="120" w:after="120"/>
        <w:ind w:firstLine="420"/>
      </w:pPr>
      <w:r>
        <w:rPr>
          <w:rFonts w:hint="eastAsia"/>
        </w:rPr>
        <w:t xml:space="preserve">2.5 </w:t>
      </w:r>
      <w:r>
        <w:rPr>
          <w:rFonts w:hint="eastAsia"/>
        </w:rPr>
        <w:t>型深：在设施长度中点处，沿舷侧从基线量到干舷甲板板的下缘的垂直距离。</w:t>
      </w:r>
    </w:p>
    <w:p w14:paraId="60D84469" w14:textId="2F9133ED" w:rsidR="00544B62" w:rsidRDefault="00544B62" w:rsidP="00544B62">
      <w:pPr>
        <w:spacing w:before="120" w:after="120"/>
        <w:ind w:firstLine="420"/>
      </w:pPr>
      <w:r>
        <w:rPr>
          <w:rFonts w:hint="eastAsia"/>
        </w:rPr>
        <w:t xml:space="preserve">2.6 </w:t>
      </w:r>
      <w:r>
        <w:rPr>
          <w:rFonts w:hint="eastAsia"/>
        </w:rPr>
        <w:t>最小吃水：指漂浮状态下，空船重量对应的吃水。单位为</w:t>
      </w:r>
      <w:r>
        <w:rPr>
          <w:rFonts w:hint="eastAsia"/>
        </w:rPr>
        <w:t>m</w:t>
      </w:r>
      <w:r>
        <w:rPr>
          <w:rFonts w:hint="eastAsia"/>
        </w:rPr>
        <w:t>。</w:t>
      </w:r>
    </w:p>
    <w:p w14:paraId="63C55FB6" w14:textId="0F7C0DD4" w:rsidR="00544B62" w:rsidRDefault="00544B62" w:rsidP="00544B62">
      <w:pPr>
        <w:spacing w:before="120" w:after="120"/>
        <w:ind w:firstLine="420"/>
      </w:pPr>
      <w:r>
        <w:rPr>
          <w:rFonts w:hint="eastAsia"/>
        </w:rPr>
        <w:t xml:space="preserve">2.7 </w:t>
      </w:r>
      <w:r>
        <w:rPr>
          <w:rFonts w:hint="eastAsia"/>
        </w:rPr>
        <w:t>最大吃水：指漂浮状态下，设施夏季载重线吃水。单位为</w:t>
      </w:r>
      <w:r>
        <w:rPr>
          <w:rFonts w:hint="eastAsia"/>
        </w:rPr>
        <w:t>m</w:t>
      </w:r>
      <w:r>
        <w:rPr>
          <w:rFonts w:hint="eastAsia"/>
        </w:rPr>
        <w:t>。</w:t>
      </w:r>
    </w:p>
    <w:p w14:paraId="25F5B4B7" w14:textId="728D3E05" w:rsidR="00544B62" w:rsidRDefault="00544B62" w:rsidP="00544B62">
      <w:pPr>
        <w:spacing w:before="120" w:after="120"/>
        <w:ind w:firstLine="420"/>
      </w:pPr>
      <w:r>
        <w:rPr>
          <w:rFonts w:hint="eastAsia"/>
        </w:rPr>
        <w:t xml:space="preserve">2.8 </w:t>
      </w:r>
      <w:r>
        <w:rPr>
          <w:rFonts w:hint="eastAsia"/>
        </w:rPr>
        <w:t>最大排水量：指漂浮状态下，设施的夏季载重线吃水对应的排水量。取三位小数，单位为</w:t>
      </w:r>
      <w:r>
        <w:rPr>
          <w:rFonts w:hint="eastAsia"/>
        </w:rPr>
        <w:t>t</w:t>
      </w:r>
      <w:r>
        <w:rPr>
          <w:rFonts w:hint="eastAsia"/>
        </w:rPr>
        <w:t>。</w:t>
      </w:r>
    </w:p>
    <w:p w14:paraId="5E22A406" w14:textId="58EA99AB" w:rsidR="00544B62" w:rsidRDefault="00544B62" w:rsidP="00544B62">
      <w:pPr>
        <w:spacing w:before="120" w:after="120"/>
        <w:ind w:firstLine="420"/>
      </w:pPr>
      <w:r>
        <w:rPr>
          <w:rFonts w:hint="eastAsia"/>
        </w:rPr>
        <w:t xml:space="preserve">2.9 </w:t>
      </w:r>
      <w:r>
        <w:rPr>
          <w:rFonts w:hint="eastAsia"/>
        </w:rPr>
        <w:t>空船排水量：指空船重量对应的排水量。通常指漂浮状态下，最小吃水对应的排水量。取三位小数，单位为</w:t>
      </w:r>
      <w:r>
        <w:rPr>
          <w:rFonts w:hint="eastAsia"/>
        </w:rPr>
        <w:t>t</w:t>
      </w:r>
      <w:r>
        <w:rPr>
          <w:rFonts w:hint="eastAsia"/>
        </w:rPr>
        <w:t>。</w:t>
      </w:r>
    </w:p>
    <w:p w14:paraId="71FB6852" w14:textId="0BB6E368" w:rsidR="00544B62" w:rsidRDefault="00544B62" w:rsidP="00544B62">
      <w:pPr>
        <w:spacing w:before="120" w:after="120"/>
        <w:ind w:firstLine="420"/>
      </w:pPr>
      <w:r>
        <w:rPr>
          <w:rFonts w:hint="eastAsia"/>
        </w:rPr>
        <w:t xml:space="preserve">2.10 </w:t>
      </w:r>
      <w:r>
        <w:rPr>
          <w:rFonts w:hint="eastAsia"/>
        </w:rPr>
        <w:t>船体材料：</w:t>
      </w:r>
      <w:proofErr w:type="gramStart"/>
      <w:r>
        <w:rPr>
          <w:rFonts w:hint="eastAsia"/>
        </w:rPr>
        <w:t>指</w:t>
      </w:r>
      <w:r w:rsidR="00FA7CBB">
        <w:rPr>
          <w:rFonts w:hint="eastAsia"/>
        </w:rPr>
        <w:t>设施</w:t>
      </w:r>
      <w:r>
        <w:rPr>
          <w:rFonts w:hint="eastAsia"/>
        </w:rPr>
        <w:t>主</w:t>
      </w:r>
      <w:proofErr w:type="gramEnd"/>
      <w:r>
        <w:rPr>
          <w:rFonts w:hint="eastAsia"/>
        </w:rPr>
        <w:t>船体结构采用的材料。填“钢质”“铝合金”、“增强纤维”、“塑料”等。</w:t>
      </w:r>
    </w:p>
    <w:p w14:paraId="2F77BDC3" w14:textId="7634CC8F" w:rsidR="00544B62" w:rsidRDefault="00544B62" w:rsidP="00544B62">
      <w:pPr>
        <w:spacing w:before="120" w:after="120"/>
        <w:ind w:firstLine="420"/>
      </w:pPr>
      <w:r>
        <w:rPr>
          <w:rFonts w:hint="eastAsia"/>
        </w:rPr>
        <w:lastRenderedPageBreak/>
        <w:t xml:space="preserve">2.11 </w:t>
      </w:r>
      <w:r>
        <w:rPr>
          <w:rFonts w:hint="eastAsia"/>
        </w:rPr>
        <w:t>水密横舱壁数：填写水密横舱壁的数量。</w:t>
      </w:r>
    </w:p>
    <w:p w14:paraId="50645AE3" w14:textId="5AC734EE" w:rsidR="005A4A92" w:rsidRDefault="005A4A92" w:rsidP="00544B62">
      <w:pPr>
        <w:spacing w:before="120" w:after="120"/>
        <w:ind w:firstLine="420"/>
        <w:rPr>
          <w:rFonts w:ascii="FZSSK--GBK1-0" w:hAnsi="FZSSK--GBK1-0" w:hint="eastAsia"/>
          <w:color w:val="000000"/>
          <w:szCs w:val="21"/>
        </w:rPr>
      </w:pPr>
      <w:r>
        <w:rPr>
          <w:rFonts w:ascii="TimesNewRomanPSMT" w:hAnsi="TimesNewRomanPSMT"/>
          <w:color w:val="000000"/>
          <w:szCs w:val="21"/>
        </w:rPr>
        <w:t xml:space="preserve">2.12 </w:t>
      </w:r>
      <w:r>
        <w:rPr>
          <w:rFonts w:ascii="FZSSK--GBK1-0" w:hAnsi="FZSSK--GBK1-0"/>
          <w:color w:val="000000"/>
          <w:szCs w:val="21"/>
        </w:rPr>
        <w:t>结构型式：结构型式填写</w:t>
      </w:r>
      <w:r w:rsidR="00A82360">
        <w:rPr>
          <w:rFonts w:ascii="FZSSK--GBK1-0" w:hAnsi="FZSSK--GBK1-0" w:hint="eastAsia"/>
          <w:color w:val="000000"/>
          <w:szCs w:val="21"/>
        </w:rPr>
        <w:t>浮动设施</w:t>
      </w:r>
      <w:r>
        <w:rPr>
          <w:rFonts w:ascii="FZSSK--GBK1-0" w:hAnsi="FZSSK--GBK1-0"/>
          <w:color w:val="000000"/>
          <w:szCs w:val="21"/>
        </w:rPr>
        <w:t>的结构类型，如</w:t>
      </w:r>
      <w:r>
        <w:rPr>
          <w:rFonts w:ascii="FZSSK--GBK1-0" w:hAnsi="FZSSK--GBK1-0" w:hint="eastAsia"/>
          <w:color w:val="000000"/>
          <w:szCs w:val="21"/>
        </w:rPr>
        <w:t>船</w:t>
      </w:r>
      <w:r>
        <w:rPr>
          <w:rFonts w:ascii="FZSSK--GBK1-0" w:hAnsi="FZSSK--GBK1-0"/>
          <w:color w:val="000000"/>
          <w:szCs w:val="21"/>
        </w:rPr>
        <w:t>式、半潜式、</w:t>
      </w:r>
      <w:r>
        <w:rPr>
          <w:rFonts w:ascii="FZSSK--GBK1-0" w:hAnsi="FZSSK--GBK1-0" w:hint="eastAsia"/>
          <w:color w:val="000000"/>
          <w:szCs w:val="21"/>
        </w:rPr>
        <w:t>框架式</w:t>
      </w:r>
      <w:r>
        <w:rPr>
          <w:rFonts w:ascii="FZSSK--GBK1-0" w:hAnsi="FZSSK--GBK1-0"/>
          <w:color w:val="000000"/>
          <w:szCs w:val="21"/>
        </w:rPr>
        <w:t>等。</w:t>
      </w:r>
    </w:p>
    <w:p w14:paraId="0FA9D7A4" w14:textId="77777777" w:rsidR="005A4A92" w:rsidRDefault="005A4A92" w:rsidP="00544B62">
      <w:pPr>
        <w:spacing w:before="120" w:after="120"/>
        <w:ind w:firstLine="420"/>
      </w:pPr>
      <w:r w:rsidRPr="005A4A92">
        <w:rPr>
          <w:rFonts w:hint="eastAsia"/>
        </w:rPr>
        <w:t>2.1</w:t>
      </w:r>
      <w:r>
        <w:rPr>
          <w:rFonts w:hint="eastAsia"/>
        </w:rPr>
        <w:t>3</w:t>
      </w:r>
      <w:r w:rsidRPr="005A4A92">
        <w:rPr>
          <w:rFonts w:hint="eastAsia"/>
        </w:rPr>
        <w:t xml:space="preserve"> </w:t>
      </w:r>
      <w:r w:rsidRPr="005A4A92">
        <w:rPr>
          <w:rFonts w:hint="eastAsia"/>
        </w:rPr>
        <w:t>双层底位置</w:t>
      </w:r>
      <w:r>
        <w:rPr>
          <w:rFonts w:hint="eastAsia"/>
        </w:rPr>
        <w:t>：</w:t>
      </w:r>
      <w:r w:rsidRPr="005A4A92">
        <w:rPr>
          <w:rFonts w:hint="eastAsia"/>
        </w:rPr>
        <w:t>按</w:t>
      </w:r>
      <w:proofErr w:type="gramStart"/>
      <w:r w:rsidRPr="005A4A92">
        <w:rPr>
          <w:rFonts w:hint="eastAsia"/>
        </w:rPr>
        <w:t>肋位和舱名</w:t>
      </w:r>
      <w:proofErr w:type="gramEnd"/>
      <w:r w:rsidRPr="005A4A92">
        <w:rPr>
          <w:rFonts w:hint="eastAsia"/>
        </w:rPr>
        <w:t>填写具体位置，如“</w:t>
      </w:r>
      <w:r w:rsidRPr="005A4A92">
        <w:rPr>
          <w:rFonts w:hint="eastAsia"/>
        </w:rPr>
        <w:t>30#-35#</w:t>
      </w:r>
      <w:r w:rsidRPr="005A4A92">
        <w:rPr>
          <w:rFonts w:hint="eastAsia"/>
        </w:rPr>
        <w:t>机舱中</w:t>
      </w:r>
      <w:r>
        <w:rPr>
          <w:rFonts w:hint="eastAsia"/>
        </w:rPr>
        <w:t>。</w:t>
      </w:r>
    </w:p>
    <w:p w14:paraId="2F4120C9" w14:textId="74331CF5" w:rsidR="005A4A92" w:rsidRDefault="005A4A92" w:rsidP="00544B62">
      <w:pPr>
        <w:spacing w:before="120" w:after="120"/>
        <w:ind w:firstLine="420"/>
      </w:pPr>
      <w:r w:rsidRPr="005A4A92">
        <w:rPr>
          <w:rFonts w:hint="eastAsia"/>
        </w:rPr>
        <w:t>2.</w:t>
      </w:r>
      <w:r>
        <w:rPr>
          <w:rFonts w:hint="eastAsia"/>
        </w:rPr>
        <w:t>14</w:t>
      </w:r>
      <w:r w:rsidRPr="005A4A92">
        <w:rPr>
          <w:rFonts w:hint="eastAsia"/>
        </w:rPr>
        <w:t xml:space="preserve"> </w:t>
      </w:r>
      <w:r w:rsidRPr="005A4A92">
        <w:rPr>
          <w:rFonts w:hint="eastAsia"/>
        </w:rPr>
        <w:t>进水角位置</w:t>
      </w:r>
      <w:r>
        <w:rPr>
          <w:rFonts w:hint="eastAsia"/>
        </w:rPr>
        <w:t>：</w:t>
      </w:r>
      <w:proofErr w:type="gramStart"/>
      <w:r w:rsidRPr="005A4A92">
        <w:rPr>
          <w:rFonts w:hint="eastAsia"/>
        </w:rPr>
        <w:t>指</w:t>
      </w:r>
      <w:r>
        <w:rPr>
          <w:rFonts w:hint="eastAsia"/>
        </w:rPr>
        <w:t>设施</w:t>
      </w:r>
      <w:proofErr w:type="gramEnd"/>
      <w:r w:rsidRPr="005A4A92">
        <w:rPr>
          <w:rFonts w:hint="eastAsia"/>
        </w:rPr>
        <w:t>横倾时水能流入船体内的最低位置，如货舱口、某舱室门槛等并填写</w:t>
      </w:r>
      <w:proofErr w:type="gramStart"/>
      <w:r w:rsidRPr="005A4A92">
        <w:rPr>
          <w:rFonts w:hint="eastAsia"/>
        </w:rPr>
        <w:t>肋</w:t>
      </w:r>
      <w:proofErr w:type="gramEnd"/>
      <w:r w:rsidRPr="005A4A92">
        <w:rPr>
          <w:rFonts w:hint="eastAsia"/>
        </w:rPr>
        <w:t>位号。</w:t>
      </w:r>
    </w:p>
    <w:p w14:paraId="34DF8AD5" w14:textId="5CCF4283" w:rsidR="005A4A92" w:rsidRPr="005A4A92" w:rsidRDefault="005A4A92" w:rsidP="00544B62">
      <w:pPr>
        <w:spacing w:before="120" w:after="120"/>
        <w:ind w:firstLine="420"/>
      </w:pPr>
      <w:r>
        <w:rPr>
          <w:rFonts w:hint="eastAsia"/>
        </w:rPr>
        <w:t xml:space="preserve">2.15 </w:t>
      </w:r>
      <w:r>
        <w:rPr>
          <w:rFonts w:hint="eastAsia"/>
        </w:rPr>
        <w:t>抗沉性：</w:t>
      </w:r>
      <w:r w:rsidR="00A82360" w:rsidRPr="00A82360">
        <w:rPr>
          <w:rFonts w:hint="eastAsia"/>
        </w:rPr>
        <w:t>指</w:t>
      </w:r>
      <w:r w:rsidR="00A82360">
        <w:rPr>
          <w:rFonts w:hint="eastAsia"/>
        </w:rPr>
        <w:t>浮动设施</w:t>
      </w:r>
      <w:proofErr w:type="gramStart"/>
      <w:r w:rsidR="00A82360" w:rsidRPr="00A82360">
        <w:rPr>
          <w:rFonts w:hint="eastAsia"/>
        </w:rPr>
        <w:t>在几舱进水</w:t>
      </w:r>
      <w:proofErr w:type="gramEnd"/>
      <w:r w:rsidR="00A82360" w:rsidRPr="00A82360">
        <w:rPr>
          <w:rFonts w:hint="eastAsia"/>
        </w:rPr>
        <w:t>而不沉的舱数，如一舱、二舱等。</w:t>
      </w:r>
      <w:r w:rsidR="008058B7">
        <w:rPr>
          <w:rFonts w:hint="eastAsia"/>
        </w:rPr>
        <w:t>如不适用，则填“</w:t>
      </w:r>
      <w:r w:rsidR="008058B7">
        <w:rPr>
          <w:rFonts w:hint="eastAsia"/>
        </w:rPr>
        <w:t>-</w:t>
      </w:r>
      <w:r w:rsidR="008058B7">
        <w:rPr>
          <w:rFonts w:hint="eastAsia"/>
        </w:rPr>
        <w:t>”</w:t>
      </w:r>
      <w:r w:rsidR="00D25D5F">
        <w:rPr>
          <w:rFonts w:hint="eastAsia"/>
        </w:rPr>
        <w:t>。</w:t>
      </w:r>
    </w:p>
    <w:p w14:paraId="775B8858" w14:textId="0CDBB647" w:rsidR="00544B62" w:rsidRDefault="003F0533" w:rsidP="003F0533">
      <w:pPr>
        <w:spacing w:before="120" w:after="120"/>
        <w:ind w:firstLineChars="0" w:firstLine="0"/>
        <w:outlineLvl w:val="1"/>
        <w:rPr>
          <w:rFonts w:ascii="宋体" w:hAnsi="宋体"/>
          <w:b/>
          <w:bCs w:val="0"/>
        </w:rPr>
      </w:pPr>
      <w:bookmarkStart w:id="380" w:name="_Toc167550330"/>
      <w:bookmarkStart w:id="381" w:name="_Toc167725033"/>
      <w:r w:rsidRPr="003F0533">
        <w:rPr>
          <w:rFonts w:ascii="宋体" w:hAnsi="宋体" w:hint="eastAsia"/>
          <w:b/>
          <w:bCs w:val="0"/>
        </w:rPr>
        <w:t>三、消防设备</w:t>
      </w:r>
      <w:bookmarkEnd w:id="380"/>
      <w:bookmarkEnd w:id="381"/>
    </w:p>
    <w:p w14:paraId="2CB8C211" w14:textId="77777777" w:rsidR="00FA7CBB" w:rsidRDefault="00FA7CBB" w:rsidP="00FA7CBB">
      <w:pPr>
        <w:spacing w:before="120" w:after="120"/>
        <w:ind w:firstLine="420"/>
      </w:pPr>
      <w:r>
        <w:rPr>
          <w:rFonts w:hint="eastAsia"/>
        </w:rPr>
        <w:t xml:space="preserve">3.1 </w:t>
      </w:r>
      <w:r>
        <w:rPr>
          <w:rFonts w:hint="eastAsia"/>
        </w:rPr>
        <w:t>水灭火系统：填写与水消防泵有关的参数。</w:t>
      </w:r>
    </w:p>
    <w:p w14:paraId="46F9D5C0" w14:textId="77777777" w:rsidR="00FA7CBB" w:rsidRDefault="00FA7CBB" w:rsidP="00FA7CBB">
      <w:pPr>
        <w:spacing w:before="120" w:after="120"/>
        <w:ind w:firstLine="420"/>
      </w:pPr>
      <w:r>
        <w:rPr>
          <w:rFonts w:hint="eastAsia"/>
        </w:rPr>
        <w:t xml:space="preserve">3.1.1 </w:t>
      </w:r>
      <w:r>
        <w:rPr>
          <w:rFonts w:hint="eastAsia"/>
        </w:rPr>
        <w:t>消防泵类型：填写“主消防泵”“应急消防泵</w:t>
      </w:r>
    </w:p>
    <w:p w14:paraId="7989FCD7" w14:textId="77777777" w:rsidR="00FA7CBB" w:rsidRDefault="00FA7CBB" w:rsidP="00FA7CBB">
      <w:pPr>
        <w:spacing w:before="120" w:after="120"/>
        <w:ind w:firstLine="420"/>
      </w:pPr>
      <w:r>
        <w:rPr>
          <w:rFonts w:hint="eastAsia"/>
        </w:rPr>
        <w:t xml:space="preserve">3.1.2 </w:t>
      </w:r>
      <w:r>
        <w:rPr>
          <w:rFonts w:hint="eastAsia"/>
        </w:rPr>
        <w:t>型号：按产品证书或铭牌填写。</w:t>
      </w:r>
    </w:p>
    <w:p w14:paraId="3DB5B8FE" w14:textId="77777777" w:rsidR="00FA7CBB" w:rsidRDefault="00FA7CBB" w:rsidP="00FA7CBB">
      <w:pPr>
        <w:spacing w:before="120" w:after="120"/>
        <w:ind w:firstLine="420"/>
      </w:pPr>
      <w:r>
        <w:rPr>
          <w:rFonts w:hint="eastAsia"/>
        </w:rPr>
        <w:t xml:space="preserve">3.1.3 </w:t>
      </w:r>
      <w:r>
        <w:rPr>
          <w:rFonts w:hint="eastAsia"/>
        </w:rPr>
        <w:t>排量：按产品证书或铭牌填写。取两位小数，单位为</w:t>
      </w:r>
      <w:r>
        <w:rPr>
          <w:rFonts w:hint="eastAsia"/>
        </w:rPr>
        <w:t>m/h</w:t>
      </w:r>
      <w:r>
        <w:rPr>
          <w:rFonts w:hint="eastAsia"/>
        </w:rPr>
        <w:t>。</w:t>
      </w:r>
    </w:p>
    <w:p w14:paraId="7F86CFE5" w14:textId="77777777" w:rsidR="00FA7CBB" w:rsidRDefault="00FA7CBB" w:rsidP="00FA7CBB">
      <w:pPr>
        <w:spacing w:before="120" w:after="120"/>
        <w:ind w:firstLine="420"/>
      </w:pPr>
      <w:r>
        <w:rPr>
          <w:rFonts w:hint="eastAsia"/>
        </w:rPr>
        <w:t xml:space="preserve">3.1.4 </w:t>
      </w:r>
      <w:r>
        <w:rPr>
          <w:rFonts w:hint="eastAsia"/>
        </w:rPr>
        <w:t>压头：按产品证书或铭牌填写。取两位小数，单位为</w:t>
      </w:r>
      <w:r>
        <w:rPr>
          <w:rFonts w:hint="eastAsia"/>
        </w:rPr>
        <w:t>MPa</w:t>
      </w:r>
      <w:r>
        <w:rPr>
          <w:rFonts w:hint="eastAsia"/>
        </w:rPr>
        <w:t>。</w:t>
      </w:r>
    </w:p>
    <w:p w14:paraId="71E28C69" w14:textId="77777777" w:rsidR="00FA7CBB" w:rsidRDefault="00FA7CBB" w:rsidP="00FA7CBB">
      <w:pPr>
        <w:spacing w:before="120" w:after="120"/>
        <w:ind w:firstLine="420"/>
      </w:pPr>
      <w:r>
        <w:rPr>
          <w:rFonts w:hint="eastAsia"/>
        </w:rPr>
        <w:t xml:space="preserve">3.1.3 </w:t>
      </w:r>
      <w:r>
        <w:rPr>
          <w:rFonts w:hint="eastAsia"/>
        </w:rPr>
        <w:t>数量：填写表列参数相同的消防泵数量。</w:t>
      </w:r>
    </w:p>
    <w:p w14:paraId="1B317AAE" w14:textId="77777777" w:rsidR="00FA7CBB" w:rsidRDefault="00FA7CBB" w:rsidP="00FA7CBB">
      <w:pPr>
        <w:spacing w:before="120" w:after="120"/>
        <w:ind w:firstLine="420"/>
      </w:pPr>
      <w:r>
        <w:rPr>
          <w:rFonts w:hint="eastAsia"/>
        </w:rPr>
        <w:t xml:space="preserve">3.1.6 </w:t>
      </w:r>
      <w:r>
        <w:rPr>
          <w:rFonts w:hint="eastAsia"/>
        </w:rPr>
        <w:t>安装位置：填舱室名称与肋位号，如机舱</w:t>
      </w:r>
      <w:r>
        <w:rPr>
          <w:rFonts w:hint="eastAsia"/>
        </w:rPr>
        <w:t>66#-70#</w:t>
      </w:r>
      <w:r>
        <w:rPr>
          <w:rFonts w:hint="eastAsia"/>
        </w:rPr>
        <w:t>肋位。</w:t>
      </w:r>
    </w:p>
    <w:p w14:paraId="543C134A" w14:textId="77777777" w:rsidR="00FA7CBB" w:rsidRDefault="00FA7CBB" w:rsidP="00FA7CBB">
      <w:pPr>
        <w:spacing w:before="120" w:after="120"/>
        <w:ind w:firstLine="420"/>
      </w:pPr>
      <w:r>
        <w:rPr>
          <w:rFonts w:hint="eastAsia"/>
        </w:rPr>
        <w:t xml:space="preserve">3.1.7 </w:t>
      </w:r>
      <w:r>
        <w:rPr>
          <w:rFonts w:hint="eastAsia"/>
        </w:rPr>
        <w:t>消火栓：填写浮动设施实际配备的数量。</w:t>
      </w:r>
    </w:p>
    <w:p w14:paraId="1FBCF2EC" w14:textId="77777777" w:rsidR="00FA7CBB" w:rsidRDefault="00FA7CBB" w:rsidP="00FA7CBB">
      <w:pPr>
        <w:spacing w:before="120" w:after="120"/>
        <w:ind w:firstLine="420"/>
      </w:pPr>
      <w:r>
        <w:rPr>
          <w:rFonts w:hint="eastAsia"/>
        </w:rPr>
        <w:t xml:space="preserve">3.1.8 </w:t>
      </w:r>
      <w:r>
        <w:rPr>
          <w:rFonts w:hint="eastAsia"/>
        </w:rPr>
        <w:t>水枪：填写浮动设施实际配备的数量。</w:t>
      </w:r>
    </w:p>
    <w:p w14:paraId="2EC016EF" w14:textId="77777777" w:rsidR="00FA7CBB" w:rsidRDefault="00FA7CBB" w:rsidP="00FA7CBB">
      <w:pPr>
        <w:spacing w:before="120" w:after="120"/>
        <w:ind w:firstLine="420"/>
      </w:pPr>
      <w:r>
        <w:rPr>
          <w:rFonts w:hint="eastAsia"/>
        </w:rPr>
        <w:t xml:space="preserve">3.1.9 </w:t>
      </w:r>
      <w:r>
        <w:rPr>
          <w:rFonts w:hint="eastAsia"/>
        </w:rPr>
        <w:t>国际通岸接头：填写浮动设施实际配备的数量。</w:t>
      </w:r>
    </w:p>
    <w:p w14:paraId="1A3CA871" w14:textId="77777777" w:rsidR="00FA7CBB" w:rsidRDefault="00FA7CBB" w:rsidP="00FA7CBB">
      <w:pPr>
        <w:spacing w:before="120" w:after="120"/>
        <w:ind w:firstLine="420"/>
      </w:pPr>
      <w:r>
        <w:rPr>
          <w:rFonts w:hint="eastAsia"/>
        </w:rPr>
        <w:t xml:space="preserve">3.2 </w:t>
      </w:r>
      <w:r>
        <w:rPr>
          <w:rFonts w:hint="eastAsia"/>
        </w:rPr>
        <w:t>其他固定灭火系统：灭火剂或灭火系统种类不同需分别填写。</w:t>
      </w:r>
    </w:p>
    <w:p w14:paraId="2416B3D2" w14:textId="77777777" w:rsidR="00FA7CBB" w:rsidRDefault="00FA7CBB" w:rsidP="00FA7CBB">
      <w:pPr>
        <w:spacing w:before="120" w:after="120"/>
        <w:ind w:firstLine="420"/>
      </w:pPr>
      <w:r>
        <w:rPr>
          <w:rFonts w:hint="eastAsia"/>
        </w:rPr>
        <w:t xml:space="preserve">3.2.1 </w:t>
      </w:r>
      <w:r>
        <w:rPr>
          <w:rFonts w:hint="eastAsia"/>
        </w:rPr>
        <w:t>灭火剂或灭火系统种类：填写</w:t>
      </w:r>
      <w:r>
        <w:rPr>
          <w:rFonts w:hint="eastAsia"/>
        </w:rPr>
        <w:t>CO</w:t>
      </w:r>
      <w:r w:rsidRPr="007733A0">
        <w:rPr>
          <w:vertAlign w:val="subscript"/>
        </w:rPr>
        <w:t>2</w:t>
      </w:r>
      <w:r>
        <w:rPr>
          <w:rFonts w:hint="eastAsia"/>
        </w:rPr>
        <w:t>、泡沫、干粉、压力水雾等。</w:t>
      </w:r>
    </w:p>
    <w:p w14:paraId="15FD3EAE" w14:textId="77777777" w:rsidR="00FA7CBB" w:rsidRDefault="00FA7CBB" w:rsidP="00FA7CBB">
      <w:pPr>
        <w:spacing w:before="120" w:after="120"/>
        <w:ind w:firstLine="420"/>
      </w:pPr>
      <w:r>
        <w:rPr>
          <w:rFonts w:hint="eastAsia"/>
        </w:rPr>
        <w:t xml:space="preserve">3.2.2 </w:t>
      </w:r>
      <w:r>
        <w:rPr>
          <w:rFonts w:hint="eastAsia"/>
        </w:rPr>
        <w:t>灭火剂剂量</w:t>
      </w:r>
      <w:r>
        <w:rPr>
          <w:rFonts w:hint="eastAsia"/>
        </w:rPr>
        <w:t>/</w:t>
      </w:r>
      <w:r>
        <w:rPr>
          <w:rFonts w:hint="eastAsia"/>
        </w:rPr>
        <w:t>容器容积：填写灭火剂剂量或容器体积。</w:t>
      </w:r>
    </w:p>
    <w:p w14:paraId="2F5A6650" w14:textId="77777777" w:rsidR="00FA7CBB" w:rsidRDefault="00FA7CBB" w:rsidP="00FA7CBB">
      <w:pPr>
        <w:spacing w:before="120" w:after="120"/>
        <w:ind w:firstLine="420"/>
      </w:pPr>
      <w:r>
        <w:rPr>
          <w:rFonts w:hint="eastAsia"/>
        </w:rPr>
        <w:t xml:space="preserve">3.2.3 </w:t>
      </w:r>
      <w:r>
        <w:rPr>
          <w:rFonts w:hint="eastAsia"/>
        </w:rPr>
        <w:t>数量：填写“种类”、“剂量</w:t>
      </w:r>
      <w:r>
        <w:rPr>
          <w:rFonts w:hint="eastAsia"/>
        </w:rPr>
        <w:t>/</w:t>
      </w:r>
      <w:r>
        <w:rPr>
          <w:rFonts w:hint="eastAsia"/>
        </w:rPr>
        <w:t>容器容积”、“保护处所”等数据项相同的容器数量。</w:t>
      </w:r>
    </w:p>
    <w:p w14:paraId="3A13E161" w14:textId="77777777" w:rsidR="00FA7CBB" w:rsidRDefault="00FA7CBB" w:rsidP="00FA7CBB">
      <w:pPr>
        <w:spacing w:before="120" w:after="120"/>
        <w:ind w:firstLine="420"/>
      </w:pPr>
      <w:r>
        <w:rPr>
          <w:rFonts w:ascii="TimesNewRomanPSMT" w:hAnsi="TimesNewRomanPSMT"/>
          <w:color w:val="000000"/>
          <w:szCs w:val="21"/>
        </w:rPr>
        <w:t xml:space="preserve">3.3 </w:t>
      </w:r>
      <w:r>
        <w:rPr>
          <w:rFonts w:ascii="FZSSK--GBK1-0" w:hAnsi="FZSSK--GBK1-0"/>
          <w:color w:val="000000"/>
          <w:szCs w:val="21"/>
        </w:rPr>
        <w:t>探火报警器</w:t>
      </w:r>
    </w:p>
    <w:p w14:paraId="27BA29AC" w14:textId="77777777" w:rsidR="00FA7CBB" w:rsidRDefault="00FA7CBB" w:rsidP="00FA7CBB">
      <w:pPr>
        <w:spacing w:before="120" w:after="120"/>
        <w:ind w:firstLine="420"/>
      </w:pPr>
      <w:r>
        <w:rPr>
          <w:rFonts w:hint="eastAsia"/>
        </w:rPr>
        <w:t xml:space="preserve">3.3.1 </w:t>
      </w:r>
      <w:r>
        <w:rPr>
          <w:rFonts w:hint="eastAsia"/>
        </w:rPr>
        <w:t>名称：填写探火器、报警器的名称。</w:t>
      </w:r>
    </w:p>
    <w:p w14:paraId="2BDD6063" w14:textId="77777777" w:rsidR="00FA7CBB" w:rsidRDefault="00FA7CBB" w:rsidP="00FA7CBB">
      <w:pPr>
        <w:spacing w:before="120" w:after="120"/>
        <w:ind w:firstLine="420"/>
      </w:pPr>
      <w:r>
        <w:rPr>
          <w:rFonts w:hint="eastAsia"/>
        </w:rPr>
        <w:t xml:space="preserve">3.3.2 </w:t>
      </w:r>
      <w:r>
        <w:rPr>
          <w:rFonts w:hint="eastAsia"/>
        </w:rPr>
        <w:t>型式：填写“感温式”、“感烟式”等。</w:t>
      </w:r>
    </w:p>
    <w:p w14:paraId="66C77294" w14:textId="77777777" w:rsidR="00FA7CBB" w:rsidRDefault="00FA7CBB" w:rsidP="00FA7CBB">
      <w:pPr>
        <w:spacing w:before="120" w:after="120"/>
        <w:ind w:firstLine="420"/>
      </w:pPr>
      <w:r>
        <w:rPr>
          <w:rFonts w:hint="eastAsia"/>
        </w:rPr>
        <w:t xml:space="preserve">3.3.3 </w:t>
      </w:r>
      <w:r>
        <w:rPr>
          <w:rFonts w:hint="eastAsia"/>
        </w:rPr>
        <w:t>安装处所：</w:t>
      </w:r>
      <w:proofErr w:type="gramStart"/>
      <w:r>
        <w:rPr>
          <w:rFonts w:hint="eastAsia"/>
        </w:rPr>
        <w:t>填具体</w:t>
      </w:r>
      <w:proofErr w:type="gramEnd"/>
      <w:r>
        <w:rPr>
          <w:rFonts w:hint="eastAsia"/>
        </w:rPr>
        <w:t>安装处所名称，如客舱、控制站等。</w:t>
      </w:r>
    </w:p>
    <w:p w14:paraId="0C8395F3" w14:textId="77777777" w:rsidR="00FA7CBB" w:rsidRDefault="00FA7CBB" w:rsidP="00FA7CBB">
      <w:pPr>
        <w:spacing w:before="120" w:after="120"/>
        <w:ind w:firstLine="420"/>
      </w:pPr>
      <w:r>
        <w:rPr>
          <w:rFonts w:hint="eastAsia"/>
        </w:rPr>
        <w:t xml:space="preserve">3.3.4 </w:t>
      </w:r>
      <w:r>
        <w:rPr>
          <w:rFonts w:hint="eastAsia"/>
        </w:rPr>
        <w:t>数量：填写实际配备数量。</w:t>
      </w:r>
    </w:p>
    <w:p w14:paraId="2F1C3A42" w14:textId="77777777" w:rsidR="00FA7CBB" w:rsidRDefault="00FA7CBB" w:rsidP="00FA7CBB">
      <w:pPr>
        <w:spacing w:before="120" w:after="120"/>
        <w:ind w:firstLine="420"/>
      </w:pPr>
      <w:r>
        <w:rPr>
          <w:rFonts w:hint="eastAsia"/>
        </w:rPr>
        <w:t xml:space="preserve">3.4 </w:t>
      </w:r>
      <w:r>
        <w:rPr>
          <w:rFonts w:hint="eastAsia"/>
        </w:rPr>
        <w:t>防火控制示意图展示位置：填该图所在甲板名称和肋位号。</w:t>
      </w:r>
    </w:p>
    <w:p w14:paraId="68F3CB8B" w14:textId="77777777" w:rsidR="00FA7CBB" w:rsidRDefault="00FA7CBB" w:rsidP="00FA7CBB">
      <w:pPr>
        <w:spacing w:before="120" w:after="120"/>
        <w:ind w:firstLine="420"/>
      </w:pPr>
      <w:r>
        <w:rPr>
          <w:rFonts w:hint="eastAsia"/>
        </w:rPr>
        <w:t xml:space="preserve">3.5 </w:t>
      </w:r>
      <w:r>
        <w:rPr>
          <w:rFonts w:hint="eastAsia"/>
        </w:rPr>
        <w:t>灭火器：</w:t>
      </w:r>
    </w:p>
    <w:p w14:paraId="6BD47DF8" w14:textId="77777777" w:rsidR="00FA7CBB" w:rsidRDefault="00FA7CBB" w:rsidP="00FA7CBB">
      <w:pPr>
        <w:spacing w:before="120" w:after="120"/>
        <w:ind w:firstLine="420"/>
      </w:pPr>
      <w:r>
        <w:rPr>
          <w:rFonts w:hint="eastAsia"/>
        </w:rPr>
        <w:t xml:space="preserve">3.5.1 </w:t>
      </w:r>
      <w:r>
        <w:rPr>
          <w:rFonts w:hint="eastAsia"/>
        </w:rPr>
        <w:t>灭火器种类：填写</w:t>
      </w:r>
      <w:r>
        <w:rPr>
          <w:rFonts w:hint="eastAsia"/>
        </w:rPr>
        <w:t>CO</w:t>
      </w:r>
      <w:r w:rsidRPr="007733A0">
        <w:rPr>
          <w:vertAlign w:val="subscript"/>
        </w:rPr>
        <w:t>2</w:t>
      </w:r>
      <w:r>
        <w:rPr>
          <w:rFonts w:hint="eastAsia"/>
        </w:rPr>
        <w:t>、泡沫、干粉等。</w:t>
      </w:r>
    </w:p>
    <w:p w14:paraId="51F17134" w14:textId="77777777" w:rsidR="00FA7CBB" w:rsidRDefault="00FA7CBB" w:rsidP="00FA7CBB">
      <w:pPr>
        <w:spacing w:before="120" w:after="120"/>
        <w:ind w:firstLine="420"/>
      </w:pPr>
      <w:r>
        <w:rPr>
          <w:rFonts w:hint="eastAsia"/>
        </w:rPr>
        <w:t xml:space="preserve">3.5.2 </w:t>
      </w:r>
      <w:r>
        <w:rPr>
          <w:rFonts w:hint="eastAsia"/>
        </w:rPr>
        <w:t>数量：填写实际配备数量。</w:t>
      </w:r>
    </w:p>
    <w:p w14:paraId="3690B720" w14:textId="77777777" w:rsidR="00FA7CBB" w:rsidRDefault="00FA7CBB" w:rsidP="00FA7CBB">
      <w:pPr>
        <w:spacing w:before="120" w:after="120"/>
        <w:ind w:firstLine="420"/>
      </w:pPr>
      <w:r>
        <w:rPr>
          <w:rFonts w:hint="eastAsia"/>
        </w:rPr>
        <w:t xml:space="preserve">3.6 </w:t>
      </w:r>
      <w:r>
        <w:rPr>
          <w:rFonts w:hint="eastAsia"/>
        </w:rPr>
        <w:t>手提式泡沫枪：填写实际配备数量。</w:t>
      </w:r>
    </w:p>
    <w:p w14:paraId="68CE1B4B" w14:textId="77777777" w:rsidR="00FA7CBB" w:rsidRDefault="00FA7CBB" w:rsidP="00FA7CBB">
      <w:pPr>
        <w:spacing w:before="120" w:after="120"/>
        <w:ind w:firstLine="420"/>
      </w:pPr>
      <w:r>
        <w:rPr>
          <w:rFonts w:hint="eastAsia"/>
        </w:rPr>
        <w:t xml:space="preserve">3.7 </w:t>
      </w:r>
      <w:r>
        <w:rPr>
          <w:rFonts w:hint="eastAsia"/>
        </w:rPr>
        <w:t>消防员装备：填写实际配备数量。</w:t>
      </w:r>
    </w:p>
    <w:p w14:paraId="45F9EFD3" w14:textId="77777777" w:rsidR="00FA7CBB" w:rsidRDefault="00FA7CBB" w:rsidP="00FA7CBB">
      <w:pPr>
        <w:spacing w:before="120" w:after="120"/>
        <w:ind w:firstLine="420"/>
      </w:pPr>
      <w:r>
        <w:rPr>
          <w:rFonts w:hint="eastAsia"/>
        </w:rPr>
        <w:lastRenderedPageBreak/>
        <w:t xml:space="preserve">3.8 </w:t>
      </w:r>
      <w:r>
        <w:rPr>
          <w:rFonts w:hint="eastAsia"/>
        </w:rPr>
        <w:t>紧急逃生呼吸装置：填写实际配备数量。</w:t>
      </w:r>
    </w:p>
    <w:p w14:paraId="20725ADB" w14:textId="77777777" w:rsidR="00FA7CBB" w:rsidRDefault="00FA7CBB" w:rsidP="00FA7CBB">
      <w:pPr>
        <w:spacing w:before="120" w:after="120"/>
        <w:ind w:firstLine="420"/>
      </w:pPr>
      <w:r>
        <w:rPr>
          <w:rFonts w:hint="eastAsia"/>
        </w:rPr>
        <w:t xml:space="preserve">3.9 </w:t>
      </w:r>
      <w:r>
        <w:rPr>
          <w:rFonts w:hint="eastAsia"/>
        </w:rPr>
        <w:t>太平桶：填写实际配备数量。</w:t>
      </w:r>
    </w:p>
    <w:p w14:paraId="5E1437EF" w14:textId="77777777" w:rsidR="00FA7CBB" w:rsidRDefault="00FA7CBB" w:rsidP="00FA7CBB">
      <w:pPr>
        <w:spacing w:before="120" w:after="120"/>
        <w:ind w:firstLine="420"/>
      </w:pPr>
      <w:r>
        <w:rPr>
          <w:rFonts w:hint="eastAsia"/>
        </w:rPr>
        <w:t xml:space="preserve">3.10 </w:t>
      </w:r>
      <w:r>
        <w:rPr>
          <w:rFonts w:hint="eastAsia"/>
        </w:rPr>
        <w:t>太平斧：填写实际配备数量。</w:t>
      </w:r>
    </w:p>
    <w:p w14:paraId="48B2A464" w14:textId="77777777" w:rsidR="00FA7CBB" w:rsidRDefault="00FA7CBB" w:rsidP="00FA7CBB">
      <w:pPr>
        <w:spacing w:before="120" w:after="120"/>
        <w:ind w:firstLine="420"/>
      </w:pPr>
      <w:r>
        <w:rPr>
          <w:rFonts w:hint="eastAsia"/>
        </w:rPr>
        <w:t xml:space="preserve">3.11 </w:t>
      </w:r>
      <w:r>
        <w:rPr>
          <w:rFonts w:hint="eastAsia"/>
        </w:rPr>
        <w:t>黄沙箱：填写实际配备数量。</w:t>
      </w:r>
    </w:p>
    <w:p w14:paraId="021CE6A3" w14:textId="77777777" w:rsidR="00FA7CBB" w:rsidRDefault="00FA7CBB" w:rsidP="00FA7CBB">
      <w:pPr>
        <w:spacing w:before="120" w:after="120"/>
        <w:ind w:firstLineChars="0" w:firstLine="0"/>
        <w:outlineLvl w:val="1"/>
        <w:rPr>
          <w:rFonts w:ascii="宋体" w:hAnsi="宋体"/>
          <w:b/>
          <w:bCs w:val="0"/>
        </w:rPr>
      </w:pPr>
      <w:bookmarkStart w:id="382" w:name="_Toc167725034"/>
      <w:r>
        <w:rPr>
          <w:rFonts w:ascii="宋体" w:hAnsi="宋体" w:hint="eastAsia"/>
          <w:b/>
          <w:bCs w:val="0"/>
        </w:rPr>
        <w:t>四、救生设备</w:t>
      </w:r>
      <w:bookmarkEnd w:id="382"/>
    </w:p>
    <w:p w14:paraId="29C89B5C" w14:textId="77777777" w:rsidR="00FA7CBB" w:rsidRDefault="00FA7CBB" w:rsidP="00FA7CBB">
      <w:pPr>
        <w:spacing w:before="120" w:after="120"/>
        <w:ind w:firstLine="420"/>
      </w:pPr>
      <w:r>
        <w:rPr>
          <w:rFonts w:hint="eastAsia"/>
        </w:rPr>
        <w:t>4.1</w:t>
      </w:r>
      <w:r>
        <w:rPr>
          <w:rFonts w:hint="eastAsia"/>
        </w:rPr>
        <w:t>本浮动设施救生设备</w:t>
      </w:r>
      <w:proofErr w:type="gramStart"/>
      <w:r>
        <w:rPr>
          <w:rFonts w:hint="eastAsia"/>
        </w:rPr>
        <w:t>仅供总人数</w:t>
      </w:r>
      <w:proofErr w:type="gramEnd"/>
      <w:r>
        <w:rPr>
          <w:rFonts w:hint="eastAsia"/>
        </w:rPr>
        <w:t>人用：填写该浮动设施配备的救生设备可以供多少人用。</w:t>
      </w:r>
    </w:p>
    <w:p w14:paraId="0FFCEF58" w14:textId="77777777" w:rsidR="00FA7CBB" w:rsidRDefault="00FA7CBB" w:rsidP="00FA7CBB">
      <w:pPr>
        <w:spacing w:before="120" w:after="120"/>
        <w:ind w:firstLine="420"/>
      </w:pPr>
      <w:r>
        <w:rPr>
          <w:rFonts w:hint="eastAsia"/>
        </w:rPr>
        <w:t xml:space="preserve">4.2 </w:t>
      </w:r>
      <w:r>
        <w:rPr>
          <w:rFonts w:hint="eastAsia"/>
        </w:rPr>
        <w:t>救生衣：填写配备的成人救生衣数量；</w:t>
      </w:r>
      <w:r>
        <w:rPr>
          <w:rFonts w:ascii="宋体" w:hint="eastAsia"/>
        </w:rPr>
        <w:t>儿童救生衣数量；婴儿救生衣数量。</w:t>
      </w:r>
    </w:p>
    <w:p w14:paraId="7576C20E" w14:textId="77777777" w:rsidR="00FA7CBB" w:rsidRDefault="00FA7CBB" w:rsidP="00FA7CBB">
      <w:pPr>
        <w:spacing w:before="120" w:after="120"/>
        <w:ind w:firstLine="420"/>
      </w:pPr>
      <w:r>
        <w:rPr>
          <w:rFonts w:hint="eastAsia"/>
        </w:rPr>
        <w:t>4.3</w:t>
      </w:r>
      <w:r>
        <w:rPr>
          <w:rFonts w:hint="eastAsia"/>
        </w:rPr>
        <w:t>救生服：填写配备的救生服数量。</w:t>
      </w:r>
    </w:p>
    <w:p w14:paraId="67FF910A" w14:textId="77777777" w:rsidR="00FA7CBB" w:rsidRDefault="00FA7CBB" w:rsidP="00FA7CBB">
      <w:pPr>
        <w:spacing w:before="120" w:after="120"/>
        <w:ind w:firstLine="420"/>
      </w:pPr>
      <w:r>
        <w:rPr>
          <w:rFonts w:hint="eastAsia"/>
        </w:rPr>
        <w:t xml:space="preserve">4.4 </w:t>
      </w:r>
      <w:r>
        <w:rPr>
          <w:rFonts w:hint="eastAsia"/>
        </w:rPr>
        <w:t>抗暴露服：填写配备的抗暴露服数量。</w:t>
      </w:r>
    </w:p>
    <w:p w14:paraId="526C1382" w14:textId="77777777" w:rsidR="00FA7CBB" w:rsidRDefault="00FA7CBB" w:rsidP="00FA7CBB">
      <w:pPr>
        <w:spacing w:before="120" w:after="120"/>
        <w:ind w:firstLine="420"/>
      </w:pPr>
      <w:r>
        <w:rPr>
          <w:rFonts w:hint="eastAsia"/>
        </w:rPr>
        <w:t xml:space="preserve">4.5 </w:t>
      </w:r>
      <w:r>
        <w:rPr>
          <w:rFonts w:hint="eastAsia"/>
        </w:rPr>
        <w:t>救生艇：浮动设施上所有的</w:t>
      </w:r>
      <w:proofErr w:type="gramStart"/>
      <w:r>
        <w:rPr>
          <w:rFonts w:hint="eastAsia"/>
        </w:rPr>
        <w:t>艇包括</w:t>
      </w:r>
      <w:proofErr w:type="gramEnd"/>
      <w:r>
        <w:rPr>
          <w:rFonts w:hint="eastAsia"/>
        </w:rPr>
        <w:t>救助艇等都要填写，不同参数</w:t>
      </w:r>
      <w:proofErr w:type="gramStart"/>
      <w:r>
        <w:rPr>
          <w:rFonts w:hint="eastAsia"/>
        </w:rPr>
        <w:t>的艇要分别</w:t>
      </w:r>
      <w:proofErr w:type="gramEnd"/>
      <w:r>
        <w:rPr>
          <w:rFonts w:hint="eastAsia"/>
        </w:rPr>
        <w:t>填写。</w:t>
      </w:r>
    </w:p>
    <w:p w14:paraId="17354B21" w14:textId="77777777" w:rsidR="00FA7CBB" w:rsidRDefault="00FA7CBB" w:rsidP="00FA7CBB">
      <w:pPr>
        <w:spacing w:before="120" w:after="120"/>
        <w:ind w:firstLine="420"/>
      </w:pPr>
      <w:r>
        <w:rPr>
          <w:rFonts w:hint="eastAsia"/>
        </w:rPr>
        <w:t xml:space="preserve">4.5.1 </w:t>
      </w:r>
      <w:r>
        <w:rPr>
          <w:rFonts w:hint="eastAsia"/>
        </w:rPr>
        <w:t>名称：填写“左舷救生艇”“救助艇”等。“右舷救生艇”。</w:t>
      </w:r>
    </w:p>
    <w:p w14:paraId="728FEFDA" w14:textId="77777777" w:rsidR="00FA7CBB" w:rsidRDefault="00FA7CBB" w:rsidP="00FA7CBB">
      <w:pPr>
        <w:spacing w:before="120" w:after="120"/>
        <w:ind w:firstLine="420"/>
      </w:pPr>
      <w:r>
        <w:rPr>
          <w:rFonts w:hint="eastAsia"/>
        </w:rPr>
        <w:t xml:space="preserve">4.5.2 </w:t>
      </w:r>
      <w:r>
        <w:rPr>
          <w:rFonts w:hint="eastAsia"/>
        </w:rPr>
        <w:t>定员：填写该艇核定载人数。</w:t>
      </w:r>
    </w:p>
    <w:p w14:paraId="16F1673F" w14:textId="77777777" w:rsidR="00FA7CBB" w:rsidRDefault="00FA7CBB" w:rsidP="00FA7CBB">
      <w:pPr>
        <w:spacing w:before="120" w:after="120"/>
        <w:ind w:firstLine="420"/>
      </w:pPr>
      <w:r>
        <w:rPr>
          <w:rFonts w:hint="eastAsia"/>
        </w:rPr>
        <w:t xml:space="preserve">4.5.3 </w:t>
      </w:r>
      <w:r>
        <w:rPr>
          <w:rFonts w:hint="eastAsia"/>
        </w:rPr>
        <w:t>数量：填写该类型</w:t>
      </w:r>
      <w:proofErr w:type="gramStart"/>
      <w:r>
        <w:rPr>
          <w:rFonts w:hint="eastAsia"/>
        </w:rPr>
        <w:t>艇实际</w:t>
      </w:r>
      <w:proofErr w:type="gramEnd"/>
      <w:r>
        <w:rPr>
          <w:rFonts w:hint="eastAsia"/>
        </w:rPr>
        <w:t>配备数。</w:t>
      </w:r>
    </w:p>
    <w:p w14:paraId="4612A8D7" w14:textId="77777777" w:rsidR="00FA7CBB" w:rsidRDefault="00FA7CBB" w:rsidP="00FA7CBB">
      <w:pPr>
        <w:spacing w:before="120" w:after="120"/>
        <w:ind w:firstLine="420"/>
      </w:pPr>
      <w:r>
        <w:rPr>
          <w:rFonts w:hint="eastAsia"/>
        </w:rPr>
        <w:t xml:space="preserve">4.5.4 </w:t>
      </w:r>
      <w:r>
        <w:rPr>
          <w:rFonts w:hint="eastAsia"/>
        </w:rPr>
        <w:t>全封闭</w:t>
      </w:r>
      <w:r>
        <w:rPr>
          <w:rFonts w:hint="eastAsia"/>
        </w:rPr>
        <w:t>/</w:t>
      </w:r>
      <w:r>
        <w:rPr>
          <w:rFonts w:hint="eastAsia"/>
        </w:rPr>
        <w:t>半封闭：</w:t>
      </w:r>
      <w:proofErr w:type="gramStart"/>
      <w:r>
        <w:rPr>
          <w:rFonts w:hint="eastAsia"/>
        </w:rPr>
        <w:t>全封闭艇填“全封闭”</w:t>
      </w:r>
      <w:proofErr w:type="gramEnd"/>
      <w:r>
        <w:rPr>
          <w:rFonts w:hint="eastAsia"/>
        </w:rPr>
        <w:t>，</w:t>
      </w:r>
      <w:proofErr w:type="gramStart"/>
      <w:r>
        <w:rPr>
          <w:rFonts w:hint="eastAsia"/>
        </w:rPr>
        <w:t>半封闭艇填“半封闭”</w:t>
      </w:r>
      <w:proofErr w:type="gramEnd"/>
      <w:r>
        <w:rPr>
          <w:rFonts w:hint="eastAsia"/>
        </w:rPr>
        <w:t>。</w:t>
      </w:r>
    </w:p>
    <w:p w14:paraId="54E4087C" w14:textId="77777777" w:rsidR="00FA7CBB" w:rsidRDefault="00FA7CBB" w:rsidP="00FA7CBB">
      <w:pPr>
        <w:spacing w:before="120" w:after="120"/>
        <w:ind w:firstLine="420"/>
      </w:pPr>
      <w:r>
        <w:rPr>
          <w:rFonts w:hint="eastAsia"/>
        </w:rPr>
        <w:t xml:space="preserve">4.5.5 </w:t>
      </w:r>
      <w:r>
        <w:rPr>
          <w:rFonts w:hint="eastAsia"/>
        </w:rPr>
        <w:t>艇降落装置的型式：填写如“重力式”“电动”等。</w:t>
      </w:r>
    </w:p>
    <w:p w14:paraId="4B2668B8" w14:textId="77777777" w:rsidR="00FA7CBB" w:rsidRDefault="00FA7CBB" w:rsidP="00FA7CBB">
      <w:pPr>
        <w:spacing w:before="120" w:after="120"/>
        <w:ind w:firstLine="420"/>
      </w:pPr>
      <w:r>
        <w:rPr>
          <w:rFonts w:hint="eastAsia"/>
        </w:rPr>
        <w:t xml:space="preserve">4.5.4 </w:t>
      </w:r>
      <w:r>
        <w:rPr>
          <w:rFonts w:hint="eastAsia"/>
        </w:rPr>
        <w:t>额定工作负荷：填写该降落装置所能承受的额定工作负荷。</w:t>
      </w:r>
    </w:p>
    <w:p w14:paraId="1B8C355C" w14:textId="77777777" w:rsidR="00FA7CBB" w:rsidRDefault="00FA7CBB" w:rsidP="00FA7CBB">
      <w:pPr>
        <w:spacing w:before="120" w:after="120"/>
        <w:ind w:firstLine="420"/>
      </w:pPr>
      <w:r>
        <w:rPr>
          <w:rFonts w:hint="eastAsia"/>
        </w:rPr>
        <w:t xml:space="preserve">4.4 </w:t>
      </w:r>
      <w:r>
        <w:rPr>
          <w:rFonts w:hint="eastAsia"/>
        </w:rPr>
        <w:t>救生筏：每一类型</w:t>
      </w:r>
      <w:proofErr w:type="gramStart"/>
      <w:r>
        <w:rPr>
          <w:rFonts w:hint="eastAsia"/>
        </w:rPr>
        <w:t>的筏要分别</w:t>
      </w:r>
      <w:proofErr w:type="gramEnd"/>
      <w:r>
        <w:rPr>
          <w:rFonts w:hint="eastAsia"/>
        </w:rPr>
        <w:t>填写。</w:t>
      </w:r>
    </w:p>
    <w:p w14:paraId="6CE7CE14" w14:textId="77777777" w:rsidR="00FA7CBB" w:rsidRDefault="00FA7CBB" w:rsidP="00FA7CBB">
      <w:pPr>
        <w:spacing w:before="120" w:after="120"/>
        <w:ind w:firstLine="420"/>
      </w:pPr>
      <w:r>
        <w:rPr>
          <w:rFonts w:hint="eastAsia"/>
        </w:rPr>
        <w:t xml:space="preserve">4.4.1 </w:t>
      </w:r>
      <w:r>
        <w:rPr>
          <w:rFonts w:hint="eastAsia"/>
        </w:rPr>
        <w:t>型式：填写的型号或型式。</w:t>
      </w:r>
    </w:p>
    <w:p w14:paraId="13D9D64C" w14:textId="77777777" w:rsidR="00FA7CBB" w:rsidRDefault="00FA7CBB" w:rsidP="00FA7CBB">
      <w:pPr>
        <w:spacing w:before="120" w:after="120"/>
        <w:ind w:firstLine="420"/>
      </w:pPr>
      <w:r>
        <w:rPr>
          <w:rFonts w:hint="eastAsia"/>
        </w:rPr>
        <w:t xml:space="preserve">4.4.2 </w:t>
      </w:r>
      <w:r>
        <w:rPr>
          <w:rFonts w:hint="eastAsia"/>
        </w:rPr>
        <w:t>定员：填写</w:t>
      </w:r>
      <w:proofErr w:type="gramStart"/>
      <w:r>
        <w:rPr>
          <w:rFonts w:hint="eastAsia"/>
        </w:rPr>
        <w:t>筏</w:t>
      </w:r>
      <w:proofErr w:type="gramEnd"/>
      <w:r>
        <w:rPr>
          <w:rFonts w:hint="eastAsia"/>
        </w:rPr>
        <w:t>核定载人数。</w:t>
      </w:r>
    </w:p>
    <w:p w14:paraId="26FECCFF" w14:textId="77777777" w:rsidR="00FA7CBB" w:rsidRDefault="00FA7CBB" w:rsidP="00FA7CBB">
      <w:pPr>
        <w:spacing w:before="120" w:after="120"/>
        <w:ind w:firstLine="420"/>
      </w:pPr>
      <w:r>
        <w:rPr>
          <w:rFonts w:hint="eastAsia"/>
        </w:rPr>
        <w:t xml:space="preserve">4.4.3 </w:t>
      </w:r>
      <w:r>
        <w:rPr>
          <w:rFonts w:hint="eastAsia"/>
        </w:rPr>
        <w:t>数量：填写该类型</w:t>
      </w:r>
      <w:proofErr w:type="gramStart"/>
      <w:r>
        <w:rPr>
          <w:rFonts w:hint="eastAsia"/>
        </w:rPr>
        <w:t>筏</w:t>
      </w:r>
      <w:proofErr w:type="gramEnd"/>
      <w:r>
        <w:rPr>
          <w:rFonts w:hint="eastAsia"/>
        </w:rPr>
        <w:t>实际配备数。</w:t>
      </w:r>
    </w:p>
    <w:p w14:paraId="180B0CA2" w14:textId="77777777" w:rsidR="00FA7CBB" w:rsidRDefault="00FA7CBB" w:rsidP="00FA7CBB">
      <w:pPr>
        <w:spacing w:before="120" w:after="120"/>
        <w:ind w:firstLine="420"/>
      </w:pPr>
      <w:r>
        <w:rPr>
          <w:rFonts w:hint="eastAsia"/>
        </w:rPr>
        <w:t xml:space="preserve">4.7 </w:t>
      </w:r>
      <w:r>
        <w:rPr>
          <w:rFonts w:hint="eastAsia"/>
        </w:rPr>
        <w:t>救生圈：每一类型的救生圈分别填写。</w:t>
      </w:r>
    </w:p>
    <w:p w14:paraId="7AF06CF4" w14:textId="77777777" w:rsidR="00FA7CBB" w:rsidRDefault="00FA7CBB" w:rsidP="00FA7CBB">
      <w:pPr>
        <w:spacing w:before="120" w:after="120"/>
        <w:ind w:firstLine="420"/>
      </w:pPr>
      <w:r>
        <w:rPr>
          <w:rFonts w:hint="eastAsia"/>
        </w:rPr>
        <w:t xml:space="preserve">4.7.1 </w:t>
      </w:r>
      <w:r>
        <w:rPr>
          <w:rFonts w:hint="eastAsia"/>
        </w:rPr>
        <w:t>型式：填写救生圈的型号或型式。</w:t>
      </w:r>
    </w:p>
    <w:p w14:paraId="7490BF21" w14:textId="77777777" w:rsidR="00FA7CBB" w:rsidRDefault="00FA7CBB" w:rsidP="00FA7CBB">
      <w:pPr>
        <w:spacing w:before="120" w:after="120"/>
        <w:ind w:firstLine="420"/>
      </w:pPr>
      <w:r>
        <w:rPr>
          <w:rFonts w:hint="eastAsia"/>
        </w:rPr>
        <w:t xml:space="preserve">4.7.2 </w:t>
      </w:r>
      <w:r>
        <w:rPr>
          <w:rFonts w:hint="eastAsia"/>
        </w:rPr>
        <w:t>数量：该类型救生圈实际配备数。</w:t>
      </w:r>
    </w:p>
    <w:p w14:paraId="700143CE" w14:textId="77777777" w:rsidR="00FA7CBB" w:rsidRDefault="00FA7CBB" w:rsidP="00FA7CBB">
      <w:pPr>
        <w:spacing w:before="120" w:after="120"/>
        <w:ind w:firstLine="420"/>
      </w:pPr>
      <w:r>
        <w:rPr>
          <w:rFonts w:hint="eastAsia"/>
        </w:rPr>
        <w:t xml:space="preserve">4.8 </w:t>
      </w:r>
      <w:r>
        <w:rPr>
          <w:rFonts w:hint="eastAsia"/>
        </w:rPr>
        <w:t>抛绳设备：每一类型的抛绳设备分别填写。</w:t>
      </w:r>
    </w:p>
    <w:p w14:paraId="7B93288C" w14:textId="77777777" w:rsidR="00FA7CBB" w:rsidRDefault="00FA7CBB" w:rsidP="00FA7CBB">
      <w:pPr>
        <w:spacing w:before="120" w:after="120"/>
        <w:ind w:firstLine="420"/>
      </w:pPr>
      <w:r>
        <w:rPr>
          <w:rFonts w:hint="eastAsia"/>
        </w:rPr>
        <w:t>4.8.1</w:t>
      </w:r>
      <w:r>
        <w:rPr>
          <w:rFonts w:hint="eastAsia"/>
        </w:rPr>
        <w:t>型式：填写抛绳设备的型号或型式。</w:t>
      </w:r>
    </w:p>
    <w:p w14:paraId="578786A8" w14:textId="77777777" w:rsidR="00FA7CBB" w:rsidRDefault="00FA7CBB" w:rsidP="00FA7CBB">
      <w:pPr>
        <w:spacing w:before="120" w:after="120"/>
        <w:ind w:firstLine="420"/>
      </w:pPr>
      <w:r>
        <w:rPr>
          <w:rFonts w:hint="eastAsia"/>
        </w:rPr>
        <w:t xml:space="preserve">4.8.2 </w:t>
      </w:r>
      <w:r>
        <w:rPr>
          <w:rFonts w:hint="eastAsia"/>
        </w:rPr>
        <w:t>数量：该类型抛绳设备实际配备数。</w:t>
      </w:r>
    </w:p>
    <w:p w14:paraId="0545C85B" w14:textId="77777777" w:rsidR="00FA7CBB" w:rsidRDefault="00FA7CBB" w:rsidP="00FA7CBB">
      <w:pPr>
        <w:spacing w:before="120" w:after="120"/>
        <w:ind w:firstLine="420"/>
      </w:pPr>
      <w:r>
        <w:rPr>
          <w:rFonts w:hint="eastAsia"/>
        </w:rPr>
        <w:t xml:space="preserve">4.9 </w:t>
      </w:r>
      <w:r>
        <w:rPr>
          <w:rFonts w:hint="eastAsia"/>
        </w:rPr>
        <w:t>撤离系统</w:t>
      </w:r>
    </w:p>
    <w:p w14:paraId="6123FF0F" w14:textId="77777777" w:rsidR="00FA7CBB" w:rsidRDefault="00FA7CBB" w:rsidP="00FA7CBB">
      <w:pPr>
        <w:spacing w:before="120" w:after="120"/>
        <w:ind w:firstLine="420"/>
      </w:pPr>
      <w:r>
        <w:rPr>
          <w:rFonts w:hint="eastAsia"/>
        </w:rPr>
        <w:t>4.9.1</w:t>
      </w:r>
      <w:r>
        <w:rPr>
          <w:rFonts w:hint="eastAsia"/>
        </w:rPr>
        <w:t>型式：填写紧急撤离系统的型号或型式。</w:t>
      </w:r>
    </w:p>
    <w:p w14:paraId="3CFCBE89" w14:textId="77777777" w:rsidR="00FA7CBB" w:rsidRDefault="00FA7CBB" w:rsidP="00FA7CBB">
      <w:pPr>
        <w:spacing w:before="120" w:after="120"/>
        <w:ind w:firstLine="420"/>
      </w:pPr>
      <w:r>
        <w:rPr>
          <w:rFonts w:hint="eastAsia"/>
        </w:rPr>
        <w:t>4.9.2</w:t>
      </w:r>
      <w:r>
        <w:rPr>
          <w:rFonts w:hint="eastAsia"/>
        </w:rPr>
        <w:t>定员：填写该紧急撤离系统核定的人数。</w:t>
      </w:r>
    </w:p>
    <w:p w14:paraId="472670AD" w14:textId="77777777" w:rsidR="00FA7CBB" w:rsidRDefault="00FA7CBB" w:rsidP="00FA7CBB">
      <w:pPr>
        <w:spacing w:before="120" w:after="120"/>
        <w:ind w:firstLine="420"/>
      </w:pPr>
      <w:r>
        <w:rPr>
          <w:rFonts w:hint="eastAsia"/>
        </w:rPr>
        <w:t xml:space="preserve">4.9.3 </w:t>
      </w:r>
      <w:r>
        <w:rPr>
          <w:rFonts w:hint="eastAsia"/>
        </w:rPr>
        <w:t>数量：填写该紧急撤离系统实际配备数。</w:t>
      </w:r>
    </w:p>
    <w:p w14:paraId="2FB02123" w14:textId="669321D3" w:rsidR="00B072CA" w:rsidRDefault="00B072CA" w:rsidP="00B072CA">
      <w:pPr>
        <w:spacing w:before="120" w:after="120"/>
        <w:ind w:firstLineChars="0" w:firstLine="0"/>
        <w:outlineLvl w:val="1"/>
        <w:rPr>
          <w:rFonts w:ascii="宋体" w:hAnsi="宋体"/>
          <w:b/>
          <w:bCs w:val="0"/>
        </w:rPr>
      </w:pPr>
      <w:bookmarkStart w:id="383" w:name="_Toc167550332"/>
      <w:bookmarkStart w:id="384" w:name="_Toc167725035"/>
      <w:r w:rsidRPr="00B072CA">
        <w:rPr>
          <w:rFonts w:ascii="宋体" w:hAnsi="宋体" w:hint="eastAsia"/>
          <w:b/>
          <w:bCs w:val="0"/>
        </w:rPr>
        <w:t>五、信号设备</w:t>
      </w:r>
      <w:bookmarkEnd w:id="383"/>
      <w:bookmarkEnd w:id="384"/>
    </w:p>
    <w:p w14:paraId="0F9F4685" w14:textId="77777777" w:rsidR="00C32AE8" w:rsidRDefault="00C32AE8" w:rsidP="00C32AE8">
      <w:pPr>
        <w:spacing w:before="120" w:after="120"/>
        <w:ind w:firstLine="420"/>
      </w:pPr>
      <w:r>
        <w:rPr>
          <w:rFonts w:hint="eastAsia"/>
        </w:rPr>
        <w:t>5.1</w:t>
      </w:r>
      <w:r>
        <w:rPr>
          <w:rFonts w:hint="eastAsia"/>
        </w:rPr>
        <w:t>信号设备：每一种类的设备分别填写。</w:t>
      </w:r>
    </w:p>
    <w:p w14:paraId="6C6109CC" w14:textId="4352114F" w:rsidR="00C32AE8" w:rsidRDefault="00C32AE8" w:rsidP="00C32AE8">
      <w:pPr>
        <w:spacing w:before="120" w:after="120"/>
        <w:ind w:firstLine="420"/>
      </w:pPr>
      <w:r>
        <w:rPr>
          <w:rFonts w:hint="eastAsia"/>
        </w:rPr>
        <w:lastRenderedPageBreak/>
        <w:t xml:space="preserve">5.2 </w:t>
      </w:r>
      <w:r>
        <w:rPr>
          <w:rFonts w:hint="eastAsia"/>
        </w:rPr>
        <w:t>名称：按技术规则对信号设备的规定分别填写。如环照灯、</w:t>
      </w:r>
      <w:r w:rsidR="002F6791">
        <w:rPr>
          <w:rFonts w:hint="eastAsia"/>
        </w:rPr>
        <w:t>锚灯、</w:t>
      </w:r>
      <w:r>
        <w:rPr>
          <w:rFonts w:hint="eastAsia"/>
        </w:rPr>
        <w:t>国旗、红旗、号笛、号钟、</w:t>
      </w:r>
      <w:proofErr w:type="gramStart"/>
      <w:r>
        <w:rPr>
          <w:rFonts w:hint="eastAsia"/>
        </w:rPr>
        <w:t>号球等</w:t>
      </w:r>
      <w:proofErr w:type="gramEnd"/>
      <w:r>
        <w:rPr>
          <w:rFonts w:hint="eastAsia"/>
        </w:rPr>
        <w:t>。</w:t>
      </w:r>
    </w:p>
    <w:p w14:paraId="61C1BAC3" w14:textId="77777777" w:rsidR="00C32AE8" w:rsidRDefault="00C32AE8" w:rsidP="00C32AE8">
      <w:pPr>
        <w:spacing w:before="120" w:after="120"/>
        <w:ind w:firstLine="420"/>
      </w:pPr>
      <w:r>
        <w:rPr>
          <w:rFonts w:hint="eastAsia"/>
        </w:rPr>
        <w:t xml:space="preserve">5.3 </w:t>
      </w:r>
      <w:r>
        <w:rPr>
          <w:rFonts w:hint="eastAsia"/>
        </w:rPr>
        <w:t>型号：按信号设备铭牌或证书上的型号填写。</w:t>
      </w:r>
    </w:p>
    <w:p w14:paraId="0FC35AB9" w14:textId="6026BB28" w:rsidR="00C32AE8" w:rsidRDefault="00C32AE8" w:rsidP="00C32AE8">
      <w:pPr>
        <w:spacing w:before="120" w:after="120"/>
        <w:ind w:firstLine="420"/>
      </w:pPr>
      <w:r>
        <w:rPr>
          <w:rFonts w:hint="eastAsia"/>
        </w:rPr>
        <w:t xml:space="preserve">5.4 </w:t>
      </w:r>
      <w:r>
        <w:rPr>
          <w:rFonts w:hint="eastAsia"/>
        </w:rPr>
        <w:t>数量：填写该设备实际配备数量。</w:t>
      </w:r>
    </w:p>
    <w:p w14:paraId="4D7AA981" w14:textId="46010713" w:rsidR="00B072CA" w:rsidRDefault="00B072CA" w:rsidP="00B072CA">
      <w:pPr>
        <w:spacing w:before="120" w:after="120"/>
        <w:ind w:firstLineChars="0" w:firstLine="0"/>
        <w:outlineLvl w:val="1"/>
        <w:rPr>
          <w:rFonts w:ascii="宋体" w:hAnsi="宋体"/>
          <w:b/>
          <w:bCs w:val="0"/>
        </w:rPr>
      </w:pPr>
      <w:bookmarkStart w:id="385" w:name="_Toc167550333"/>
      <w:bookmarkStart w:id="386" w:name="_Toc167725036"/>
      <w:r>
        <w:rPr>
          <w:rFonts w:ascii="宋体" w:hAnsi="宋体" w:hint="eastAsia"/>
          <w:b/>
          <w:bCs w:val="0"/>
        </w:rPr>
        <w:t>六</w:t>
      </w:r>
      <w:r w:rsidRPr="00B072CA">
        <w:rPr>
          <w:rFonts w:ascii="宋体" w:hAnsi="宋体" w:hint="eastAsia"/>
          <w:b/>
          <w:bCs w:val="0"/>
        </w:rPr>
        <w:t>、</w:t>
      </w:r>
      <w:r>
        <w:rPr>
          <w:rFonts w:ascii="宋体" w:hAnsi="宋体" w:hint="eastAsia"/>
          <w:b/>
          <w:bCs w:val="0"/>
        </w:rPr>
        <w:t>无线电</w:t>
      </w:r>
      <w:r w:rsidRPr="00B072CA">
        <w:rPr>
          <w:rFonts w:ascii="宋体" w:hAnsi="宋体" w:hint="eastAsia"/>
          <w:b/>
          <w:bCs w:val="0"/>
        </w:rPr>
        <w:t>设备</w:t>
      </w:r>
      <w:bookmarkEnd w:id="385"/>
      <w:bookmarkEnd w:id="386"/>
    </w:p>
    <w:p w14:paraId="0898F9DD" w14:textId="77777777" w:rsidR="001D46E4" w:rsidRDefault="001D46E4" w:rsidP="001D46E4">
      <w:pPr>
        <w:spacing w:before="120" w:after="120"/>
        <w:ind w:firstLine="420"/>
      </w:pPr>
      <w:bookmarkStart w:id="387" w:name="_Toc167550334"/>
      <w:r>
        <w:rPr>
          <w:rFonts w:hint="eastAsia"/>
        </w:rPr>
        <w:t xml:space="preserve">6.1 </w:t>
      </w:r>
      <w:r>
        <w:rPr>
          <w:rFonts w:hint="eastAsia"/>
        </w:rPr>
        <w:t>无线电设备：每一种类的设备分别填写，</w:t>
      </w:r>
    </w:p>
    <w:p w14:paraId="6FB65418" w14:textId="77777777" w:rsidR="001D46E4" w:rsidRDefault="001D46E4" w:rsidP="001D46E4">
      <w:pPr>
        <w:spacing w:before="120" w:after="120"/>
        <w:ind w:firstLine="420"/>
      </w:pPr>
      <w:r>
        <w:rPr>
          <w:rFonts w:hint="eastAsia"/>
        </w:rPr>
        <w:t xml:space="preserve">6.2 </w:t>
      </w:r>
      <w:r>
        <w:rPr>
          <w:rFonts w:hint="eastAsia"/>
        </w:rPr>
        <w:t>营运海区：指配备</w:t>
      </w:r>
      <w:r>
        <w:rPr>
          <w:rFonts w:hint="eastAsia"/>
        </w:rPr>
        <w:t xml:space="preserve"> GMDSS </w:t>
      </w:r>
      <w:r>
        <w:rPr>
          <w:rFonts w:hint="eastAsia"/>
        </w:rPr>
        <w:t>设备的海区，填写</w:t>
      </w:r>
      <w:r>
        <w:rPr>
          <w:rFonts w:hint="eastAsia"/>
        </w:rPr>
        <w:t xml:space="preserve"> A1</w:t>
      </w:r>
      <w:r>
        <w:rPr>
          <w:rFonts w:hint="eastAsia"/>
        </w:rPr>
        <w:t>、</w:t>
      </w:r>
      <w:r>
        <w:rPr>
          <w:rFonts w:hint="eastAsia"/>
        </w:rPr>
        <w:t>A1+A2</w:t>
      </w:r>
      <w:r>
        <w:rPr>
          <w:rFonts w:hint="eastAsia"/>
        </w:rPr>
        <w:t>、</w:t>
      </w:r>
      <w:r>
        <w:rPr>
          <w:rFonts w:hint="eastAsia"/>
        </w:rPr>
        <w:t xml:space="preserve">A1+A2+A3 </w:t>
      </w:r>
      <w:r>
        <w:rPr>
          <w:rFonts w:hint="eastAsia"/>
        </w:rPr>
        <w:t>或</w:t>
      </w:r>
      <w:r>
        <w:rPr>
          <w:rFonts w:hint="eastAsia"/>
        </w:rPr>
        <w:t>A1I+A2+A3+A4</w:t>
      </w:r>
      <w:r>
        <w:rPr>
          <w:rFonts w:hint="eastAsia"/>
        </w:rPr>
        <w:t>。</w:t>
      </w:r>
    </w:p>
    <w:p w14:paraId="40C5217E" w14:textId="77777777" w:rsidR="001D46E4" w:rsidRDefault="001D46E4" w:rsidP="001D46E4">
      <w:pPr>
        <w:spacing w:before="120" w:after="120"/>
        <w:ind w:firstLine="420"/>
      </w:pPr>
      <w:r>
        <w:rPr>
          <w:rFonts w:hint="eastAsia"/>
        </w:rPr>
        <w:t xml:space="preserve">6.3 </w:t>
      </w:r>
      <w:r>
        <w:rPr>
          <w:rFonts w:hint="eastAsia"/>
        </w:rPr>
        <w:t>名称：按技术规则对无线电设备的规定分别填写。如甚高频无线电话、奈伏泰斯接收机、应急无线电示位标、搜救定位装置、救生艇</w:t>
      </w:r>
      <w:proofErr w:type="gramStart"/>
      <w:r>
        <w:rPr>
          <w:rFonts w:hint="eastAsia"/>
        </w:rPr>
        <w:t>筏</w:t>
      </w:r>
      <w:proofErr w:type="gramEnd"/>
      <w:r>
        <w:rPr>
          <w:rFonts w:hint="eastAsia"/>
        </w:rPr>
        <w:t>双向甚高频无线电话、中频无线电装置中</w:t>
      </w:r>
      <w:r>
        <w:rPr>
          <w:rFonts w:hint="eastAsia"/>
        </w:rPr>
        <w:t>/</w:t>
      </w:r>
      <w:r>
        <w:rPr>
          <w:rFonts w:hint="eastAsia"/>
        </w:rPr>
        <w:t>高频无线电装置、船舶地面站等。</w:t>
      </w:r>
    </w:p>
    <w:p w14:paraId="65A2B384" w14:textId="77777777" w:rsidR="001D46E4" w:rsidRDefault="001D46E4" w:rsidP="001D46E4">
      <w:pPr>
        <w:spacing w:before="120" w:after="120"/>
        <w:ind w:firstLine="420"/>
      </w:pPr>
      <w:r>
        <w:rPr>
          <w:rFonts w:hint="eastAsia"/>
        </w:rPr>
        <w:t xml:space="preserve">6.4 </w:t>
      </w:r>
      <w:r>
        <w:rPr>
          <w:rFonts w:hint="eastAsia"/>
        </w:rPr>
        <w:t>型号：按无线电设备铭牌或证书上的型号填写</w:t>
      </w:r>
    </w:p>
    <w:p w14:paraId="2DCDB981" w14:textId="77777777" w:rsidR="001D46E4" w:rsidRDefault="001D46E4" w:rsidP="001D46E4">
      <w:pPr>
        <w:spacing w:before="120" w:after="120"/>
        <w:ind w:firstLine="420"/>
      </w:pPr>
      <w:r>
        <w:rPr>
          <w:rFonts w:hint="eastAsia"/>
        </w:rPr>
        <w:t xml:space="preserve">6.5 </w:t>
      </w:r>
      <w:r>
        <w:rPr>
          <w:rFonts w:hint="eastAsia"/>
        </w:rPr>
        <w:t>数量：填写该设备实际配备数量。</w:t>
      </w:r>
    </w:p>
    <w:p w14:paraId="28B4A86C" w14:textId="43C03124" w:rsidR="00B072CA" w:rsidRDefault="00B072CA" w:rsidP="00B072CA">
      <w:pPr>
        <w:spacing w:before="120" w:after="120"/>
        <w:ind w:firstLineChars="0" w:firstLine="0"/>
        <w:outlineLvl w:val="1"/>
        <w:rPr>
          <w:rFonts w:ascii="宋体" w:hAnsi="宋体"/>
          <w:b/>
          <w:bCs w:val="0"/>
        </w:rPr>
      </w:pPr>
      <w:bookmarkStart w:id="388" w:name="_Toc167725037"/>
      <w:r>
        <w:rPr>
          <w:rFonts w:ascii="宋体" w:hAnsi="宋体" w:hint="eastAsia"/>
          <w:b/>
          <w:bCs w:val="0"/>
        </w:rPr>
        <w:t>七</w:t>
      </w:r>
      <w:r w:rsidRPr="00B072CA">
        <w:rPr>
          <w:rFonts w:ascii="宋体" w:hAnsi="宋体" w:hint="eastAsia"/>
          <w:b/>
          <w:bCs w:val="0"/>
        </w:rPr>
        <w:t>、</w:t>
      </w:r>
      <w:r>
        <w:rPr>
          <w:rFonts w:ascii="宋体" w:hAnsi="宋体" w:hint="eastAsia"/>
          <w:b/>
          <w:bCs w:val="0"/>
        </w:rPr>
        <w:t>锅炉</w:t>
      </w:r>
      <w:bookmarkEnd w:id="387"/>
      <w:bookmarkEnd w:id="388"/>
    </w:p>
    <w:p w14:paraId="6D318D28" w14:textId="77777777" w:rsidR="00B072CA" w:rsidRDefault="00B072CA" w:rsidP="00B072CA">
      <w:pPr>
        <w:spacing w:before="120" w:after="120"/>
        <w:ind w:firstLine="420"/>
      </w:pPr>
      <w:r>
        <w:rPr>
          <w:rFonts w:hint="eastAsia"/>
        </w:rPr>
        <w:t>每一台锅炉应分别填写。</w:t>
      </w:r>
    </w:p>
    <w:p w14:paraId="791BD248" w14:textId="77777777" w:rsidR="001D46E4" w:rsidRDefault="001D46E4" w:rsidP="001D46E4">
      <w:pPr>
        <w:spacing w:before="120" w:after="120"/>
        <w:ind w:firstLine="420"/>
      </w:pPr>
      <w:r>
        <w:rPr>
          <w:rFonts w:hint="eastAsia"/>
        </w:rPr>
        <w:t xml:space="preserve">7.1 </w:t>
      </w:r>
      <w:r>
        <w:rPr>
          <w:rFonts w:hint="eastAsia"/>
        </w:rPr>
        <w:t>型号：按产品铭牌填写或按产品证书填写。</w:t>
      </w:r>
    </w:p>
    <w:p w14:paraId="3B5F1AE1" w14:textId="77777777" w:rsidR="001D46E4" w:rsidRDefault="001D46E4" w:rsidP="001D46E4">
      <w:pPr>
        <w:spacing w:before="120" w:after="120"/>
        <w:ind w:firstLine="420"/>
      </w:pPr>
      <w:r>
        <w:rPr>
          <w:rFonts w:hint="eastAsia"/>
        </w:rPr>
        <w:t xml:space="preserve">7.2 </w:t>
      </w:r>
      <w:r>
        <w:rPr>
          <w:rFonts w:hint="eastAsia"/>
        </w:rPr>
        <w:t>用途：填写</w:t>
      </w:r>
      <w:r w:rsidRPr="00676821" w:rsidDel="00676821">
        <w:rPr>
          <w:rFonts w:hint="eastAsia"/>
          <w:strike/>
        </w:rPr>
        <w:t xml:space="preserve"> </w:t>
      </w:r>
      <w:r>
        <w:rPr>
          <w:rFonts w:hint="eastAsia"/>
        </w:rPr>
        <w:t>“供专用机械用”、“供油加热用”“供生活用”或“其他用”等。</w:t>
      </w:r>
    </w:p>
    <w:p w14:paraId="4A96F3FE" w14:textId="77777777" w:rsidR="001D46E4" w:rsidRDefault="001D46E4" w:rsidP="001D46E4">
      <w:pPr>
        <w:spacing w:before="120" w:after="120"/>
        <w:ind w:firstLine="420"/>
      </w:pPr>
      <w:r>
        <w:rPr>
          <w:rFonts w:hint="eastAsia"/>
        </w:rPr>
        <w:t xml:space="preserve">7.3 </w:t>
      </w:r>
      <w:r>
        <w:rPr>
          <w:rFonts w:hint="eastAsia"/>
        </w:rPr>
        <w:t>设计压力：按产品铭牌填写或按产品证书填写。取两位小数，单位为</w:t>
      </w:r>
      <w:r>
        <w:rPr>
          <w:rFonts w:hint="eastAsia"/>
        </w:rPr>
        <w:t>MPa</w:t>
      </w:r>
      <w:r>
        <w:rPr>
          <w:rFonts w:hint="eastAsia"/>
        </w:rPr>
        <w:t>，如为</w:t>
      </w:r>
      <w:r>
        <w:rPr>
          <w:rFonts w:hint="eastAsia"/>
        </w:rPr>
        <w:t>kg/cm</w:t>
      </w:r>
      <w:r w:rsidRPr="007733A0">
        <w:rPr>
          <w:vertAlign w:val="superscript"/>
        </w:rPr>
        <w:t>2</w:t>
      </w:r>
      <w:r>
        <w:rPr>
          <w:rFonts w:hint="eastAsia"/>
        </w:rPr>
        <w:t>应换算成</w:t>
      </w:r>
      <w:r>
        <w:rPr>
          <w:rFonts w:hint="eastAsia"/>
        </w:rPr>
        <w:t xml:space="preserve"> MPa</w:t>
      </w:r>
      <w:r>
        <w:rPr>
          <w:rFonts w:hint="eastAsia"/>
        </w:rPr>
        <w:t>。</w:t>
      </w:r>
    </w:p>
    <w:p w14:paraId="1C1B3157" w14:textId="77777777" w:rsidR="001D46E4" w:rsidRDefault="001D46E4" w:rsidP="001D46E4">
      <w:pPr>
        <w:spacing w:before="120" w:after="120"/>
        <w:ind w:firstLine="420"/>
      </w:pPr>
      <w:r>
        <w:rPr>
          <w:rFonts w:hint="eastAsia"/>
        </w:rPr>
        <w:t xml:space="preserve">7.4 </w:t>
      </w:r>
      <w:r>
        <w:rPr>
          <w:rFonts w:hint="eastAsia"/>
        </w:rPr>
        <w:t>工作压力：按产品铭牌填写或按产品证书填写。取两位小数，单位为</w:t>
      </w:r>
      <w:r>
        <w:rPr>
          <w:rFonts w:hint="eastAsia"/>
        </w:rPr>
        <w:t xml:space="preserve"> MPa</w:t>
      </w:r>
      <w:r>
        <w:rPr>
          <w:rFonts w:hint="eastAsia"/>
        </w:rPr>
        <w:t>，如为</w:t>
      </w:r>
      <w:r>
        <w:rPr>
          <w:rFonts w:hint="eastAsia"/>
        </w:rPr>
        <w:t>kg/cm</w:t>
      </w:r>
      <w:r>
        <w:rPr>
          <w:rFonts w:hint="eastAsia"/>
          <w:vertAlign w:val="superscript"/>
        </w:rPr>
        <w:t>2</w:t>
      </w:r>
      <w:r>
        <w:rPr>
          <w:rFonts w:hint="eastAsia"/>
        </w:rPr>
        <w:t>应换算成</w:t>
      </w:r>
      <w:r>
        <w:rPr>
          <w:rFonts w:hint="eastAsia"/>
        </w:rPr>
        <w:t xml:space="preserve"> MPa</w:t>
      </w:r>
      <w:r>
        <w:rPr>
          <w:rFonts w:hint="eastAsia"/>
        </w:rPr>
        <w:t>。</w:t>
      </w:r>
    </w:p>
    <w:p w14:paraId="5A4096D1" w14:textId="77777777" w:rsidR="001D46E4" w:rsidRDefault="001D46E4" w:rsidP="001D46E4">
      <w:pPr>
        <w:spacing w:before="120" w:after="120"/>
        <w:ind w:firstLine="420"/>
      </w:pPr>
      <w:r>
        <w:rPr>
          <w:rFonts w:hint="eastAsia"/>
        </w:rPr>
        <w:t xml:space="preserve">7.5 </w:t>
      </w:r>
      <w:r>
        <w:rPr>
          <w:rFonts w:hint="eastAsia"/>
        </w:rPr>
        <w:t>蒸发量：按产品铭牌填写或按产品证书填写。燃油废气组合锅炉可以填写总值取两位小数，单位为</w:t>
      </w:r>
      <w:r>
        <w:rPr>
          <w:rFonts w:hint="eastAsia"/>
        </w:rPr>
        <w:t>kg/h</w:t>
      </w:r>
      <w:r>
        <w:rPr>
          <w:rFonts w:hint="eastAsia"/>
        </w:rPr>
        <w:t>。对于热油锅炉，没有蒸发量，应填“——”。</w:t>
      </w:r>
    </w:p>
    <w:p w14:paraId="7AE6C350" w14:textId="77777777" w:rsidR="001D46E4" w:rsidRDefault="001D46E4" w:rsidP="001D46E4">
      <w:pPr>
        <w:spacing w:before="120" w:after="120"/>
        <w:ind w:firstLine="420"/>
      </w:pPr>
      <w:r>
        <w:rPr>
          <w:rFonts w:hint="eastAsia"/>
        </w:rPr>
        <w:t>7.6</w:t>
      </w:r>
      <w:r>
        <w:rPr>
          <w:rFonts w:hint="eastAsia"/>
        </w:rPr>
        <w:t>受热面积：按产品铭牌填写或按产品证书填写。燃油废气组合锅炉可以填写总值取两位小数，单位为</w:t>
      </w:r>
      <w:r>
        <w:rPr>
          <w:rFonts w:hint="eastAsia"/>
        </w:rPr>
        <w:t xml:space="preserve"> m</w:t>
      </w:r>
      <w:r w:rsidRPr="007733A0">
        <w:rPr>
          <w:vertAlign w:val="superscript"/>
        </w:rPr>
        <w:t>2</w:t>
      </w:r>
      <w:r>
        <w:rPr>
          <w:rFonts w:hint="eastAsia"/>
        </w:rPr>
        <w:t>。</w:t>
      </w:r>
    </w:p>
    <w:p w14:paraId="01DFC9C7" w14:textId="77777777" w:rsidR="001D46E4" w:rsidRDefault="001D46E4" w:rsidP="001D46E4">
      <w:pPr>
        <w:spacing w:before="120" w:after="120"/>
        <w:ind w:firstLine="420"/>
      </w:pPr>
      <w:r>
        <w:rPr>
          <w:rFonts w:hint="eastAsia"/>
        </w:rPr>
        <w:t xml:space="preserve">7.7 </w:t>
      </w:r>
      <w:r>
        <w:rPr>
          <w:rFonts w:hint="eastAsia"/>
        </w:rPr>
        <w:t>燃料种类：填写“燃油”、“废气”“燃油</w:t>
      </w:r>
      <w:r>
        <w:rPr>
          <w:rFonts w:hint="eastAsia"/>
        </w:rPr>
        <w:t>/</w:t>
      </w:r>
      <w:r>
        <w:rPr>
          <w:rFonts w:hint="eastAsia"/>
        </w:rPr>
        <w:t>废气”等。</w:t>
      </w:r>
    </w:p>
    <w:p w14:paraId="014C988F" w14:textId="77777777" w:rsidR="001D46E4" w:rsidRDefault="001D46E4" w:rsidP="001D46E4">
      <w:pPr>
        <w:spacing w:before="120" w:after="120"/>
        <w:ind w:firstLine="420"/>
      </w:pPr>
      <w:r>
        <w:rPr>
          <w:rFonts w:hint="eastAsia"/>
        </w:rPr>
        <w:t xml:space="preserve">7.8 </w:t>
      </w:r>
      <w:r>
        <w:rPr>
          <w:rFonts w:hint="eastAsia"/>
        </w:rPr>
        <w:t>制造厂：填写锅炉生产厂的全称。如为国外厂家，则制造厂可填写外文。</w:t>
      </w:r>
    </w:p>
    <w:p w14:paraId="695E98DE" w14:textId="0F93EA01" w:rsidR="00B072CA" w:rsidRDefault="00B072CA" w:rsidP="00B072CA">
      <w:pPr>
        <w:spacing w:before="120" w:after="120"/>
        <w:ind w:firstLineChars="0" w:firstLine="0"/>
        <w:outlineLvl w:val="1"/>
        <w:rPr>
          <w:rFonts w:ascii="宋体" w:hAnsi="宋体"/>
          <w:b/>
          <w:bCs w:val="0"/>
        </w:rPr>
      </w:pPr>
      <w:bookmarkStart w:id="389" w:name="_Toc167550335"/>
      <w:bookmarkStart w:id="390" w:name="_Toc167725038"/>
      <w:r>
        <w:rPr>
          <w:rFonts w:ascii="宋体" w:hAnsi="宋体" w:hint="eastAsia"/>
          <w:b/>
          <w:bCs w:val="0"/>
        </w:rPr>
        <w:t>八</w:t>
      </w:r>
      <w:r w:rsidRPr="00B072CA">
        <w:rPr>
          <w:rFonts w:ascii="宋体" w:hAnsi="宋体" w:hint="eastAsia"/>
          <w:b/>
          <w:bCs w:val="0"/>
        </w:rPr>
        <w:t>、</w:t>
      </w:r>
      <w:r>
        <w:rPr>
          <w:rFonts w:ascii="宋体" w:hAnsi="宋体" w:hint="eastAsia"/>
          <w:b/>
          <w:bCs w:val="0"/>
        </w:rPr>
        <w:t>空气瓶</w:t>
      </w:r>
      <w:bookmarkEnd w:id="389"/>
      <w:bookmarkEnd w:id="390"/>
    </w:p>
    <w:p w14:paraId="02BD2FB5" w14:textId="114BAF03" w:rsidR="001D46E4" w:rsidRDefault="001D46E4" w:rsidP="001D46E4">
      <w:pPr>
        <w:spacing w:before="120" w:after="120"/>
        <w:ind w:firstLine="420"/>
      </w:pPr>
      <w:r>
        <w:rPr>
          <w:rFonts w:hint="eastAsia"/>
        </w:rPr>
        <w:t xml:space="preserve">8.1 </w:t>
      </w:r>
      <w:r>
        <w:rPr>
          <w:rFonts w:hint="eastAsia"/>
        </w:rPr>
        <w:t>容量：指型容积。取两位小数，单位为</w:t>
      </w:r>
      <w:r>
        <w:rPr>
          <w:rFonts w:hint="eastAsia"/>
        </w:rPr>
        <w:t>m</w:t>
      </w:r>
      <w:r w:rsidRPr="007733A0">
        <w:rPr>
          <w:rFonts w:hint="eastAsia"/>
          <w:vertAlign w:val="superscript"/>
        </w:rPr>
        <w:t>3</w:t>
      </w:r>
      <w:r>
        <w:rPr>
          <w:rFonts w:hint="eastAsia"/>
        </w:rPr>
        <w:t>。</w:t>
      </w:r>
    </w:p>
    <w:p w14:paraId="2EDBD3CC" w14:textId="77777777" w:rsidR="001D46E4" w:rsidRDefault="001D46E4" w:rsidP="001D46E4">
      <w:pPr>
        <w:spacing w:before="120" w:after="120"/>
        <w:ind w:firstLine="420"/>
      </w:pPr>
      <w:r>
        <w:rPr>
          <w:rFonts w:hint="eastAsia"/>
        </w:rPr>
        <w:t xml:space="preserve">8.2 </w:t>
      </w:r>
      <w:r>
        <w:rPr>
          <w:rFonts w:hint="eastAsia"/>
        </w:rPr>
        <w:t>数量：各种参数相同的空气瓶的数量。</w:t>
      </w:r>
    </w:p>
    <w:p w14:paraId="425916EC" w14:textId="1F85CE40" w:rsidR="001D46E4" w:rsidRDefault="001D46E4" w:rsidP="001D46E4">
      <w:pPr>
        <w:spacing w:before="120" w:after="120"/>
        <w:ind w:firstLine="420"/>
      </w:pPr>
      <w:r>
        <w:rPr>
          <w:rFonts w:hint="eastAsia"/>
        </w:rPr>
        <w:t xml:space="preserve">8.3 </w:t>
      </w:r>
      <w:r>
        <w:rPr>
          <w:rFonts w:hint="eastAsia"/>
        </w:rPr>
        <w:t>用途：填写</w:t>
      </w:r>
      <w:r w:rsidRPr="007733A0">
        <w:rPr>
          <w:rFonts w:hint="eastAsia"/>
        </w:rPr>
        <w:t>“电站柴油机启动”</w:t>
      </w:r>
      <w:r>
        <w:rPr>
          <w:rFonts w:hint="eastAsia"/>
        </w:rPr>
        <w:t>“遥控”、“气笛”“杂用”等。</w:t>
      </w:r>
    </w:p>
    <w:p w14:paraId="6ED13618" w14:textId="6B461DA7" w:rsidR="001D46E4" w:rsidRDefault="001D46E4" w:rsidP="001D46E4">
      <w:pPr>
        <w:spacing w:before="120" w:after="120"/>
        <w:ind w:firstLine="420"/>
      </w:pPr>
      <w:r>
        <w:rPr>
          <w:rFonts w:hint="eastAsia"/>
        </w:rPr>
        <w:t xml:space="preserve">8.4 </w:t>
      </w:r>
      <w:r>
        <w:rPr>
          <w:rFonts w:hint="eastAsia"/>
        </w:rPr>
        <w:t>设计压力：按产品铭牌填写或按产品证书填写。取两位小数，单位为</w:t>
      </w:r>
      <w:r>
        <w:rPr>
          <w:rFonts w:hint="eastAsia"/>
        </w:rPr>
        <w:t>MPa</w:t>
      </w:r>
      <w:r>
        <w:rPr>
          <w:rFonts w:hint="eastAsia"/>
        </w:rPr>
        <w:t>，如为</w:t>
      </w:r>
      <w:r>
        <w:rPr>
          <w:rFonts w:hint="eastAsia"/>
        </w:rPr>
        <w:t>kg/cm</w:t>
      </w:r>
      <w:r w:rsidRPr="007733A0">
        <w:rPr>
          <w:vertAlign w:val="superscript"/>
        </w:rPr>
        <w:t>2</w:t>
      </w:r>
      <w:r>
        <w:rPr>
          <w:rFonts w:hint="eastAsia"/>
        </w:rPr>
        <w:t>应换算成</w:t>
      </w:r>
      <w:r>
        <w:rPr>
          <w:rFonts w:hint="eastAsia"/>
        </w:rPr>
        <w:t>MPa</w:t>
      </w:r>
      <w:r>
        <w:rPr>
          <w:rFonts w:hint="eastAsia"/>
        </w:rPr>
        <w:t>。</w:t>
      </w:r>
    </w:p>
    <w:p w14:paraId="6B15392B" w14:textId="77777777" w:rsidR="001D46E4" w:rsidRDefault="001D46E4" w:rsidP="001D46E4">
      <w:pPr>
        <w:spacing w:before="120" w:after="120"/>
        <w:ind w:firstLine="420"/>
      </w:pPr>
      <w:r>
        <w:rPr>
          <w:rFonts w:hint="eastAsia"/>
        </w:rPr>
        <w:t xml:space="preserve">8.5 </w:t>
      </w:r>
      <w:r>
        <w:rPr>
          <w:rFonts w:hint="eastAsia"/>
        </w:rPr>
        <w:t>工作压力：按产品铭牌填写或按产品证书填写。以大代小时应按照审批的文件填写实际工作压力。取两位小数，单位为</w:t>
      </w:r>
      <w:r>
        <w:rPr>
          <w:rFonts w:hint="eastAsia"/>
        </w:rPr>
        <w:t>MPa</w:t>
      </w:r>
      <w:r>
        <w:rPr>
          <w:rFonts w:hint="eastAsia"/>
        </w:rPr>
        <w:t>，如为</w:t>
      </w:r>
      <w:r>
        <w:rPr>
          <w:rFonts w:hint="eastAsia"/>
        </w:rPr>
        <w:t>kg/cm</w:t>
      </w:r>
      <w:r w:rsidRPr="007733A0">
        <w:rPr>
          <w:vertAlign w:val="superscript"/>
        </w:rPr>
        <w:t>2</w:t>
      </w:r>
      <w:r>
        <w:rPr>
          <w:rFonts w:hint="eastAsia"/>
        </w:rPr>
        <w:t>应换算成</w:t>
      </w:r>
      <w:r>
        <w:rPr>
          <w:rFonts w:hint="eastAsia"/>
        </w:rPr>
        <w:t xml:space="preserve"> MPa</w:t>
      </w:r>
      <w:r>
        <w:rPr>
          <w:rFonts w:hint="eastAsia"/>
        </w:rPr>
        <w:t>。</w:t>
      </w:r>
    </w:p>
    <w:p w14:paraId="42AD059D" w14:textId="283F099A" w:rsidR="001D46E4" w:rsidRPr="00EF65BA" w:rsidRDefault="001D46E4" w:rsidP="001D46E4">
      <w:pPr>
        <w:spacing w:before="120" w:after="120"/>
        <w:ind w:firstLine="420"/>
      </w:pPr>
      <w:r>
        <w:rPr>
          <w:rFonts w:hint="eastAsia"/>
        </w:rPr>
        <w:lastRenderedPageBreak/>
        <w:t xml:space="preserve">8.6 </w:t>
      </w:r>
      <w:r>
        <w:rPr>
          <w:rFonts w:hint="eastAsia"/>
        </w:rPr>
        <w:t>制造厂：填写空气瓶生产厂的全称。如为国外厂家，则制造厂可填写外文。</w:t>
      </w:r>
    </w:p>
    <w:p w14:paraId="3884D22D" w14:textId="496A87FD" w:rsidR="00B072CA" w:rsidRDefault="00B072CA" w:rsidP="00B072CA">
      <w:pPr>
        <w:spacing w:before="120" w:after="120"/>
        <w:ind w:firstLineChars="0" w:firstLine="0"/>
        <w:outlineLvl w:val="1"/>
        <w:rPr>
          <w:rFonts w:ascii="宋体" w:hAnsi="宋体"/>
          <w:b/>
          <w:bCs w:val="0"/>
        </w:rPr>
      </w:pPr>
      <w:bookmarkStart w:id="391" w:name="_Toc167550336"/>
      <w:bookmarkStart w:id="392" w:name="_Toc167725039"/>
      <w:r>
        <w:rPr>
          <w:rFonts w:ascii="宋体" w:hAnsi="宋体" w:hint="eastAsia"/>
          <w:b/>
          <w:bCs w:val="0"/>
        </w:rPr>
        <w:t>九</w:t>
      </w:r>
      <w:r w:rsidRPr="00B072CA">
        <w:rPr>
          <w:rFonts w:ascii="宋体" w:hAnsi="宋体" w:hint="eastAsia"/>
          <w:b/>
          <w:bCs w:val="0"/>
        </w:rPr>
        <w:t>、</w:t>
      </w:r>
      <w:r>
        <w:rPr>
          <w:rFonts w:ascii="宋体" w:hAnsi="宋体" w:hint="eastAsia"/>
          <w:b/>
          <w:bCs w:val="0"/>
        </w:rPr>
        <w:t>空压机</w:t>
      </w:r>
      <w:bookmarkEnd w:id="391"/>
      <w:bookmarkEnd w:id="392"/>
    </w:p>
    <w:p w14:paraId="76A9A474" w14:textId="428EE5C1" w:rsidR="001D46E4" w:rsidRDefault="001D46E4" w:rsidP="001D46E4">
      <w:pPr>
        <w:spacing w:before="120" w:after="120"/>
        <w:ind w:firstLine="420"/>
      </w:pPr>
      <w:r>
        <w:rPr>
          <w:rFonts w:hint="eastAsia"/>
        </w:rPr>
        <w:t xml:space="preserve">9.1 </w:t>
      </w:r>
      <w:r w:rsidR="00795529">
        <w:rPr>
          <w:rFonts w:ascii="宋体"/>
        </w:rPr>
        <w:t>容</w:t>
      </w:r>
      <w:r w:rsidR="00795529">
        <w:rPr>
          <w:rFonts w:ascii="宋体" w:hint="eastAsia"/>
        </w:rPr>
        <w:t>积流量</w:t>
      </w:r>
      <w:r>
        <w:rPr>
          <w:rFonts w:hint="eastAsia"/>
        </w:rPr>
        <w:t>：指容积</w:t>
      </w:r>
      <w:r w:rsidR="00795529">
        <w:rPr>
          <w:rFonts w:hint="eastAsia"/>
        </w:rPr>
        <w:t>流量</w:t>
      </w:r>
      <w:r>
        <w:rPr>
          <w:rFonts w:hint="eastAsia"/>
        </w:rPr>
        <w:t>。取两位小数，单位为</w:t>
      </w:r>
      <w:r w:rsidR="00795529" w:rsidRPr="00795529">
        <w:t>m</w:t>
      </w:r>
      <w:r w:rsidR="00795529" w:rsidRPr="00795529">
        <w:rPr>
          <w:vertAlign w:val="superscript"/>
        </w:rPr>
        <w:t>3</w:t>
      </w:r>
      <w:r w:rsidR="00795529" w:rsidRPr="00795529">
        <w:rPr>
          <w:rFonts w:hint="eastAsia"/>
        </w:rPr>
        <w:t>/min</w:t>
      </w:r>
      <w:r>
        <w:rPr>
          <w:rFonts w:hint="eastAsia"/>
        </w:rPr>
        <w:t>。</w:t>
      </w:r>
    </w:p>
    <w:p w14:paraId="6516ED93" w14:textId="77777777" w:rsidR="001D46E4" w:rsidRDefault="001D46E4" w:rsidP="001D46E4">
      <w:pPr>
        <w:spacing w:before="120" w:after="120"/>
        <w:ind w:firstLine="420"/>
      </w:pPr>
      <w:r>
        <w:rPr>
          <w:rFonts w:hint="eastAsia"/>
        </w:rPr>
        <w:t xml:space="preserve">9.2 </w:t>
      </w:r>
      <w:r>
        <w:rPr>
          <w:rFonts w:hint="eastAsia"/>
        </w:rPr>
        <w:t>数量：各种参数相同的空气瓶的数量。</w:t>
      </w:r>
    </w:p>
    <w:p w14:paraId="3BA50EEC" w14:textId="56EAC492" w:rsidR="001D46E4" w:rsidRDefault="001D46E4" w:rsidP="001D46E4">
      <w:pPr>
        <w:spacing w:before="120" w:after="120"/>
        <w:ind w:firstLine="420"/>
      </w:pPr>
      <w:r>
        <w:rPr>
          <w:rFonts w:hint="eastAsia"/>
        </w:rPr>
        <w:t xml:space="preserve">9.3 </w:t>
      </w:r>
      <w:r>
        <w:rPr>
          <w:rFonts w:hint="eastAsia"/>
        </w:rPr>
        <w:t>用途：填写</w:t>
      </w:r>
      <w:r w:rsidR="00D6783B" w:rsidRPr="00D6783B">
        <w:rPr>
          <w:rFonts w:hint="eastAsia"/>
        </w:rPr>
        <w:t>“为空气瓶提供压缩空气”</w:t>
      </w:r>
      <w:r>
        <w:rPr>
          <w:rFonts w:hint="eastAsia"/>
        </w:rPr>
        <w:t>等。</w:t>
      </w:r>
    </w:p>
    <w:p w14:paraId="463A4A80" w14:textId="77777777" w:rsidR="001D46E4" w:rsidRDefault="001D46E4" w:rsidP="001D46E4">
      <w:pPr>
        <w:spacing w:before="120" w:after="120"/>
        <w:ind w:firstLine="420"/>
      </w:pPr>
      <w:r>
        <w:rPr>
          <w:rFonts w:hint="eastAsia"/>
        </w:rPr>
        <w:t xml:space="preserve">9.4 </w:t>
      </w:r>
      <w:r>
        <w:rPr>
          <w:rFonts w:hint="eastAsia"/>
        </w:rPr>
        <w:t>设计压力：按产品铭牌填写或按产品证书填写。取两位小数，单位为</w:t>
      </w:r>
      <w:r>
        <w:rPr>
          <w:rFonts w:hint="eastAsia"/>
        </w:rPr>
        <w:t>MPa</w:t>
      </w:r>
      <w:r>
        <w:rPr>
          <w:rFonts w:hint="eastAsia"/>
        </w:rPr>
        <w:t>，如为</w:t>
      </w:r>
      <w:r>
        <w:rPr>
          <w:rFonts w:hint="eastAsia"/>
        </w:rPr>
        <w:t>kg/cm</w:t>
      </w:r>
      <w:r w:rsidRPr="007733A0">
        <w:rPr>
          <w:vertAlign w:val="superscript"/>
        </w:rPr>
        <w:t>2</w:t>
      </w:r>
      <w:r>
        <w:rPr>
          <w:rFonts w:hint="eastAsia"/>
        </w:rPr>
        <w:t>应换算成</w:t>
      </w:r>
      <w:r>
        <w:rPr>
          <w:rFonts w:hint="eastAsia"/>
        </w:rPr>
        <w:t xml:space="preserve"> MPa</w:t>
      </w:r>
      <w:r>
        <w:rPr>
          <w:rFonts w:hint="eastAsia"/>
        </w:rPr>
        <w:t>。</w:t>
      </w:r>
    </w:p>
    <w:p w14:paraId="4548F760" w14:textId="77777777" w:rsidR="001D46E4" w:rsidRDefault="001D46E4" w:rsidP="001D46E4">
      <w:pPr>
        <w:spacing w:before="120" w:after="120"/>
        <w:ind w:firstLine="420"/>
      </w:pPr>
      <w:r>
        <w:rPr>
          <w:rFonts w:hint="eastAsia"/>
        </w:rPr>
        <w:t xml:space="preserve">9.5 </w:t>
      </w:r>
      <w:r>
        <w:rPr>
          <w:rFonts w:hint="eastAsia"/>
        </w:rPr>
        <w:t>工作压力：按产品铭牌填写或按产品证书填写。以大代小时应按照审批的文件填写实际工作压力。取两位小数，单位为</w:t>
      </w:r>
      <w:r>
        <w:rPr>
          <w:rFonts w:hint="eastAsia"/>
        </w:rPr>
        <w:t>MPa</w:t>
      </w:r>
      <w:r>
        <w:rPr>
          <w:rFonts w:hint="eastAsia"/>
        </w:rPr>
        <w:t>，如为</w:t>
      </w:r>
      <w:r>
        <w:rPr>
          <w:rFonts w:hint="eastAsia"/>
        </w:rPr>
        <w:t>kg/cm</w:t>
      </w:r>
      <w:r w:rsidRPr="007733A0">
        <w:rPr>
          <w:vertAlign w:val="superscript"/>
        </w:rPr>
        <w:t>2</w:t>
      </w:r>
      <w:r>
        <w:rPr>
          <w:rFonts w:hint="eastAsia"/>
        </w:rPr>
        <w:t>应换算成</w:t>
      </w:r>
      <w:r>
        <w:rPr>
          <w:rFonts w:hint="eastAsia"/>
        </w:rPr>
        <w:t xml:space="preserve"> MPa</w:t>
      </w:r>
      <w:r>
        <w:rPr>
          <w:rFonts w:hint="eastAsia"/>
        </w:rPr>
        <w:t>。</w:t>
      </w:r>
    </w:p>
    <w:p w14:paraId="3D86C7BE" w14:textId="1B4706C7" w:rsidR="001D46E4" w:rsidRDefault="001D46E4" w:rsidP="001D46E4">
      <w:pPr>
        <w:spacing w:before="120" w:after="120"/>
        <w:ind w:firstLine="420"/>
      </w:pPr>
      <w:r>
        <w:rPr>
          <w:rFonts w:hint="eastAsia"/>
        </w:rPr>
        <w:t xml:space="preserve">9.6 </w:t>
      </w:r>
      <w:r>
        <w:rPr>
          <w:rFonts w:hint="eastAsia"/>
        </w:rPr>
        <w:t>制造厂：填写空气瓶生产厂的全称。如为国外厂家，则制造厂可填写外文。</w:t>
      </w:r>
    </w:p>
    <w:p w14:paraId="070F42C7" w14:textId="77777777" w:rsidR="00D6783B" w:rsidRDefault="00D6783B" w:rsidP="00D6783B">
      <w:pPr>
        <w:spacing w:before="120" w:after="120"/>
        <w:ind w:firstLineChars="0" w:firstLine="0"/>
        <w:outlineLvl w:val="1"/>
        <w:rPr>
          <w:rFonts w:ascii="宋体" w:hAnsi="宋体"/>
          <w:b/>
          <w:bCs w:val="0"/>
        </w:rPr>
      </w:pPr>
      <w:bookmarkStart w:id="393" w:name="_Toc167725040"/>
      <w:r>
        <w:rPr>
          <w:rFonts w:ascii="宋体" w:hAnsi="宋体" w:hint="eastAsia"/>
          <w:b/>
          <w:bCs w:val="0"/>
        </w:rPr>
        <w:t>十、电气设备</w:t>
      </w:r>
      <w:bookmarkEnd w:id="393"/>
    </w:p>
    <w:p w14:paraId="6F81732E" w14:textId="77777777" w:rsidR="00D6783B" w:rsidRDefault="00D6783B" w:rsidP="00D6783B">
      <w:pPr>
        <w:spacing w:before="120" w:after="120"/>
        <w:ind w:firstLine="420"/>
      </w:pPr>
      <w:r>
        <w:rPr>
          <w:rFonts w:hint="eastAsia"/>
        </w:rPr>
        <w:t xml:space="preserve">10.1 </w:t>
      </w:r>
      <w:r>
        <w:rPr>
          <w:rFonts w:hint="eastAsia"/>
        </w:rPr>
        <w:t>配电系统：按审图批准确定相应的配电系统填写。如“直流双线绝缘系统”、“直流负极接地的双线系统”“交流单相双线绝缘系统”“交流单相一线接地的双线系统”、“交流三相三线绝缘系统”、“交流三相中性点接地的四线系统”等。</w:t>
      </w:r>
    </w:p>
    <w:p w14:paraId="542C8FF7" w14:textId="77777777" w:rsidR="00D6783B" w:rsidRDefault="00D6783B" w:rsidP="00D6783B">
      <w:pPr>
        <w:spacing w:before="120" w:after="120"/>
        <w:ind w:firstLine="420"/>
      </w:pPr>
      <w:r>
        <w:rPr>
          <w:rFonts w:hint="eastAsia"/>
        </w:rPr>
        <w:t xml:space="preserve">10.2 </w:t>
      </w:r>
      <w:r>
        <w:rPr>
          <w:rFonts w:hint="eastAsia"/>
        </w:rPr>
        <w:t>发电设备：所有发电机组及应急电源均需填写。</w:t>
      </w:r>
    </w:p>
    <w:p w14:paraId="4C9BD211" w14:textId="77777777" w:rsidR="00D6783B" w:rsidRDefault="00D6783B" w:rsidP="00D6783B">
      <w:pPr>
        <w:spacing w:before="120" w:after="120"/>
        <w:ind w:firstLine="420"/>
      </w:pPr>
      <w:r>
        <w:rPr>
          <w:rFonts w:hint="eastAsia"/>
        </w:rPr>
        <w:t xml:space="preserve">10.3 </w:t>
      </w:r>
      <w:r>
        <w:rPr>
          <w:rFonts w:hint="eastAsia"/>
        </w:rPr>
        <w:t>名称：按每一发电机组分别填写，如“</w:t>
      </w:r>
      <w:r>
        <w:rPr>
          <w:rFonts w:hint="eastAsia"/>
        </w:rPr>
        <w:t>1</w:t>
      </w:r>
      <w:r>
        <w:rPr>
          <w:rFonts w:hint="eastAsia"/>
        </w:rPr>
        <w:t>号发电机组”“</w:t>
      </w:r>
      <w:r>
        <w:rPr>
          <w:rFonts w:hint="eastAsia"/>
        </w:rPr>
        <w:t>2</w:t>
      </w:r>
      <w:r>
        <w:rPr>
          <w:rFonts w:hint="eastAsia"/>
        </w:rPr>
        <w:t>号发电机组”“应急发电机组”、“主蓄电池组”、“应急蓄电池组”“临时应急蓄电池组”等。</w:t>
      </w:r>
    </w:p>
    <w:p w14:paraId="10D6C021" w14:textId="77777777" w:rsidR="00D6783B" w:rsidRDefault="00D6783B" w:rsidP="00D6783B">
      <w:pPr>
        <w:spacing w:before="120" w:after="120"/>
        <w:ind w:firstLine="420"/>
      </w:pPr>
      <w:r>
        <w:rPr>
          <w:rFonts w:hint="eastAsia"/>
        </w:rPr>
        <w:t xml:space="preserve">10.4 </w:t>
      </w:r>
      <w:r>
        <w:rPr>
          <w:rFonts w:hint="eastAsia"/>
        </w:rPr>
        <w:t>发电机型号：按产品铭牌填写或按产品证书填写。</w:t>
      </w:r>
    </w:p>
    <w:p w14:paraId="19955F53" w14:textId="77777777" w:rsidR="00D6783B" w:rsidRDefault="00D6783B" w:rsidP="00D6783B">
      <w:pPr>
        <w:spacing w:before="120" w:after="120"/>
        <w:ind w:firstLine="420"/>
      </w:pPr>
      <w:r>
        <w:rPr>
          <w:rFonts w:hint="eastAsia"/>
        </w:rPr>
        <w:t xml:space="preserve">10.5 </w:t>
      </w:r>
      <w:r>
        <w:rPr>
          <w:rFonts w:hint="eastAsia"/>
        </w:rPr>
        <w:t>数量：发电机组发电机填写“</w:t>
      </w:r>
      <w:r>
        <w:rPr>
          <w:rFonts w:hint="eastAsia"/>
        </w:rPr>
        <w:t>1</w:t>
      </w:r>
      <w:r>
        <w:rPr>
          <w:rFonts w:hint="eastAsia"/>
        </w:rPr>
        <w:t>”，应急蓄电池组</w:t>
      </w:r>
      <w:proofErr w:type="gramStart"/>
      <w:r>
        <w:rPr>
          <w:rFonts w:hint="eastAsia"/>
        </w:rPr>
        <w:t>填写组</w:t>
      </w:r>
      <w:proofErr w:type="gramEnd"/>
      <w:r>
        <w:rPr>
          <w:rFonts w:hint="eastAsia"/>
        </w:rPr>
        <w:t>的具体数量</w:t>
      </w:r>
      <w:r>
        <w:rPr>
          <w:rFonts w:hint="eastAsia"/>
        </w:rPr>
        <w:t>,</w:t>
      </w:r>
    </w:p>
    <w:p w14:paraId="1276A283" w14:textId="77777777" w:rsidR="00D6783B" w:rsidRDefault="00D6783B" w:rsidP="00D6783B">
      <w:pPr>
        <w:spacing w:before="120" w:after="120"/>
        <w:ind w:firstLine="420"/>
      </w:pPr>
      <w:r>
        <w:rPr>
          <w:rFonts w:hint="eastAsia"/>
        </w:rPr>
        <w:t xml:space="preserve">10.6 </w:t>
      </w:r>
      <w:r>
        <w:rPr>
          <w:rFonts w:hint="eastAsia"/>
        </w:rPr>
        <w:t>额定功率：按产品铭牌填写或按产品证书填写。取两位小数，单位为</w:t>
      </w:r>
      <w:r>
        <w:rPr>
          <w:rFonts w:hint="eastAsia"/>
        </w:rPr>
        <w:t>kW</w:t>
      </w:r>
      <w:r>
        <w:rPr>
          <w:rFonts w:hint="eastAsia"/>
        </w:rPr>
        <w:t>。</w:t>
      </w:r>
    </w:p>
    <w:p w14:paraId="6C452745" w14:textId="77777777" w:rsidR="00D6783B" w:rsidRDefault="00D6783B" w:rsidP="00D6783B">
      <w:pPr>
        <w:spacing w:before="120" w:after="120"/>
        <w:ind w:firstLine="420"/>
      </w:pPr>
      <w:r>
        <w:rPr>
          <w:rFonts w:hint="eastAsia"/>
        </w:rPr>
        <w:t xml:space="preserve">10.7 </w:t>
      </w:r>
      <w:r>
        <w:rPr>
          <w:rFonts w:hint="eastAsia"/>
        </w:rPr>
        <w:t>额定转速：按产品铭牌填写或按产品证书填写。取整数，单位为</w:t>
      </w:r>
      <w:r>
        <w:rPr>
          <w:rFonts w:hint="eastAsia"/>
        </w:rPr>
        <w:t>r/min</w:t>
      </w:r>
      <w:r>
        <w:rPr>
          <w:rFonts w:hint="eastAsia"/>
        </w:rPr>
        <w:t>。</w:t>
      </w:r>
    </w:p>
    <w:p w14:paraId="34007E4C" w14:textId="77777777" w:rsidR="00D6783B" w:rsidRDefault="00D6783B" w:rsidP="00D6783B">
      <w:pPr>
        <w:spacing w:before="120" w:after="120"/>
        <w:ind w:firstLine="420"/>
      </w:pPr>
      <w:r>
        <w:rPr>
          <w:rFonts w:hint="eastAsia"/>
        </w:rPr>
        <w:t xml:space="preserve">10.8 </w:t>
      </w:r>
      <w:r>
        <w:rPr>
          <w:rFonts w:hint="eastAsia"/>
        </w:rPr>
        <w:t>电流种类及大小：电流种类填写直流或交流，大小填写额定电流或蓄电池组的最大放电电流（取两位小数，单位为</w:t>
      </w:r>
      <w:r>
        <w:rPr>
          <w:rFonts w:hint="eastAsia"/>
        </w:rPr>
        <w:t>A</w:t>
      </w:r>
      <w:r>
        <w:rPr>
          <w:rFonts w:hint="eastAsia"/>
        </w:rPr>
        <w:t>）。</w:t>
      </w:r>
    </w:p>
    <w:p w14:paraId="11FA09BF" w14:textId="77777777" w:rsidR="00D6783B" w:rsidRDefault="00D6783B" w:rsidP="00D6783B">
      <w:pPr>
        <w:spacing w:before="120" w:after="120"/>
        <w:ind w:firstLine="420"/>
      </w:pPr>
      <w:r>
        <w:rPr>
          <w:rFonts w:hint="eastAsia"/>
        </w:rPr>
        <w:t xml:space="preserve">10.9 </w:t>
      </w:r>
      <w:r>
        <w:rPr>
          <w:rFonts w:hint="eastAsia"/>
        </w:rPr>
        <w:t>额定电压：按产品铭牌填写或按产品证书填写。取整数，单位为</w:t>
      </w:r>
      <w:r>
        <w:rPr>
          <w:rFonts w:hint="eastAsia"/>
        </w:rPr>
        <w:t>V</w:t>
      </w:r>
      <w:r>
        <w:rPr>
          <w:rFonts w:hint="eastAsia"/>
        </w:rPr>
        <w:t>。</w:t>
      </w:r>
    </w:p>
    <w:p w14:paraId="40549996" w14:textId="77777777" w:rsidR="00D6783B" w:rsidRPr="007733A0" w:rsidRDefault="00D6783B" w:rsidP="00D6783B">
      <w:pPr>
        <w:spacing w:before="120" w:after="120"/>
        <w:ind w:firstLine="420"/>
        <w:rPr>
          <w:strike/>
        </w:rPr>
      </w:pPr>
      <w:r>
        <w:rPr>
          <w:rFonts w:hint="eastAsia"/>
        </w:rPr>
        <w:t xml:space="preserve">10.10 </w:t>
      </w:r>
      <w:r>
        <w:rPr>
          <w:rFonts w:hint="eastAsia"/>
        </w:rPr>
        <w:t>原动机型号：按产品铭牌填写或按产品证书填写。</w:t>
      </w:r>
    </w:p>
    <w:p w14:paraId="0894E7FC" w14:textId="77777777" w:rsidR="00D6783B" w:rsidRDefault="00D6783B" w:rsidP="00D6783B">
      <w:pPr>
        <w:spacing w:before="120" w:after="120"/>
        <w:ind w:firstLine="420"/>
      </w:pPr>
      <w:r>
        <w:rPr>
          <w:rFonts w:hint="eastAsia"/>
        </w:rPr>
        <w:t xml:space="preserve">10.11 </w:t>
      </w:r>
      <w:r>
        <w:rPr>
          <w:rFonts w:hint="eastAsia"/>
        </w:rPr>
        <w:t>额定功率：按产品铭牌填写或按产品证书填写。取两位小数，单位为</w:t>
      </w:r>
      <w:r>
        <w:rPr>
          <w:rFonts w:hint="eastAsia"/>
        </w:rPr>
        <w:t>kW</w:t>
      </w:r>
      <w:r>
        <w:rPr>
          <w:rFonts w:hint="eastAsia"/>
        </w:rPr>
        <w:t>。</w:t>
      </w:r>
    </w:p>
    <w:p w14:paraId="539475E1" w14:textId="77777777" w:rsidR="00D6783B" w:rsidRDefault="00D6783B" w:rsidP="00D6783B">
      <w:pPr>
        <w:spacing w:before="120" w:after="120"/>
        <w:ind w:firstLine="420"/>
      </w:pPr>
      <w:r>
        <w:rPr>
          <w:rFonts w:hint="eastAsia"/>
        </w:rPr>
        <w:t xml:space="preserve">10.12 </w:t>
      </w:r>
      <w:r>
        <w:rPr>
          <w:rFonts w:hint="eastAsia"/>
        </w:rPr>
        <w:t>额定转速：按产品铭牌填写或按产品证书填写。取整数，单位为</w:t>
      </w:r>
      <w:r>
        <w:rPr>
          <w:rFonts w:hint="eastAsia"/>
        </w:rPr>
        <w:t>r/min</w:t>
      </w:r>
      <w:r>
        <w:rPr>
          <w:rFonts w:hint="eastAsia"/>
        </w:rPr>
        <w:t>。</w:t>
      </w:r>
    </w:p>
    <w:p w14:paraId="017B0F96" w14:textId="77777777" w:rsidR="00D6783B" w:rsidRDefault="00D6783B" w:rsidP="00D6783B">
      <w:pPr>
        <w:spacing w:before="120" w:after="120"/>
        <w:ind w:firstLine="420"/>
      </w:pPr>
      <w:r>
        <w:rPr>
          <w:rFonts w:hint="eastAsia"/>
        </w:rPr>
        <w:t xml:space="preserve">10.10 </w:t>
      </w:r>
      <w:r>
        <w:rPr>
          <w:rFonts w:hint="eastAsia"/>
        </w:rPr>
        <w:t>配电板型式：填写主配电板型式。如“立式”或“挂式”。</w:t>
      </w:r>
    </w:p>
    <w:p w14:paraId="69118E9C" w14:textId="77777777" w:rsidR="00D6783B" w:rsidRDefault="00D6783B" w:rsidP="00D6783B">
      <w:pPr>
        <w:spacing w:before="120" w:after="120"/>
        <w:ind w:firstLine="420"/>
      </w:pPr>
      <w:r>
        <w:rPr>
          <w:rFonts w:hint="eastAsia"/>
        </w:rPr>
        <w:t xml:space="preserve">10.14 </w:t>
      </w:r>
      <w:r>
        <w:rPr>
          <w:rFonts w:hint="eastAsia"/>
        </w:rPr>
        <w:t>配电板屏数：按产品铭牌填写或按产品证书填写。</w:t>
      </w:r>
    </w:p>
    <w:p w14:paraId="6198DB73" w14:textId="77777777" w:rsidR="00D6783B" w:rsidRDefault="00D6783B" w:rsidP="00D6783B">
      <w:pPr>
        <w:spacing w:before="120" w:after="120"/>
        <w:ind w:firstLine="420"/>
      </w:pPr>
      <w:r>
        <w:t xml:space="preserve">10.15 </w:t>
      </w:r>
      <w:r>
        <w:t>蓄电池组容量：仅填写应急蓄电池组容量。应填写总容量，单位为</w:t>
      </w:r>
      <w:r>
        <w:t xml:space="preserve"> Ah</w:t>
      </w:r>
      <w:r>
        <w:t>。作为供安全、导航、控制设备的备用电源不应填写。</w:t>
      </w:r>
    </w:p>
    <w:p w14:paraId="07997BE9" w14:textId="1D3A1675" w:rsidR="00B072CA" w:rsidRDefault="00B072CA" w:rsidP="00B072CA">
      <w:pPr>
        <w:spacing w:before="120" w:after="120"/>
        <w:ind w:firstLineChars="0" w:firstLine="0"/>
        <w:outlineLvl w:val="1"/>
        <w:rPr>
          <w:rFonts w:ascii="宋体" w:hAnsi="宋体"/>
          <w:b/>
          <w:bCs w:val="0"/>
        </w:rPr>
      </w:pPr>
      <w:bookmarkStart w:id="394" w:name="_Toc167550338"/>
      <w:bookmarkStart w:id="395" w:name="_Toc167725041"/>
      <w:r>
        <w:rPr>
          <w:rFonts w:ascii="宋体" w:hAnsi="宋体" w:hint="eastAsia"/>
          <w:b/>
          <w:bCs w:val="0"/>
        </w:rPr>
        <w:t>十一、吨位丈量</w:t>
      </w:r>
      <w:bookmarkEnd w:id="394"/>
      <w:bookmarkEnd w:id="395"/>
    </w:p>
    <w:p w14:paraId="063EE2DB" w14:textId="4E35C1A5" w:rsidR="00B072CA" w:rsidRDefault="00B072CA" w:rsidP="00EF65BA">
      <w:pPr>
        <w:spacing w:before="120" w:after="120"/>
        <w:ind w:firstLine="420"/>
      </w:pPr>
      <w:r w:rsidRPr="00EF65BA">
        <w:t>1</w:t>
      </w:r>
      <w:r w:rsidR="00DD4B0E">
        <w:rPr>
          <w:rFonts w:hint="eastAsia"/>
        </w:rPr>
        <w:t>1</w:t>
      </w:r>
      <w:r w:rsidRPr="00EF65BA">
        <w:t xml:space="preserve">.1 </w:t>
      </w:r>
      <w:r w:rsidRPr="00EF65BA">
        <w:t>适用技术规则填写安放龙骨日期时的法规版本。</w:t>
      </w:r>
    </w:p>
    <w:p w14:paraId="30CCE928" w14:textId="77777777" w:rsidR="00A6619B" w:rsidRPr="00EF65BA" w:rsidRDefault="00A6619B" w:rsidP="00EF65BA">
      <w:pPr>
        <w:spacing w:before="120" w:after="120"/>
        <w:ind w:firstLine="420"/>
        <w:rPr>
          <w:rFonts w:hint="eastAsia"/>
        </w:rPr>
      </w:pPr>
    </w:p>
    <w:p w14:paraId="587C38DB" w14:textId="688E0AC7" w:rsidR="00B072CA" w:rsidRDefault="00B072CA" w:rsidP="00B072CA">
      <w:pPr>
        <w:spacing w:before="120" w:after="120"/>
        <w:ind w:firstLineChars="0" w:firstLine="0"/>
        <w:outlineLvl w:val="1"/>
        <w:rPr>
          <w:rFonts w:ascii="宋体" w:hAnsi="宋体"/>
          <w:b/>
          <w:bCs w:val="0"/>
        </w:rPr>
      </w:pPr>
      <w:bookmarkStart w:id="396" w:name="_Toc167550339"/>
      <w:bookmarkStart w:id="397" w:name="_Toc167725042"/>
      <w:r>
        <w:rPr>
          <w:rFonts w:ascii="宋体" w:hAnsi="宋体" w:hint="eastAsia"/>
          <w:b/>
          <w:bCs w:val="0"/>
        </w:rPr>
        <w:lastRenderedPageBreak/>
        <w:t>十二</w:t>
      </w:r>
      <w:r w:rsidRPr="00B072CA">
        <w:rPr>
          <w:rFonts w:ascii="宋体" w:hAnsi="宋体" w:hint="eastAsia"/>
          <w:b/>
          <w:bCs w:val="0"/>
        </w:rPr>
        <w:t>、</w:t>
      </w:r>
      <w:r>
        <w:rPr>
          <w:rFonts w:ascii="宋体" w:hAnsi="宋体" w:hint="eastAsia"/>
          <w:b/>
          <w:bCs w:val="0"/>
        </w:rPr>
        <w:t>载重线</w:t>
      </w:r>
      <w:bookmarkEnd w:id="396"/>
      <w:bookmarkEnd w:id="397"/>
    </w:p>
    <w:p w14:paraId="067EB202" w14:textId="77777777" w:rsidR="00D6783B" w:rsidRDefault="00D6783B" w:rsidP="00D6783B">
      <w:pPr>
        <w:spacing w:before="120" w:after="120"/>
        <w:ind w:firstLine="420"/>
      </w:pPr>
      <w:r>
        <w:rPr>
          <w:rFonts w:hint="eastAsia"/>
        </w:rPr>
        <w:t xml:space="preserve">12.1 </w:t>
      </w:r>
      <w:r>
        <w:rPr>
          <w:rFonts w:hint="eastAsia"/>
        </w:rPr>
        <w:t>适用技术规则填写安放龙骨日期时的法规版本。</w:t>
      </w:r>
    </w:p>
    <w:p w14:paraId="457FB990" w14:textId="77777777" w:rsidR="00D6783B" w:rsidRDefault="00D6783B" w:rsidP="00D6783B">
      <w:pPr>
        <w:spacing w:before="120" w:after="120"/>
        <w:ind w:firstLine="420"/>
      </w:pPr>
      <w:r>
        <w:rPr>
          <w:rFonts w:hint="eastAsia"/>
        </w:rPr>
        <w:t xml:space="preserve">12.2 </w:t>
      </w:r>
      <w:r>
        <w:rPr>
          <w:rFonts w:hint="eastAsia"/>
        </w:rPr>
        <w:t>干舷：根据核定干舷的技术条件、航行区域和季节确定最小干舷高度。</w:t>
      </w:r>
    </w:p>
    <w:p w14:paraId="4FFEA40D" w14:textId="77777777" w:rsidR="00D6783B" w:rsidRDefault="00D6783B" w:rsidP="00D6783B">
      <w:pPr>
        <w:spacing w:before="120" w:after="120"/>
        <w:ind w:firstLine="420"/>
      </w:pPr>
      <w:r>
        <w:rPr>
          <w:rFonts w:hint="eastAsia"/>
        </w:rPr>
        <w:t xml:space="preserve">12.3 </w:t>
      </w:r>
      <w:r>
        <w:rPr>
          <w:rFonts w:hint="eastAsia"/>
        </w:rPr>
        <w:t>淡水宽限：指从海水载重线至淡水载重线的减少值。</w:t>
      </w:r>
    </w:p>
    <w:p w14:paraId="76E85F49" w14:textId="77777777" w:rsidR="00D6783B" w:rsidRDefault="00D6783B" w:rsidP="00D6783B">
      <w:pPr>
        <w:spacing w:before="120" w:after="120"/>
        <w:ind w:firstLine="420"/>
      </w:pPr>
      <w:r>
        <w:rPr>
          <w:rFonts w:hint="eastAsia"/>
        </w:rPr>
        <w:t xml:space="preserve">12.4 </w:t>
      </w:r>
      <w:r>
        <w:rPr>
          <w:rFonts w:hint="eastAsia"/>
        </w:rPr>
        <w:t>勘划的载重线标志：按《海上移动式平台技术规则（</w:t>
      </w:r>
      <w:r>
        <w:rPr>
          <w:rFonts w:hint="eastAsia"/>
        </w:rPr>
        <w:t>2023</w:t>
      </w:r>
      <w:r>
        <w:rPr>
          <w:rFonts w:hint="eastAsia"/>
        </w:rPr>
        <w:t>）》的规定勘划的载重线标志。</w:t>
      </w:r>
    </w:p>
    <w:p w14:paraId="7500BECC" w14:textId="402D004A" w:rsidR="00B072CA" w:rsidRPr="00EF65BA" w:rsidRDefault="00D6783B" w:rsidP="00D6783B">
      <w:pPr>
        <w:spacing w:before="120" w:after="120"/>
        <w:ind w:firstLine="420"/>
      </w:pPr>
      <w:r>
        <w:rPr>
          <w:rFonts w:hint="eastAsia"/>
        </w:rPr>
        <w:t xml:space="preserve">12.5 </w:t>
      </w:r>
      <w:r>
        <w:rPr>
          <w:rFonts w:hint="eastAsia"/>
        </w:rPr>
        <w:t>记事：如甲板线不在主甲板位置、干舷较小或受</w:t>
      </w:r>
      <w:proofErr w:type="gramStart"/>
      <w:r>
        <w:rPr>
          <w:rFonts w:hint="eastAsia"/>
        </w:rPr>
        <w:t>护舷材的</w:t>
      </w:r>
      <w:proofErr w:type="gramEnd"/>
      <w:r>
        <w:rPr>
          <w:rFonts w:hint="eastAsia"/>
        </w:rPr>
        <w:t>影响不能全部勘划载重线及甲板线时，则应在此栏注明等。</w:t>
      </w:r>
    </w:p>
    <w:p w14:paraId="2C405F71" w14:textId="11781D6F" w:rsidR="00B072CA" w:rsidRDefault="00B072CA" w:rsidP="00B072CA">
      <w:pPr>
        <w:spacing w:before="120" w:after="120"/>
        <w:ind w:firstLineChars="0" w:firstLine="0"/>
        <w:outlineLvl w:val="1"/>
        <w:rPr>
          <w:rFonts w:ascii="宋体" w:hAnsi="宋体"/>
          <w:b/>
          <w:bCs w:val="0"/>
        </w:rPr>
      </w:pPr>
      <w:bookmarkStart w:id="398" w:name="_Toc167550340"/>
      <w:bookmarkStart w:id="399" w:name="_Toc167725043"/>
      <w:r>
        <w:rPr>
          <w:rFonts w:ascii="宋体" w:hAnsi="宋体" w:hint="eastAsia"/>
          <w:b/>
          <w:bCs w:val="0"/>
        </w:rPr>
        <w:t>十三</w:t>
      </w:r>
      <w:r w:rsidRPr="00B072CA">
        <w:rPr>
          <w:rFonts w:ascii="宋体" w:hAnsi="宋体" w:hint="eastAsia"/>
          <w:b/>
          <w:bCs w:val="0"/>
        </w:rPr>
        <w:t>、</w:t>
      </w:r>
      <w:r>
        <w:rPr>
          <w:rFonts w:ascii="宋体" w:hAnsi="宋体" w:hint="eastAsia"/>
          <w:b/>
          <w:bCs w:val="0"/>
        </w:rPr>
        <w:t>防止油类污染</w:t>
      </w:r>
      <w:bookmarkEnd w:id="398"/>
      <w:bookmarkEnd w:id="399"/>
    </w:p>
    <w:p w14:paraId="7F802849" w14:textId="2F6BAA6F" w:rsidR="00B072CA" w:rsidRPr="00EF65BA" w:rsidRDefault="00B072CA" w:rsidP="00EF65BA">
      <w:pPr>
        <w:spacing w:before="120" w:after="120"/>
        <w:ind w:firstLine="420"/>
      </w:pPr>
      <w:r w:rsidRPr="00EF65BA">
        <w:rPr>
          <w:rFonts w:hint="eastAsia"/>
        </w:rPr>
        <w:t>1</w:t>
      </w:r>
      <w:r w:rsidR="00DD4B0E">
        <w:rPr>
          <w:rFonts w:hint="eastAsia"/>
        </w:rPr>
        <w:t>3</w:t>
      </w:r>
      <w:r w:rsidRPr="00EF65BA">
        <w:rPr>
          <w:rFonts w:hint="eastAsia"/>
        </w:rPr>
        <w:t xml:space="preserve">.1 </w:t>
      </w:r>
      <w:r w:rsidRPr="00EF65BA">
        <w:rPr>
          <w:rFonts w:hint="eastAsia"/>
        </w:rPr>
        <w:t>适用技术规则填写安放龙骨日期时的法规版本。</w:t>
      </w:r>
    </w:p>
    <w:p w14:paraId="13DB495A" w14:textId="1AF9CDF4" w:rsidR="00B072CA" w:rsidRPr="00EF65BA" w:rsidRDefault="00B072CA" w:rsidP="00EF65BA">
      <w:pPr>
        <w:spacing w:before="120" w:after="120"/>
        <w:ind w:firstLine="420"/>
      </w:pPr>
      <w:r w:rsidRPr="00EF65BA">
        <w:rPr>
          <w:rFonts w:hint="eastAsia"/>
        </w:rPr>
        <w:t>1</w:t>
      </w:r>
      <w:r w:rsidR="00DD4B0E">
        <w:rPr>
          <w:rFonts w:hint="eastAsia"/>
        </w:rPr>
        <w:t>3</w:t>
      </w:r>
      <w:r w:rsidRPr="00EF65BA">
        <w:rPr>
          <w:rFonts w:hint="eastAsia"/>
        </w:rPr>
        <w:t>.2</w:t>
      </w:r>
      <w:r w:rsidR="00EC0C0B">
        <w:rPr>
          <w:rFonts w:hint="eastAsia"/>
        </w:rPr>
        <w:t xml:space="preserve"> </w:t>
      </w:r>
      <w:proofErr w:type="gramStart"/>
      <w:r w:rsidRPr="00EF65BA">
        <w:rPr>
          <w:rFonts w:hint="eastAsia"/>
        </w:rPr>
        <w:t>舱柜名称</w:t>
      </w:r>
      <w:proofErr w:type="gramEnd"/>
      <w:r w:rsidRPr="00EF65BA">
        <w:rPr>
          <w:rFonts w:hint="eastAsia"/>
        </w:rPr>
        <w:t>、数量、总容积按照舱容表填写。</w:t>
      </w:r>
    </w:p>
    <w:p w14:paraId="5A370CF7" w14:textId="06FC724F" w:rsidR="00B072CA" w:rsidRDefault="00B072CA" w:rsidP="00B072CA">
      <w:pPr>
        <w:spacing w:before="120" w:after="120"/>
        <w:ind w:firstLineChars="0" w:firstLine="0"/>
        <w:outlineLvl w:val="1"/>
        <w:rPr>
          <w:rFonts w:ascii="宋体" w:hAnsi="宋体"/>
          <w:b/>
          <w:bCs w:val="0"/>
        </w:rPr>
      </w:pPr>
      <w:bookmarkStart w:id="400" w:name="_Toc167550341"/>
      <w:bookmarkStart w:id="401" w:name="_Toc167725044"/>
      <w:r>
        <w:rPr>
          <w:rFonts w:ascii="宋体" w:hAnsi="宋体" w:hint="eastAsia"/>
          <w:b/>
          <w:bCs w:val="0"/>
        </w:rPr>
        <w:t>十四、防止生活污水污染</w:t>
      </w:r>
      <w:bookmarkEnd w:id="400"/>
      <w:bookmarkEnd w:id="401"/>
    </w:p>
    <w:p w14:paraId="3537F84C" w14:textId="345F991D" w:rsidR="001907C1" w:rsidRPr="00EF65BA" w:rsidRDefault="001907C1" w:rsidP="00EF65BA">
      <w:pPr>
        <w:spacing w:before="120" w:after="120"/>
        <w:ind w:firstLine="420"/>
      </w:pPr>
      <w:r w:rsidRPr="00EF65BA">
        <w:rPr>
          <w:rFonts w:hint="eastAsia"/>
        </w:rPr>
        <w:t>1</w:t>
      </w:r>
      <w:r w:rsidR="00DD4B0E">
        <w:rPr>
          <w:rFonts w:hint="eastAsia"/>
        </w:rPr>
        <w:t>4</w:t>
      </w:r>
      <w:r w:rsidRPr="00EF65BA">
        <w:rPr>
          <w:rFonts w:hint="eastAsia"/>
        </w:rPr>
        <w:t>.1</w:t>
      </w:r>
      <w:r w:rsidR="00DD4B0E">
        <w:rPr>
          <w:rFonts w:hint="eastAsia"/>
        </w:rPr>
        <w:t xml:space="preserve"> </w:t>
      </w:r>
      <w:r w:rsidRPr="00EF65BA">
        <w:rPr>
          <w:rFonts w:hint="eastAsia"/>
        </w:rPr>
        <w:t>适用技术规则填写安放龙骨日期时的法规版本。</w:t>
      </w:r>
    </w:p>
    <w:p w14:paraId="3F3D5539" w14:textId="7C5ED444" w:rsidR="001907C1" w:rsidRPr="00EF65BA" w:rsidRDefault="001907C1" w:rsidP="00EF65BA">
      <w:pPr>
        <w:spacing w:before="120" w:after="120"/>
        <w:ind w:firstLine="420"/>
      </w:pPr>
      <w:r w:rsidRPr="00EF65BA">
        <w:rPr>
          <w:rFonts w:hint="eastAsia"/>
        </w:rPr>
        <w:t>1</w:t>
      </w:r>
      <w:r w:rsidR="00DD4B0E">
        <w:rPr>
          <w:rFonts w:hint="eastAsia"/>
        </w:rPr>
        <w:t>4</w:t>
      </w:r>
      <w:r w:rsidRPr="00EF65BA">
        <w:rPr>
          <w:rFonts w:hint="eastAsia"/>
        </w:rPr>
        <w:t>.2</w:t>
      </w:r>
      <w:r w:rsidR="00DD4B0E">
        <w:rPr>
          <w:rFonts w:hint="eastAsia"/>
        </w:rPr>
        <w:t xml:space="preserve"> </w:t>
      </w:r>
      <w:r w:rsidRPr="00EF65BA">
        <w:rPr>
          <w:rFonts w:hint="eastAsia"/>
        </w:rPr>
        <w:t>生活污水处理方式填写集</w:t>
      </w:r>
      <w:proofErr w:type="gramStart"/>
      <w:r w:rsidRPr="00EF65BA">
        <w:rPr>
          <w:rFonts w:hint="eastAsia"/>
        </w:rPr>
        <w:t>污舱柜</w:t>
      </w:r>
      <w:proofErr w:type="gramEnd"/>
      <w:r w:rsidRPr="00EF65BA">
        <w:rPr>
          <w:rFonts w:hint="eastAsia"/>
        </w:rPr>
        <w:t>。</w:t>
      </w:r>
    </w:p>
    <w:p w14:paraId="155899E4" w14:textId="75EC1445" w:rsidR="00B072CA" w:rsidRPr="00EF65BA" w:rsidRDefault="001907C1" w:rsidP="00EF65BA">
      <w:pPr>
        <w:spacing w:before="120" w:after="120"/>
        <w:ind w:firstLine="420"/>
      </w:pPr>
      <w:r w:rsidRPr="00EF65BA">
        <w:rPr>
          <w:rFonts w:hint="eastAsia"/>
        </w:rPr>
        <w:t>1</w:t>
      </w:r>
      <w:r w:rsidR="00DD4B0E">
        <w:rPr>
          <w:rFonts w:hint="eastAsia"/>
        </w:rPr>
        <w:t>4</w:t>
      </w:r>
      <w:r w:rsidRPr="00EF65BA">
        <w:rPr>
          <w:rFonts w:hint="eastAsia"/>
        </w:rPr>
        <w:t>.3</w:t>
      </w:r>
      <w:r w:rsidR="00DD4B0E">
        <w:rPr>
          <w:rFonts w:hint="eastAsia"/>
        </w:rPr>
        <w:t xml:space="preserve"> </w:t>
      </w:r>
      <w:r w:rsidRPr="00EF65BA">
        <w:rPr>
          <w:rFonts w:hint="eastAsia"/>
        </w:rPr>
        <w:t>集</w:t>
      </w:r>
      <w:proofErr w:type="gramStart"/>
      <w:r w:rsidRPr="00EF65BA">
        <w:rPr>
          <w:rFonts w:hint="eastAsia"/>
        </w:rPr>
        <w:t>污舱柜</w:t>
      </w:r>
      <w:proofErr w:type="gramEnd"/>
      <w:r w:rsidRPr="00EF65BA">
        <w:rPr>
          <w:rFonts w:hint="eastAsia"/>
        </w:rPr>
        <w:t>总容积按照舱容表填写</w:t>
      </w:r>
      <w:r w:rsidR="00DD4B0E">
        <w:rPr>
          <w:rFonts w:hint="eastAsia"/>
        </w:rPr>
        <w:t>。</w:t>
      </w:r>
    </w:p>
    <w:p w14:paraId="04461817" w14:textId="6F4F373A" w:rsidR="00B072CA" w:rsidRDefault="00B072CA" w:rsidP="00B072CA">
      <w:pPr>
        <w:spacing w:before="120" w:after="120"/>
        <w:ind w:firstLineChars="0" w:firstLine="0"/>
        <w:outlineLvl w:val="1"/>
        <w:rPr>
          <w:rFonts w:ascii="宋体" w:hAnsi="宋体"/>
          <w:b/>
          <w:bCs w:val="0"/>
        </w:rPr>
      </w:pPr>
      <w:bookmarkStart w:id="402" w:name="_Toc167550342"/>
      <w:bookmarkStart w:id="403" w:name="_Toc167725045"/>
      <w:r>
        <w:rPr>
          <w:rFonts w:ascii="宋体" w:hAnsi="宋体" w:hint="eastAsia"/>
          <w:b/>
          <w:bCs w:val="0"/>
        </w:rPr>
        <w:t>十五、防止垃圾污染</w:t>
      </w:r>
      <w:bookmarkEnd w:id="402"/>
      <w:bookmarkEnd w:id="403"/>
    </w:p>
    <w:p w14:paraId="0F8E7FE3" w14:textId="34BE4D48" w:rsidR="00B31D6A" w:rsidRPr="00EF65BA" w:rsidRDefault="00B31D6A" w:rsidP="00EF65BA">
      <w:pPr>
        <w:spacing w:before="120" w:after="120"/>
        <w:ind w:firstLine="420"/>
      </w:pPr>
      <w:r w:rsidRPr="00EF65BA">
        <w:rPr>
          <w:rFonts w:hint="eastAsia"/>
        </w:rPr>
        <w:t>1</w:t>
      </w:r>
      <w:r w:rsidR="00DD4B0E">
        <w:rPr>
          <w:rFonts w:hint="eastAsia"/>
        </w:rPr>
        <w:t>5</w:t>
      </w:r>
      <w:r w:rsidRPr="00EF65BA">
        <w:rPr>
          <w:rFonts w:hint="eastAsia"/>
        </w:rPr>
        <w:t xml:space="preserve">.1 </w:t>
      </w:r>
      <w:r w:rsidRPr="00EF65BA">
        <w:rPr>
          <w:rFonts w:hint="eastAsia"/>
        </w:rPr>
        <w:t>适用技术规则填写安放龙骨日期时的法规版本。</w:t>
      </w:r>
    </w:p>
    <w:p w14:paraId="152EEA47" w14:textId="5044740D" w:rsidR="00B31D6A" w:rsidRPr="00EF65BA" w:rsidRDefault="00B31D6A" w:rsidP="00EF65BA">
      <w:pPr>
        <w:spacing w:before="120" w:after="120"/>
        <w:ind w:firstLine="420"/>
      </w:pPr>
      <w:r w:rsidRPr="00EF65BA">
        <w:rPr>
          <w:rFonts w:hint="eastAsia"/>
        </w:rPr>
        <w:t>1</w:t>
      </w:r>
      <w:r w:rsidR="00DD4B0E">
        <w:rPr>
          <w:rFonts w:hint="eastAsia"/>
        </w:rPr>
        <w:t>5</w:t>
      </w:r>
      <w:r w:rsidRPr="00EF65BA">
        <w:rPr>
          <w:rFonts w:hint="eastAsia"/>
        </w:rPr>
        <w:t xml:space="preserve">.2 </w:t>
      </w:r>
      <w:r w:rsidRPr="00EF65BA">
        <w:rPr>
          <w:rFonts w:hint="eastAsia"/>
        </w:rPr>
        <w:t>名称：填写“垃圾收集装置”等。</w:t>
      </w:r>
    </w:p>
    <w:p w14:paraId="46FEDC1D" w14:textId="3BE024FD" w:rsidR="00B31D6A" w:rsidRPr="00EF65BA" w:rsidRDefault="00B31D6A" w:rsidP="00EF65BA">
      <w:pPr>
        <w:spacing w:before="120" w:after="120"/>
        <w:ind w:firstLine="420"/>
      </w:pPr>
      <w:r w:rsidRPr="00EF65BA">
        <w:rPr>
          <w:rFonts w:hint="eastAsia"/>
        </w:rPr>
        <w:t>1</w:t>
      </w:r>
      <w:r w:rsidR="00DD4B0E">
        <w:rPr>
          <w:rFonts w:hint="eastAsia"/>
        </w:rPr>
        <w:t>5</w:t>
      </w:r>
      <w:r w:rsidRPr="00EF65BA">
        <w:rPr>
          <w:rFonts w:hint="eastAsia"/>
        </w:rPr>
        <w:t xml:space="preserve">.3 </w:t>
      </w:r>
      <w:r w:rsidRPr="00EF65BA">
        <w:rPr>
          <w:rFonts w:hint="eastAsia"/>
        </w:rPr>
        <w:t>数量：参数相同的垃圾收集装置的数量。</w:t>
      </w:r>
    </w:p>
    <w:p w14:paraId="4505CE3D" w14:textId="1970EA8B" w:rsidR="001907C1" w:rsidRPr="00EF65BA" w:rsidRDefault="00B31D6A" w:rsidP="00EF65BA">
      <w:pPr>
        <w:spacing w:before="120" w:after="120"/>
        <w:ind w:firstLine="420"/>
      </w:pPr>
      <w:r w:rsidRPr="00EF65BA">
        <w:rPr>
          <w:rFonts w:hint="eastAsia"/>
        </w:rPr>
        <w:t>1</w:t>
      </w:r>
      <w:r w:rsidR="00DD4B0E">
        <w:rPr>
          <w:rFonts w:hint="eastAsia"/>
        </w:rPr>
        <w:t>5</w:t>
      </w:r>
      <w:r w:rsidRPr="00EF65BA">
        <w:rPr>
          <w:rFonts w:hint="eastAsia"/>
        </w:rPr>
        <w:t xml:space="preserve">.4 </w:t>
      </w:r>
      <w:r w:rsidRPr="00EF65BA">
        <w:rPr>
          <w:rFonts w:hint="eastAsia"/>
        </w:rPr>
        <w:t>总容积：填写相同的垃圾收集装置的总容积，单位</w:t>
      </w:r>
      <w:r w:rsidRPr="00EF65BA">
        <w:rPr>
          <w:rFonts w:hint="eastAsia"/>
        </w:rPr>
        <w:t>m</w:t>
      </w:r>
      <w:r w:rsidRPr="00D6783B">
        <w:rPr>
          <w:rFonts w:hint="eastAsia"/>
          <w:vertAlign w:val="superscript"/>
        </w:rPr>
        <w:t>3</w:t>
      </w:r>
      <w:r w:rsidRPr="00EF65BA">
        <w:rPr>
          <w:rFonts w:hint="eastAsia"/>
        </w:rPr>
        <w:t>。</w:t>
      </w:r>
    </w:p>
    <w:p w14:paraId="1017F8B4" w14:textId="2D2D023B" w:rsidR="00B072CA" w:rsidRDefault="00B072CA" w:rsidP="00B072CA">
      <w:pPr>
        <w:spacing w:before="120" w:after="120"/>
        <w:ind w:firstLineChars="0" w:firstLine="0"/>
        <w:outlineLvl w:val="1"/>
        <w:rPr>
          <w:rFonts w:ascii="宋体" w:hAnsi="宋体"/>
          <w:b/>
          <w:bCs w:val="0"/>
        </w:rPr>
      </w:pPr>
      <w:bookmarkStart w:id="404" w:name="_Toc167550343"/>
      <w:bookmarkStart w:id="405" w:name="_Toc167725046"/>
      <w:r>
        <w:rPr>
          <w:rFonts w:ascii="宋体" w:hAnsi="宋体" w:hint="eastAsia"/>
          <w:b/>
          <w:bCs w:val="0"/>
        </w:rPr>
        <w:t>十六、防止空气污染</w:t>
      </w:r>
      <w:bookmarkEnd w:id="404"/>
      <w:bookmarkEnd w:id="405"/>
    </w:p>
    <w:p w14:paraId="48D4BC46" w14:textId="77777777" w:rsidR="00D6783B" w:rsidRDefault="00D6783B" w:rsidP="00D6783B">
      <w:pPr>
        <w:spacing w:before="120" w:after="120"/>
        <w:ind w:firstLine="420"/>
      </w:pPr>
      <w:r>
        <w:rPr>
          <w:rFonts w:hint="eastAsia"/>
        </w:rPr>
        <w:t xml:space="preserve">16.1 </w:t>
      </w:r>
      <w:r>
        <w:rPr>
          <w:rFonts w:hint="eastAsia"/>
        </w:rPr>
        <w:t>适用技术规则填写安放龙骨日期时的法规版本</w:t>
      </w:r>
    </w:p>
    <w:p w14:paraId="244799D4" w14:textId="77777777" w:rsidR="00D6783B" w:rsidRDefault="00D6783B" w:rsidP="00D6783B">
      <w:pPr>
        <w:spacing w:before="120" w:after="120"/>
        <w:ind w:firstLine="420"/>
      </w:pPr>
      <w:r>
        <w:rPr>
          <w:rFonts w:hint="eastAsia"/>
        </w:rPr>
        <w:t xml:space="preserve">16.2 </w:t>
      </w:r>
      <w:r>
        <w:rPr>
          <w:rFonts w:hint="eastAsia"/>
        </w:rPr>
        <w:t>发动机型号：填写符合发动机排气污染物相关要求的发动机型号。</w:t>
      </w:r>
    </w:p>
    <w:p w14:paraId="69E53008" w14:textId="77777777" w:rsidR="00D6783B" w:rsidRDefault="00D6783B" w:rsidP="00D6783B">
      <w:pPr>
        <w:spacing w:before="120" w:after="120"/>
        <w:ind w:firstLine="420"/>
      </w:pPr>
      <w:r>
        <w:rPr>
          <w:rFonts w:hint="eastAsia"/>
        </w:rPr>
        <w:t xml:space="preserve">16.3 </w:t>
      </w:r>
      <w:r>
        <w:rPr>
          <w:rFonts w:hint="eastAsia"/>
        </w:rPr>
        <w:t>机号：填写对应发动机的机号。</w:t>
      </w:r>
    </w:p>
    <w:p w14:paraId="187090D4" w14:textId="77777777" w:rsidR="00D6783B" w:rsidRDefault="00D6783B" w:rsidP="00D6783B">
      <w:pPr>
        <w:spacing w:before="120" w:after="120"/>
        <w:ind w:firstLine="420"/>
      </w:pPr>
      <w:r>
        <w:rPr>
          <w:rFonts w:hint="eastAsia"/>
        </w:rPr>
        <w:t xml:space="preserve">16.4 </w:t>
      </w:r>
      <w:r>
        <w:rPr>
          <w:rFonts w:hint="eastAsia"/>
        </w:rPr>
        <w:t>额定功率：填写对应发动机的额定功率。</w:t>
      </w:r>
    </w:p>
    <w:p w14:paraId="3170DA67" w14:textId="77777777" w:rsidR="00D6783B" w:rsidRDefault="00D6783B" w:rsidP="00D6783B">
      <w:pPr>
        <w:spacing w:before="120" w:after="120"/>
        <w:ind w:firstLine="420"/>
      </w:pPr>
      <w:r>
        <w:rPr>
          <w:rFonts w:hint="eastAsia"/>
        </w:rPr>
        <w:t xml:space="preserve">16.5 </w:t>
      </w:r>
      <w:r>
        <w:rPr>
          <w:rFonts w:hint="eastAsia"/>
        </w:rPr>
        <w:t>焚烧炉型号：按产品证书或铭牌填写。</w:t>
      </w:r>
    </w:p>
    <w:p w14:paraId="51775C89" w14:textId="77777777" w:rsidR="00D6783B" w:rsidRDefault="00D6783B" w:rsidP="00D6783B">
      <w:pPr>
        <w:spacing w:before="120" w:after="120"/>
        <w:ind w:firstLine="420"/>
      </w:pPr>
      <w:r>
        <w:rPr>
          <w:rFonts w:hint="eastAsia"/>
        </w:rPr>
        <w:t xml:space="preserve">16.6 </w:t>
      </w:r>
      <w:r>
        <w:rPr>
          <w:rFonts w:hint="eastAsia"/>
        </w:rPr>
        <w:t>类型：按产品证书或铭牌填写。</w:t>
      </w:r>
    </w:p>
    <w:p w14:paraId="6B25D9AB" w14:textId="77777777" w:rsidR="00D6783B" w:rsidRDefault="00D6783B" w:rsidP="00D6783B">
      <w:pPr>
        <w:spacing w:before="120" w:after="120"/>
        <w:ind w:firstLine="420"/>
      </w:pPr>
      <w:r>
        <w:rPr>
          <w:rFonts w:hint="eastAsia"/>
        </w:rPr>
        <w:t xml:space="preserve">16.7 </w:t>
      </w:r>
      <w:r>
        <w:rPr>
          <w:rFonts w:hint="eastAsia"/>
        </w:rPr>
        <w:t>功率：按产品证书或铭牌填写，单位</w:t>
      </w:r>
      <w:r>
        <w:rPr>
          <w:rFonts w:hint="eastAsia"/>
        </w:rPr>
        <w:t>MJ/</w:t>
      </w:r>
      <w:r>
        <w:t>h</w:t>
      </w:r>
      <w:r>
        <w:rPr>
          <w:rFonts w:hint="eastAsia"/>
        </w:rPr>
        <w:t>。</w:t>
      </w:r>
    </w:p>
    <w:p w14:paraId="261C7686" w14:textId="77777777" w:rsidR="00D6783B" w:rsidRDefault="00D6783B" w:rsidP="00D6783B">
      <w:pPr>
        <w:spacing w:before="120" w:after="120"/>
        <w:ind w:firstLine="420"/>
      </w:pPr>
      <w:r>
        <w:rPr>
          <w:rFonts w:hint="eastAsia"/>
        </w:rPr>
        <w:t xml:space="preserve">16.8 </w:t>
      </w:r>
      <w:r>
        <w:rPr>
          <w:rFonts w:hint="eastAsia"/>
        </w:rPr>
        <w:t>废气清洗系统装置型号</w:t>
      </w:r>
      <w:r>
        <w:rPr>
          <w:rFonts w:hint="eastAsia"/>
        </w:rPr>
        <w:t>/</w:t>
      </w:r>
      <w:r>
        <w:rPr>
          <w:rFonts w:hint="eastAsia"/>
        </w:rPr>
        <w:t>类型：按产品证书或铭牌填写。</w:t>
      </w:r>
    </w:p>
    <w:p w14:paraId="3585398F" w14:textId="5C110FAF" w:rsidR="00B31D6A" w:rsidRPr="00EF65BA" w:rsidRDefault="00D6783B" w:rsidP="00D6783B">
      <w:pPr>
        <w:spacing w:before="120" w:after="120"/>
        <w:ind w:firstLine="420"/>
      </w:pPr>
      <w:r>
        <w:rPr>
          <w:rFonts w:hint="eastAsia"/>
        </w:rPr>
        <w:t xml:space="preserve">16.9 </w:t>
      </w:r>
      <w:r>
        <w:rPr>
          <w:rFonts w:hint="eastAsia"/>
        </w:rPr>
        <w:t>序列号：按产品证书或铭牌填写。</w:t>
      </w:r>
    </w:p>
    <w:p w14:paraId="5868CC9F" w14:textId="50328B30" w:rsidR="00B072CA" w:rsidRDefault="00B072CA" w:rsidP="00B072CA">
      <w:pPr>
        <w:spacing w:before="120" w:after="120"/>
        <w:ind w:firstLineChars="0" w:firstLine="0"/>
        <w:outlineLvl w:val="1"/>
        <w:rPr>
          <w:rFonts w:ascii="宋体" w:hAnsi="宋体"/>
          <w:b/>
          <w:bCs w:val="0"/>
        </w:rPr>
      </w:pPr>
      <w:bookmarkStart w:id="406" w:name="_Toc167550344"/>
      <w:bookmarkStart w:id="407" w:name="_Toc167725047"/>
      <w:r>
        <w:rPr>
          <w:rFonts w:ascii="宋体" w:hAnsi="宋体" w:hint="eastAsia"/>
          <w:b/>
          <w:bCs w:val="0"/>
        </w:rPr>
        <w:t>十七、防污底污染</w:t>
      </w:r>
      <w:bookmarkEnd w:id="406"/>
      <w:bookmarkEnd w:id="407"/>
    </w:p>
    <w:p w14:paraId="1C4BEB36" w14:textId="77777777" w:rsidR="00D6783B" w:rsidRDefault="00D6783B" w:rsidP="00D6783B">
      <w:pPr>
        <w:spacing w:before="120" w:after="120"/>
        <w:ind w:firstLine="420"/>
      </w:pPr>
      <w:r>
        <w:rPr>
          <w:rFonts w:hint="eastAsia"/>
        </w:rPr>
        <w:t xml:space="preserve">17.1 </w:t>
      </w:r>
      <w:r>
        <w:rPr>
          <w:rFonts w:hint="eastAsia"/>
        </w:rPr>
        <w:t>填写浮动设施安放龙骨或类似建造阶段日期时最新适用技术规则年份和名称对于重大改建的移动式平台填写重大改建开工日期时最新适用技术规则年份和名称。</w:t>
      </w:r>
    </w:p>
    <w:p w14:paraId="278B3243" w14:textId="77777777" w:rsidR="00D6783B" w:rsidRDefault="00D6783B" w:rsidP="00D6783B">
      <w:pPr>
        <w:spacing w:before="120" w:after="120"/>
        <w:ind w:firstLine="420"/>
      </w:pPr>
      <w:r>
        <w:rPr>
          <w:rFonts w:hint="eastAsia"/>
        </w:rPr>
        <w:lastRenderedPageBreak/>
        <w:t xml:space="preserve">17.2 </w:t>
      </w:r>
      <w:r>
        <w:rPr>
          <w:rFonts w:hint="eastAsia"/>
        </w:rPr>
        <w:t>使用</w:t>
      </w:r>
      <w:r>
        <w:rPr>
          <w:rFonts w:hint="eastAsia"/>
        </w:rPr>
        <w:t>/</w:t>
      </w:r>
      <w:r>
        <w:rPr>
          <w:rFonts w:hint="eastAsia"/>
        </w:rPr>
        <w:t>不使用，根据实际情况填写。</w:t>
      </w:r>
    </w:p>
    <w:p w14:paraId="52AEF077" w14:textId="2213FE4C" w:rsidR="00D6783B" w:rsidRPr="00EF65BA" w:rsidRDefault="00D6783B" w:rsidP="00D6783B">
      <w:pPr>
        <w:spacing w:before="120" w:after="120"/>
        <w:ind w:firstLine="420"/>
      </w:pPr>
      <w:r>
        <w:rPr>
          <w:rFonts w:hint="eastAsia"/>
        </w:rPr>
        <w:t xml:space="preserve">17.3 </w:t>
      </w:r>
      <w:r>
        <w:rPr>
          <w:rFonts w:hint="eastAsia"/>
        </w:rPr>
        <w:t>记事：其他重要事项应填写在此处，如密封涂层</w:t>
      </w:r>
      <w:proofErr w:type="gramStart"/>
      <w:r>
        <w:rPr>
          <w:rFonts w:hint="eastAsia"/>
        </w:rPr>
        <w:t>的施涂日期</w:t>
      </w:r>
      <w:proofErr w:type="gramEnd"/>
      <w:r>
        <w:rPr>
          <w:rFonts w:hint="eastAsia"/>
        </w:rPr>
        <w:t>，浮动设施部分区域使用防污底系统</w:t>
      </w:r>
      <w:r>
        <w:rPr>
          <w:rFonts w:hint="eastAsia"/>
        </w:rPr>
        <w:t>/</w:t>
      </w:r>
      <w:r>
        <w:rPr>
          <w:rFonts w:hint="eastAsia"/>
        </w:rPr>
        <w:t>部分区域未使用防污底系统等。</w:t>
      </w:r>
    </w:p>
    <w:p w14:paraId="693B4CDC" w14:textId="5519E976" w:rsidR="00B072CA" w:rsidRDefault="00B072CA" w:rsidP="00B072CA">
      <w:pPr>
        <w:spacing w:before="120" w:after="120"/>
        <w:ind w:firstLineChars="0" w:firstLine="0"/>
        <w:outlineLvl w:val="1"/>
        <w:rPr>
          <w:rFonts w:ascii="宋体" w:hAnsi="宋体"/>
          <w:b/>
          <w:bCs w:val="0"/>
        </w:rPr>
      </w:pPr>
      <w:bookmarkStart w:id="408" w:name="_Toc167550345"/>
      <w:bookmarkStart w:id="409" w:name="_Toc167725048"/>
      <w:r>
        <w:rPr>
          <w:rFonts w:ascii="宋体" w:hAnsi="宋体" w:hint="eastAsia"/>
          <w:b/>
          <w:bCs w:val="0"/>
        </w:rPr>
        <w:t>十八、其他系统和装置</w:t>
      </w:r>
      <w:bookmarkEnd w:id="408"/>
      <w:bookmarkEnd w:id="409"/>
    </w:p>
    <w:p w14:paraId="2241F45D" w14:textId="77777777" w:rsidR="00694365" w:rsidRDefault="00694365" w:rsidP="00694365">
      <w:pPr>
        <w:spacing w:before="120" w:after="120"/>
        <w:ind w:firstLine="420"/>
      </w:pPr>
      <w:r>
        <w:rPr>
          <w:rFonts w:hint="eastAsia"/>
        </w:rPr>
        <w:t xml:space="preserve">18.1.1 </w:t>
      </w:r>
      <w:r>
        <w:rPr>
          <w:rFonts w:hint="eastAsia"/>
        </w:rPr>
        <w:t>填写锚泊定位、张力腿等。</w:t>
      </w:r>
    </w:p>
    <w:p w14:paraId="5748630F" w14:textId="77777777" w:rsidR="00694365" w:rsidRDefault="00694365" w:rsidP="00694365">
      <w:pPr>
        <w:spacing w:before="120" w:after="120"/>
        <w:ind w:firstLine="420"/>
      </w:pPr>
      <w:r>
        <w:rPr>
          <w:rFonts w:hint="eastAsia"/>
        </w:rPr>
        <w:t xml:space="preserve">18.1.2 </w:t>
      </w:r>
      <w:r>
        <w:rPr>
          <w:rFonts w:hint="eastAsia"/>
        </w:rPr>
        <w:t>填写永久性系泊。</w:t>
      </w:r>
    </w:p>
    <w:p w14:paraId="0F0D1709" w14:textId="77777777" w:rsidR="00694365" w:rsidRDefault="00694365" w:rsidP="00694365">
      <w:pPr>
        <w:spacing w:before="120" w:after="120"/>
        <w:ind w:firstLine="420"/>
      </w:pPr>
      <w:r>
        <w:rPr>
          <w:rFonts w:hint="eastAsia"/>
        </w:rPr>
        <w:t xml:space="preserve">18.1.3 </w:t>
      </w:r>
      <w:r>
        <w:rPr>
          <w:rFonts w:hint="eastAsia"/>
        </w:rPr>
        <w:t>系泊索型式：填写系泊索型式。</w:t>
      </w:r>
    </w:p>
    <w:p w14:paraId="04396CEB" w14:textId="77777777" w:rsidR="00694365" w:rsidRDefault="00694365" w:rsidP="00694365">
      <w:pPr>
        <w:spacing w:before="120" w:after="120"/>
        <w:ind w:firstLine="420"/>
      </w:pPr>
      <w:r>
        <w:rPr>
          <w:rFonts w:hint="eastAsia"/>
        </w:rPr>
        <w:t xml:space="preserve">18.1.4 </w:t>
      </w:r>
      <w:r>
        <w:rPr>
          <w:rFonts w:hint="eastAsia"/>
        </w:rPr>
        <w:t>设计破断力：填写系泊索破断力，单位</w:t>
      </w:r>
      <w:r>
        <w:rPr>
          <w:rFonts w:hint="eastAsia"/>
        </w:rPr>
        <w:t>t</w:t>
      </w:r>
      <w:r>
        <w:rPr>
          <w:rFonts w:hint="eastAsia"/>
        </w:rPr>
        <w:t>。</w:t>
      </w:r>
    </w:p>
    <w:p w14:paraId="2A143323" w14:textId="77777777" w:rsidR="00694365" w:rsidRDefault="00694365" w:rsidP="00694365">
      <w:pPr>
        <w:spacing w:before="120" w:after="120"/>
        <w:ind w:firstLine="420"/>
      </w:pPr>
      <w:r>
        <w:rPr>
          <w:rFonts w:hint="eastAsia"/>
        </w:rPr>
        <w:t xml:space="preserve">18.1.5 </w:t>
      </w:r>
      <w:r>
        <w:rPr>
          <w:rFonts w:hint="eastAsia"/>
        </w:rPr>
        <w:t>定位坐标：填写定位</w:t>
      </w:r>
      <w:r>
        <w:t>海域</w:t>
      </w:r>
      <w:r>
        <w:rPr>
          <w:rFonts w:hint="eastAsia"/>
        </w:rPr>
        <w:t>坐标。</w:t>
      </w:r>
    </w:p>
    <w:p w14:paraId="63FA8F4B" w14:textId="77777777" w:rsidR="00694365" w:rsidRDefault="00694365" w:rsidP="00694365">
      <w:pPr>
        <w:spacing w:before="120" w:after="120"/>
        <w:ind w:firstLine="420"/>
      </w:pPr>
      <w:r>
        <w:rPr>
          <w:rFonts w:hint="eastAsia"/>
        </w:rPr>
        <w:t xml:space="preserve">18.1.6 </w:t>
      </w:r>
      <w:r>
        <w:rPr>
          <w:rFonts w:hint="eastAsia"/>
        </w:rPr>
        <w:t>定位水深：填写水深，单位</w:t>
      </w:r>
      <w:r>
        <w:rPr>
          <w:rFonts w:hint="eastAsia"/>
        </w:rPr>
        <w:t>m</w:t>
      </w:r>
      <w:r>
        <w:rPr>
          <w:rFonts w:hint="eastAsia"/>
        </w:rPr>
        <w:t>。</w:t>
      </w:r>
    </w:p>
    <w:p w14:paraId="1E581853" w14:textId="77777777" w:rsidR="00694365" w:rsidRDefault="00694365" w:rsidP="00694365">
      <w:pPr>
        <w:spacing w:before="120" w:after="120"/>
        <w:ind w:firstLine="420"/>
      </w:pPr>
      <w:r>
        <w:rPr>
          <w:rFonts w:hint="eastAsia"/>
        </w:rPr>
        <w:t xml:space="preserve">18.1.7 </w:t>
      </w:r>
      <w:r>
        <w:rPr>
          <w:rFonts w:hint="eastAsia"/>
        </w:rPr>
        <w:t>锚</w:t>
      </w:r>
      <w:r>
        <w:t>型式：填写</w:t>
      </w:r>
      <w:r>
        <w:rPr>
          <w:rFonts w:hint="eastAsia"/>
        </w:rPr>
        <w:t>“</w:t>
      </w:r>
      <w:r>
        <w:t>霍尔锚</w:t>
      </w:r>
      <w:r>
        <w:rPr>
          <w:rFonts w:hint="eastAsia"/>
        </w:rPr>
        <w:t>”</w:t>
      </w:r>
      <w:r>
        <w:t>、</w:t>
      </w:r>
      <w:r>
        <w:rPr>
          <w:rFonts w:hint="eastAsia"/>
        </w:rPr>
        <w:t>“</w:t>
      </w:r>
      <w:r>
        <w:t>海军锚</w:t>
      </w:r>
      <w:r>
        <w:rPr>
          <w:rFonts w:hint="eastAsia"/>
        </w:rPr>
        <w:t>”</w:t>
      </w:r>
      <w:r>
        <w:t>、</w:t>
      </w:r>
      <w:r>
        <w:rPr>
          <w:rFonts w:hint="eastAsia"/>
        </w:rPr>
        <w:t>“</w:t>
      </w:r>
      <w:r>
        <w:t>大抓力锚</w:t>
      </w:r>
      <w:r>
        <w:rPr>
          <w:rFonts w:hint="eastAsia"/>
        </w:rPr>
        <w:t>”</w:t>
      </w:r>
      <w:r>
        <w:t>、</w:t>
      </w:r>
      <w:r>
        <w:rPr>
          <w:rFonts w:hint="eastAsia"/>
        </w:rPr>
        <w:t>“</w:t>
      </w:r>
      <w:r>
        <w:t>四爪锚</w:t>
      </w:r>
      <w:r>
        <w:rPr>
          <w:rFonts w:hint="eastAsia"/>
        </w:rPr>
        <w:t>”</w:t>
      </w:r>
      <w:r>
        <w:t>、</w:t>
      </w:r>
      <w:r>
        <w:rPr>
          <w:rFonts w:hint="eastAsia"/>
        </w:rPr>
        <w:t>“</w:t>
      </w:r>
      <w:r>
        <w:t>丹福尔锚</w:t>
      </w:r>
      <w:r>
        <w:rPr>
          <w:rFonts w:hint="eastAsia"/>
        </w:rPr>
        <w:t>”</w:t>
      </w:r>
      <w:r>
        <w:t>等。</w:t>
      </w:r>
    </w:p>
    <w:p w14:paraId="34A9E718" w14:textId="77777777" w:rsidR="00694365" w:rsidRDefault="00694365" w:rsidP="00694365">
      <w:pPr>
        <w:spacing w:before="120" w:after="120"/>
        <w:ind w:firstLine="420"/>
      </w:pPr>
      <w:r>
        <w:rPr>
          <w:rFonts w:hint="eastAsia"/>
        </w:rPr>
        <w:t xml:space="preserve">18.1.8 </w:t>
      </w:r>
      <w:r>
        <w:rPr>
          <w:rFonts w:hint="eastAsia"/>
        </w:rPr>
        <w:t>重量：</w:t>
      </w:r>
      <w:r>
        <w:t>填锚重量，单位</w:t>
      </w:r>
      <w:r>
        <w:t>kg</w:t>
      </w:r>
      <w:r>
        <w:t>。</w:t>
      </w:r>
    </w:p>
    <w:p w14:paraId="58E73A0A" w14:textId="75134D5F" w:rsidR="005F60C0" w:rsidRPr="00A5662F" w:rsidRDefault="00694365" w:rsidP="00694365">
      <w:pPr>
        <w:spacing w:before="120" w:after="120"/>
        <w:ind w:firstLine="420"/>
      </w:pPr>
      <w:r>
        <w:rPr>
          <w:rFonts w:hint="eastAsia"/>
        </w:rPr>
        <w:t xml:space="preserve">18.1.9 </w:t>
      </w:r>
      <w:r>
        <w:rPr>
          <w:rFonts w:hint="eastAsia"/>
        </w:rPr>
        <w:t>数量：</w:t>
      </w:r>
      <w:r>
        <w:t>填写</w:t>
      </w:r>
      <w:r>
        <w:rPr>
          <w:rFonts w:hint="eastAsia"/>
        </w:rPr>
        <w:t>设施</w:t>
      </w:r>
      <w:r>
        <w:t>上所配备的对应名称锚的数量。</w:t>
      </w:r>
    </w:p>
    <w:p w14:paraId="274BF31B" w14:textId="7A1D2CF6" w:rsidR="005F60C0" w:rsidRPr="00A5662F" w:rsidRDefault="005F60C0" w:rsidP="00A5662F">
      <w:pPr>
        <w:spacing w:before="120" w:after="120"/>
        <w:ind w:firstLine="420"/>
      </w:pPr>
      <w:r w:rsidRPr="00A5662F">
        <w:rPr>
          <w:rFonts w:hint="eastAsia"/>
        </w:rPr>
        <w:t xml:space="preserve">18.2 </w:t>
      </w:r>
      <w:r w:rsidRPr="00A5662F">
        <w:rPr>
          <w:rFonts w:hint="eastAsia"/>
        </w:rPr>
        <w:t>渔业装置</w:t>
      </w:r>
    </w:p>
    <w:p w14:paraId="01650386" w14:textId="77777777" w:rsidR="00694365" w:rsidRDefault="00694365" w:rsidP="00694365">
      <w:pPr>
        <w:spacing w:before="120" w:after="120"/>
        <w:ind w:firstLine="420"/>
      </w:pPr>
      <w:r>
        <w:rPr>
          <w:rFonts w:hint="eastAsia"/>
        </w:rPr>
        <w:t xml:space="preserve">18.2.1 </w:t>
      </w:r>
      <w:r>
        <w:rPr>
          <w:rFonts w:hint="eastAsia"/>
        </w:rPr>
        <w:t>网衣材料：填写网衣材料，例如“尼龙”、“高分子聚乙烯”等。</w:t>
      </w:r>
    </w:p>
    <w:p w14:paraId="1B44CE4D" w14:textId="77777777" w:rsidR="00694365" w:rsidRDefault="00694365" w:rsidP="00694365">
      <w:pPr>
        <w:spacing w:before="120" w:after="120"/>
        <w:ind w:firstLine="420"/>
      </w:pPr>
      <w:r>
        <w:rPr>
          <w:rFonts w:hint="eastAsia"/>
        </w:rPr>
        <w:t xml:space="preserve">18.2.2 </w:t>
      </w:r>
      <w:r>
        <w:rPr>
          <w:rFonts w:hint="eastAsia"/>
        </w:rPr>
        <w:t>网衣型号：填写网衣的型号。</w:t>
      </w:r>
    </w:p>
    <w:p w14:paraId="39AB104E" w14:textId="77777777" w:rsidR="00694365" w:rsidRDefault="00694365" w:rsidP="00694365">
      <w:pPr>
        <w:spacing w:before="120" w:after="120"/>
        <w:ind w:firstLine="420"/>
      </w:pPr>
      <w:r>
        <w:rPr>
          <w:rFonts w:hint="eastAsia"/>
        </w:rPr>
        <w:t xml:space="preserve">18.2.3 </w:t>
      </w:r>
      <w:r>
        <w:rPr>
          <w:rFonts w:hint="eastAsia"/>
        </w:rPr>
        <w:t>网衣网目：填写网衣的网目尺寸。</w:t>
      </w:r>
    </w:p>
    <w:p w14:paraId="511D2C10" w14:textId="37EB9C19" w:rsidR="00A5662F" w:rsidRDefault="00694365" w:rsidP="00694365">
      <w:pPr>
        <w:spacing w:before="120" w:after="120"/>
        <w:ind w:firstLine="420"/>
      </w:pPr>
      <w:r>
        <w:rPr>
          <w:rFonts w:hint="eastAsia"/>
        </w:rPr>
        <w:t xml:space="preserve">18.2.4 </w:t>
      </w:r>
      <w:r>
        <w:rPr>
          <w:rFonts w:hint="eastAsia"/>
        </w:rPr>
        <w:t>养殖水体：填写养殖水体的总体积，单位</w:t>
      </w:r>
      <w:r>
        <w:rPr>
          <w:rFonts w:hint="eastAsia"/>
        </w:rPr>
        <w:t>m</w:t>
      </w:r>
      <w:r w:rsidRPr="007733A0">
        <w:rPr>
          <w:vertAlign w:val="superscript"/>
        </w:rPr>
        <w:t>3</w:t>
      </w:r>
      <w:r w:rsidR="00A5662F" w:rsidRPr="00A5662F">
        <w:rPr>
          <w:rFonts w:hint="eastAsia"/>
        </w:rPr>
        <w:t>。</w:t>
      </w:r>
    </w:p>
    <w:p w14:paraId="6F4D172E" w14:textId="77777777" w:rsidR="000B50D6" w:rsidRDefault="000B50D6" w:rsidP="000B50D6">
      <w:pPr>
        <w:spacing w:before="120" w:after="120"/>
        <w:ind w:firstLine="420"/>
      </w:pPr>
      <w:r>
        <w:rPr>
          <w:rFonts w:hint="eastAsia"/>
        </w:rPr>
        <w:t xml:space="preserve">18.3 </w:t>
      </w:r>
      <w:r>
        <w:rPr>
          <w:rFonts w:hint="eastAsia"/>
        </w:rPr>
        <w:t>新能源发电装置</w:t>
      </w:r>
    </w:p>
    <w:p w14:paraId="7B7F3785" w14:textId="6B600A09" w:rsidR="000B50D6" w:rsidRDefault="000B50D6" w:rsidP="000B50D6">
      <w:pPr>
        <w:spacing w:before="120" w:after="120"/>
        <w:ind w:firstLine="420"/>
      </w:pPr>
      <w:r>
        <w:rPr>
          <w:rFonts w:hint="eastAsia"/>
        </w:rPr>
        <w:t xml:space="preserve">18.3.1 </w:t>
      </w:r>
      <w:r>
        <w:rPr>
          <w:rFonts w:hint="eastAsia"/>
        </w:rPr>
        <w:t>发电设备：填写发电</w:t>
      </w:r>
      <w:r w:rsidR="0014758C">
        <w:rPr>
          <w:rFonts w:hint="eastAsia"/>
        </w:rPr>
        <w:t>设备</w:t>
      </w:r>
      <w:r>
        <w:rPr>
          <w:rFonts w:hint="eastAsia"/>
        </w:rPr>
        <w:t>，例如“风机”“光伏板”“波浪能”“温差能”等。</w:t>
      </w:r>
    </w:p>
    <w:p w14:paraId="5A81D43D" w14:textId="3B1EB0AC" w:rsidR="000B50D6" w:rsidRDefault="000B50D6" w:rsidP="000B50D6">
      <w:pPr>
        <w:spacing w:before="120" w:after="120"/>
        <w:ind w:firstLine="420"/>
      </w:pPr>
      <w:r>
        <w:rPr>
          <w:rFonts w:hint="eastAsia"/>
        </w:rPr>
        <w:t xml:space="preserve">18.3.2 </w:t>
      </w:r>
      <w:r>
        <w:rPr>
          <w:rFonts w:hint="eastAsia"/>
        </w:rPr>
        <w:t>制造厂：填写发电</w:t>
      </w:r>
      <w:r w:rsidR="0014758C">
        <w:rPr>
          <w:rFonts w:hint="eastAsia"/>
        </w:rPr>
        <w:t>设备</w:t>
      </w:r>
      <w:r>
        <w:rPr>
          <w:rFonts w:hint="eastAsia"/>
        </w:rPr>
        <w:t>制造厂。</w:t>
      </w:r>
    </w:p>
    <w:p w14:paraId="3B28807F" w14:textId="2E953D80" w:rsidR="00A5662F" w:rsidRPr="00911637" w:rsidRDefault="000B50D6" w:rsidP="000B50D6">
      <w:pPr>
        <w:spacing w:before="120" w:after="120"/>
        <w:ind w:firstLine="420"/>
      </w:pPr>
      <w:r>
        <w:rPr>
          <w:rFonts w:hint="eastAsia"/>
        </w:rPr>
        <w:t xml:space="preserve">18.3.3 </w:t>
      </w:r>
      <w:r>
        <w:rPr>
          <w:rFonts w:hint="eastAsia"/>
        </w:rPr>
        <w:t>型号：填写发电</w:t>
      </w:r>
      <w:r w:rsidR="0014758C">
        <w:rPr>
          <w:rFonts w:hint="eastAsia"/>
        </w:rPr>
        <w:t>设备</w:t>
      </w:r>
      <w:r>
        <w:rPr>
          <w:rFonts w:hint="eastAsia"/>
        </w:rPr>
        <w:t>型号。</w:t>
      </w:r>
    </w:p>
    <w:p w14:paraId="61283A1F" w14:textId="7787F1CA" w:rsidR="00A5662F" w:rsidRPr="00911637" w:rsidRDefault="00A5662F" w:rsidP="00911637">
      <w:pPr>
        <w:spacing w:before="120" w:after="120"/>
        <w:ind w:firstLine="420"/>
      </w:pPr>
      <w:r w:rsidRPr="00911637">
        <w:rPr>
          <w:rFonts w:hint="eastAsia"/>
        </w:rPr>
        <w:t>18.3.</w:t>
      </w:r>
      <w:r w:rsidR="000B50D6">
        <w:rPr>
          <w:rFonts w:hint="eastAsia"/>
        </w:rPr>
        <w:t>4</w:t>
      </w:r>
      <w:r w:rsidRPr="00911637">
        <w:rPr>
          <w:rFonts w:hint="eastAsia"/>
        </w:rPr>
        <w:t xml:space="preserve"> </w:t>
      </w:r>
      <w:r w:rsidRPr="00911637">
        <w:rPr>
          <w:rFonts w:hint="eastAsia"/>
        </w:rPr>
        <w:t>容量：填写发电</w:t>
      </w:r>
      <w:r w:rsidR="0014758C">
        <w:rPr>
          <w:rFonts w:hint="eastAsia"/>
        </w:rPr>
        <w:t>设备</w:t>
      </w:r>
      <w:r w:rsidRPr="00911637">
        <w:rPr>
          <w:rFonts w:hint="eastAsia"/>
        </w:rPr>
        <w:t>的容量，单位</w:t>
      </w:r>
      <w:r w:rsidRPr="00911637">
        <w:rPr>
          <w:rFonts w:hint="eastAsia"/>
        </w:rPr>
        <w:t>MW</w:t>
      </w:r>
      <w:r w:rsidRPr="00911637">
        <w:rPr>
          <w:rFonts w:hint="eastAsia"/>
        </w:rPr>
        <w:t>。</w:t>
      </w:r>
    </w:p>
    <w:p w14:paraId="69A54231" w14:textId="747F06A6" w:rsidR="00A5662F" w:rsidRDefault="00A5662F" w:rsidP="00911637">
      <w:pPr>
        <w:spacing w:before="120" w:after="120"/>
        <w:ind w:firstLine="420"/>
      </w:pPr>
      <w:r w:rsidRPr="00911637">
        <w:rPr>
          <w:rFonts w:hint="eastAsia"/>
        </w:rPr>
        <w:t>18.3.</w:t>
      </w:r>
      <w:r w:rsidR="000B50D6">
        <w:rPr>
          <w:rFonts w:hint="eastAsia"/>
        </w:rPr>
        <w:t>5</w:t>
      </w:r>
      <w:r w:rsidRPr="00911637">
        <w:rPr>
          <w:rFonts w:hint="eastAsia"/>
        </w:rPr>
        <w:t xml:space="preserve"> </w:t>
      </w:r>
      <w:r w:rsidR="00911637" w:rsidRPr="00911637">
        <w:rPr>
          <w:rFonts w:hint="eastAsia"/>
        </w:rPr>
        <w:t>数量：填写设施上的发电</w:t>
      </w:r>
      <w:r w:rsidR="00132589">
        <w:rPr>
          <w:rFonts w:hint="eastAsia"/>
        </w:rPr>
        <w:t>装置</w:t>
      </w:r>
      <w:r w:rsidR="00911637" w:rsidRPr="00911637">
        <w:rPr>
          <w:rFonts w:hint="eastAsia"/>
        </w:rPr>
        <w:t>套数。</w:t>
      </w:r>
    </w:p>
    <w:p w14:paraId="08439AB4" w14:textId="5959C752" w:rsidR="00911637" w:rsidRDefault="00911637" w:rsidP="00911637">
      <w:pPr>
        <w:spacing w:before="120" w:after="120"/>
        <w:ind w:firstLine="420"/>
      </w:pPr>
      <w:r>
        <w:rPr>
          <w:rFonts w:hint="eastAsia"/>
        </w:rPr>
        <w:t xml:space="preserve">18.4 </w:t>
      </w:r>
      <w:r w:rsidRPr="00911637">
        <w:rPr>
          <w:rFonts w:hint="eastAsia"/>
        </w:rPr>
        <w:t>直升机甲板及装置</w:t>
      </w:r>
    </w:p>
    <w:p w14:paraId="391BF244" w14:textId="77777777" w:rsidR="005165E1" w:rsidRDefault="005165E1" w:rsidP="005165E1">
      <w:pPr>
        <w:spacing w:before="120" w:after="120"/>
        <w:ind w:firstLine="420"/>
      </w:pPr>
      <w:r>
        <w:rPr>
          <w:rFonts w:hint="eastAsia"/>
        </w:rPr>
        <w:t>（</w:t>
      </w:r>
      <w:r>
        <w:rPr>
          <w:rFonts w:hint="eastAsia"/>
        </w:rPr>
        <w:t>1</w:t>
      </w:r>
      <w:r>
        <w:rPr>
          <w:rFonts w:hint="eastAsia"/>
        </w:rPr>
        <w:t>）直升机甲板结构</w:t>
      </w:r>
    </w:p>
    <w:p w14:paraId="0029EEB4" w14:textId="77777777" w:rsidR="005165E1" w:rsidRDefault="005165E1" w:rsidP="005165E1">
      <w:pPr>
        <w:spacing w:before="120" w:after="120"/>
        <w:ind w:firstLine="420"/>
      </w:pPr>
      <w:r>
        <w:rPr>
          <w:rFonts w:hint="eastAsia"/>
        </w:rPr>
        <w:t xml:space="preserve">18.4.1 </w:t>
      </w:r>
      <w:r>
        <w:rPr>
          <w:rFonts w:hint="eastAsia"/>
        </w:rPr>
        <w:t>填写直升机甲板的尺寸长</w:t>
      </w:r>
      <w:r>
        <w:rPr>
          <w:rFonts w:hint="eastAsia"/>
        </w:rPr>
        <w:t>X</w:t>
      </w:r>
      <w:r>
        <w:rPr>
          <w:rFonts w:hint="eastAsia"/>
        </w:rPr>
        <w:t>宽，取两位小数，单位为</w:t>
      </w:r>
      <w:r>
        <w:rPr>
          <w:rFonts w:hint="eastAsia"/>
        </w:rPr>
        <w:t>m</w:t>
      </w:r>
      <w:r>
        <w:rPr>
          <w:rFonts w:hint="eastAsia"/>
        </w:rPr>
        <w:t>。结构材质（钢质或铝合金），最大允许起降的质量，取两位小数，单位为</w:t>
      </w:r>
      <w:r>
        <w:rPr>
          <w:rFonts w:hint="eastAsia"/>
        </w:rPr>
        <w:t>t</w:t>
      </w:r>
      <w:r>
        <w:rPr>
          <w:rFonts w:hint="eastAsia"/>
        </w:rPr>
        <w:t>。</w:t>
      </w:r>
    </w:p>
    <w:p w14:paraId="63B71441" w14:textId="77777777" w:rsidR="005165E1" w:rsidRDefault="005165E1" w:rsidP="005165E1">
      <w:pPr>
        <w:spacing w:before="120" w:after="120"/>
        <w:ind w:firstLine="420"/>
      </w:pPr>
      <w:r>
        <w:rPr>
          <w:rFonts w:hint="eastAsia"/>
        </w:rPr>
        <w:t>（</w:t>
      </w:r>
      <w:r>
        <w:rPr>
          <w:rFonts w:hint="eastAsia"/>
        </w:rPr>
        <w:t>2</w:t>
      </w:r>
      <w:r>
        <w:rPr>
          <w:rFonts w:hint="eastAsia"/>
        </w:rPr>
        <w:t>）消防系统</w:t>
      </w:r>
    </w:p>
    <w:p w14:paraId="0190E98B" w14:textId="77777777" w:rsidR="005165E1" w:rsidRDefault="005165E1" w:rsidP="005165E1">
      <w:pPr>
        <w:spacing w:before="120" w:after="120"/>
        <w:ind w:firstLine="420"/>
      </w:pPr>
      <w:r>
        <w:rPr>
          <w:rFonts w:hint="eastAsia"/>
        </w:rPr>
        <w:t xml:space="preserve">18.4.2 </w:t>
      </w:r>
      <w:r>
        <w:rPr>
          <w:rFonts w:hint="eastAsia"/>
        </w:rPr>
        <w:t>填写直升机甲板配备固定式灭火系统（如泡沫灭火系统或泡沫喷射系统、）的制造厂、型号和数量。</w:t>
      </w:r>
    </w:p>
    <w:p w14:paraId="2F5C38E3" w14:textId="77777777" w:rsidR="005165E1" w:rsidRDefault="005165E1" w:rsidP="005165E1">
      <w:pPr>
        <w:spacing w:before="120" w:after="120"/>
        <w:ind w:firstLine="420"/>
      </w:pPr>
      <w:r>
        <w:rPr>
          <w:rFonts w:hint="eastAsia"/>
        </w:rPr>
        <w:t>（</w:t>
      </w:r>
      <w:r>
        <w:rPr>
          <w:rFonts w:hint="eastAsia"/>
        </w:rPr>
        <w:t>3</w:t>
      </w:r>
      <w:r>
        <w:rPr>
          <w:rFonts w:hint="eastAsia"/>
        </w:rPr>
        <w:t>）直升机加油系统</w:t>
      </w:r>
    </w:p>
    <w:p w14:paraId="7FFF2990" w14:textId="77777777" w:rsidR="005165E1" w:rsidRDefault="005165E1" w:rsidP="005165E1">
      <w:pPr>
        <w:spacing w:before="120" w:after="120"/>
        <w:ind w:firstLine="420"/>
      </w:pPr>
      <w:r>
        <w:rPr>
          <w:rFonts w:hint="eastAsia"/>
        </w:rPr>
        <w:lastRenderedPageBreak/>
        <w:t xml:space="preserve">18.4.3 </w:t>
      </w:r>
      <w:r>
        <w:rPr>
          <w:rFonts w:hint="eastAsia"/>
        </w:rPr>
        <w:t>填写直升机加油系统的制造厂、型号、和油罐的容积（罐个数</w:t>
      </w:r>
      <w:r>
        <w:rPr>
          <w:rFonts w:hint="eastAsia"/>
        </w:rPr>
        <w:t>X</w:t>
      </w:r>
      <w:r>
        <w:rPr>
          <w:rFonts w:hint="eastAsia"/>
        </w:rPr>
        <w:t>单个罐的容积）</w:t>
      </w:r>
      <w:r>
        <w:rPr>
          <w:rFonts w:hint="eastAsia"/>
        </w:rPr>
        <w:t>,</w:t>
      </w:r>
      <w:r>
        <w:rPr>
          <w:rFonts w:hint="eastAsia"/>
        </w:rPr>
        <w:t>容积单位为</w:t>
      </w:r>
      <w:r>
        <w:rPr>
          <w:rFonts w:hint="eastAsia"/>
        </w:rPr>
        <w:t xml:space="preserve"> m</w:t>
      </w:r>
      <w:r w:rsidRPr="007733A0">
        <w:rPr>
          <w:vertAlign w:val="superscript"/>
        </w:rPr>
        <w:t>3</w:t>
      </w:r>
      <w:r>
        <w:rPr>
          <w:rFonts w:hint="eastAsia"/>
        </w:rPr>
        <w:t>。</w:t>
      </w:r>
    </w:p>
    <w:p w14:paraId="7AEA817E" w14:textId="77777777" w:rsidR="005165E1" w:rsidRDefault="005165E1" w:rsidP="005165E1">
      <w:pPr>
        <w:spacing w:before="120" w:after="120"/>
        <w:ind w:firstLine="420"/>
      </w:pPr>
      <w:r>
        <w:rPr>
          <w:rFonts w:hint="eastAsia"/>
        </w:rPr>
        <w:t>（</w:t>
      </w:r>
      <w:r>
        <w:rPr>
          <w:rFonts w:hint="eastAsia"/>
        </w:rPr>
        <w:t>4</w:t>
      </w:r>
      <w:r>
        <w:rPr>
          <w:rFonts w:hint="eastAsia"/>
        </w:rPr>
        <w:t>）直升机甲板信号设备</w:t>
      </w:r>
    </w:p>
    <w:p w14:paraId="1176B0E4" w14:textId="77777777" w:rsidR="005165E1" w:rsidRDefault="005165E1" w:rsidP="005165E1">
      <w:pPr>
        <w:spacing w:before="120" w:after="120"/>
        <w:ind w:firstLine="420"/>
      </w:pPr>
      <w:r>
        <w:rPr>
          <w:rFonts w:hint="eastAsia"/>
        </w:rPr>
        <w:t>按配备要求，核实实际配备设备，并分项填写如下内容：</w:t>
      </w:r>
    </w:p>
    <w:p w14:paraId="116CE6E2" w14:textId="77777777" w:rsidR="005165E1" w:rsidRDefault="005165E1" w:rsidP="005165E1">
      <w:pPr>
        <w:spacing w:before="120" w:after="120"/>
        <w:ind w:firstLine="420"/>
      </w:pPr>
      <w:r>
        <w:rPr>
          <w:rFonts w:hint="eastAsia"/>
        </w:rPr>
        <w:t xml:space="preserve">18.4.4 </w:t>
      </w:r>
      <w:r>
        <w:rPr>
          <w:rFonts w:hint="eastAsia"/>
        </w:rPr>
        <w:t>名称：设备的标准名称。一般包括：周界灯、直升机甲板强光灯、障碍标志和照明灯、状态灯等。</w:t>
      </w:r>
    </w:p>
    <w:p w14:paraId="19E22D97" w14:textId="13962F99" w:rsidR="005165E1" w:rsidRDefault="005165E1" w:rsidP="005165E1">
      <w:pPr>
        <w:spacing w:before="120" w:after="120"/>
        <w:ind w:firstLine="420"/>
      </w:pPr>
      <w:r>
        <w:rPr>
          <w:rFonts w:hint="eastAsia"/>
        </w:rPr>
        <w:t xml:space="preserve">18.4.5 </w:t>
      </w:r>
      <w:r>
        <w:rPr>
          <w:rFonts w:hint="eastAsia"/>
        </w:rPr>
        <w:t>型号：按产品铭牌填写或按产品证书填写。</w:t>
      </w:r>
    </w:p>
    <w:p w14:paraId="14FBCA42" w14:textId="77777777" w:rsidR="005165E1" w:rsidRDefault="005165E1" w:rsidP="005165E1">
      <w:pPr>
        <w:spacing w:before="120" w:after="120"/>
        <w:ind w:firstLine="420"/>
      </w:pPr>
      <w:r>
        <w:rPr>
          <w:rFonts w:hint="eastAsia"/>
        </w:rPr>
        <w:t xml:space="preserve">18.4.6 </w:t>
      </w:r>
      <w:r>
        <w:rPr>
          <w:rFonts w:hint="eastAsia"/>
        </w:rPr>
        <w:t>数量：按实际配备数量填写</w:t>
      </w:r>
    </w:p>
    <w:p w14:paraId="1A8AF5A2" w14:textId="77777777" w:rsidR="005165E1" w:rsidRDefault="005165E1" w:rsidP="005165E1">
      <w:pPr>
        <w:spacing w:before="120" w:after="120"/>
        <w:ind w:firstLine="420"/>
      </w:pPr>
      <w:r>
        <w:rPr>
          <w:rFonts w:hint="eastAsia"/>
        </w:rPr>
        <w:t>（</w:t>
      </w:r>
      <w:r>
        <w:rPr>
          <w:rFonts w:hint="eastAsia"/>
        </w:rPr>
        <w:t>5</w:t>
      </w:r>
      <w:r>
        <w:rPr>
          <w:rFonts w:hint="eastAsia"/>
        </w:rPr>
        <w:t>）直升机甲板通讯设备</w:t>
      </w:r>
    </w:p>
    <w:p w14:paraId="5FFE0F68" w14:textId="77777777" w:rsidR="005165E1" w:rsidRDefault="005165E1" w:rsidP="005165E1">
      <w:pPr>
        <w:spacing w:before="120" w:after="120"/>
        <w:ind w:firstLine="420"/>
      </w:pPr>
      <w:r>
        <w:rPr>
          <w:rFonts w:hint="eastAsia"/>
        </w:rPr>
        <w:t xml:space="preserve">18.4.7 </w:t>
      </w:r>
      <w:r>
        <w:rPr>
          <w:rFonts w:hint="eastAsia"/>
        </w:rPr>
        <w:t>填写与直升机通讯的设备制造厂家名称、型号和数量。应填写航空移动</w:t>
      </w:r>
      <w:r>
        <w:rPr>
          <w:rFonts w:hint="eastAsia"/>
        </w:rPr>
        <w:t xml:space="preserve"> VHF </w:t>
      </w:r>
      <w:r>
        <w:rPr>
          <w:rFonts w:hint="eastAsia"/>
        </w:rPr>
        <w:t>无线电话台。</w:t>
      </w:r>
    </w:p>
    <w:p w14:paraId="10035BFF" w14:textId="3D48BF9D" w:rsidR="00911637" w:rsidRPr="0059194C" w:rsidRDefault="00911637" w:rsidP="0059194C">
      <w:pPr>
        <w:adjustRightInd/>
        <w:snapToGrid/>
        <w:spacing w:before="120" w:after="120" w:line="360" w:lineRule="atLeast"/>
        <w:ind w:left="465" w:firstLineChars="0" w:firstLine="0"/>
        <w:rPr>
          <w:bCs w:val="0"/>
          <w:color w:val="000000"/>
          <w:szCs w:val="21"/>
        </w:rPr>
      </w:pPr>
      <w:r w:rsidRPr="0059194C">
        <w:rPr>
          <w:rFonts w:hint="eastAsia"/>
          <w:bCs w:val="0"/>
          <w:color w:val="000000"/>
          <w:szCs w:val="21"/>
        </w:rPr>
        <w:t xml:space="preserve">18.5 </w:t>
      </w:r>
      <w:r w:rsidRPr="0059194C">
        <w:rPr>
          <w:rFonts w:hint="eastAsia"/>
          <w:bCs w:val="0"/>
          <w:color w:val="000000"/>
          <w:szCs w:val="21"/>
        </w:rPr>
        <w:t>科学试验装置</w:t>
      </w:r>
    </w:p>
    <w:p w14:paraId="6BECF91C" w14:textId="40B35235" w:rsidR="00911637" w:rsidRDefault="00911637" w:rsidP="00911637">
      <w:pPr>
        <w:adjustRightInd/>
        <w:snapToGrid/>
        <w:spacing w:before="120" w:after="120" w:line="360" w:lineRule="atLeast"/>
        <w:ind w:left="465" w:firstLineChars="0" w:firstLine="0"/>
        <w:rPr>
          <w:bCs w:val="0"/>
          <w:color w:val="000000"/>
          <w:szCs w:val="21"/>
        </w:rPr>
      </w:pPr>
      <w:r>
        <w:rPr>
          <w:rFonts w:hint="eastAsia"/>
          <w:bCs w:val="0"/>
          <w:color w:val="000000"/>
          <w:szCs w:val="21"/>
        </w:rPr>
        <w:t xml:space="preserve">18.5.1 </w:t>
      </w:r>
      <w:r>
        <w:rPr>
          <w:bCs w:val="0"/>
          <w:color w:val="000000"/>
          <w:szCs w:val="21"/>
        </w:rPr>
        <w:t>试验装置</w:t>
      </w:r>
      <w:r>
        <w:rPr>
          <w:rFonts w:hint="eastAsia"/>
          <w:bCs w:val="0"/>
          <w:color w:val="000000"/>
          <w:szCs w:val="21"/>
        </w:rPr>
        <w:t>名称：填写名称。</w:t>
      </w:r>
    </w:p>
    <w:p w14:paraId="7D1D9F34" w14:textId="35437277" w:rsidR="00911637" w:rsidRDefault="00911637" w:rsidP="00911637">
      <w:pPr>
        <w:adjustRightInd/>
        <w:snapToGrid/>
        <w:spacing w:before="120" w:after="120" w:line="360" w:lineRule="atLeast"/>
        <w:ind w:left="465" w:firstLineChars="0" w:firstLine="0"/>
        <w:rPr>
          <w:bCs w:val="0"/>
          <w:color w:val="000000"/>
          <w:szCs w:val="21"/>
        </w:rPr>
      </w:pPr>
      <w:r>
        <w:rPr>
          <w:rFonts w:hint="eastAsia"/>
          <w:bCs w:val="0"/>
          <w:color w:val="000000"/>
          <w:szCs w:val="21"/>
        </w:rPr>
        <w:t xml:space="preserve">18.5.2 </w:t>
      </w:r>
      <w:r>
        <w:rPr>
          <w:bCs w:val="0"/>
          <w:color w:val="000000"/>
          <w:szCs w:val="21"/>
        </w:rPr>
        <w:t>试验装置</w:t>
      </w:r>
      <w:r>
        <w:rPr>
          <w:rFonts w:hint="eastAsia"/>
          <w:bCs w:val="0"/>
          <w:color w:val="000000"/>
          <w:szCs w:val="21"/>
        </w:rPr>
        <w:t>类型：填写装置类型。</w:t>
      </w:r>
    </w:p>
    <w:p w14:paraId="74718DCA" w14:textId="17BD532D" w:rsidR="00911637" w:rsidRDefault="00911637" w:rsidP="00911637">
      <w:pPr>
        <w:adjustRightInd/>
        <w:snapToGrid/>
        <w:spacing w:before="120" w:after="120" w:line="360" w:lineRule="atLeast"/>
        <w:ind w:left="465" w:firstLineChars="0" w:firstLine="0"/>
        <w:rPr>
          <w:bCs w:val="0"/>
          <w:color w:val="000000"/>
          <w:szCs w:val="21"/>
        </w:rPr>
      </w:pPr>
      <w:r>
        <w:rPr>
          <w:rFonts w:hint="eastAsia"/>
          <w:bCs w:val="0"/>
          <w:color w:val="000000"/>
          <w:szCs w:val="21"/>
        </w:rPr>
        <w:t xml:space="preserve">18.5.3 </w:t>
      </w:r>
      <w:r>
        <w:rPr>
          <w:rFonts w:hint="eastAsia"/>
          <w:bCs w:val="0"/>
          <w:color w:val="000000"/>
          <w:szCs w:val="21"/>
        </w:rPr>
        <w:t>附加消防装备：填写消防装置种类</w:t>
      </w:r>
      <w:r w:rsidR="0059194C">
        <w:rPr>
          <w:rFonts w:hint="eastAsia"/>
          <w:bCs w:val="0"/>
          <w:color w:val="000000"/>
          <w:szCs w:val="21"/>
        </w:rPr>
        <w:t>。</w:t>
      </w:r>
    </w:p>
    <w:p w14:paraId="29C4B5C7" w14:textId="076A4F77" w:rsidR="0059194C" w:rsidRDefault="0059194C" w:rsidP="00911637">
      <w:pPr>
        <w:adjustRightInd/>
        <w:snapToGrid/>
        <w:spacing w:before="120" w:after="120" w:line="360" w:lineRule="atLeast"/>
        <w:ind w:left="465" w:firstLineChars="0" w:firstLine="0"/>
        <w:rPr>
          <w:bCs w:val="0"/>
          <w:color w:val="000000"/>
          <w:szCs w:val="21"/>
        </w:rPr>
      </w:pPr>
      <w:r>
        <w:rPr>
          <w:rFonts w:hint="eastAsia"/>
          <w:bCs w:val="0"/>
          <w:color w:val="000000"/>
          <w:szCs w:val="21"/>
        </w:rPr>
        <w:t xml:space="preserve">18.5.4 </w:t>
      </w:r>
      <w:r>
        <w:rPr>
          <w:rFonts w:hint="eastAsia"/>
          <w:bCs w:val="0"/>
          <w:color w:val="000000"/>
          <w:szCs w:val="21"/>
        </w:rPr>
        <w:t>灭火器：填写灭火器种类、数量和安放位置。</w:t>
      </w:r>
    </w:p>
    <w:p w14:paraId="420479AE" w14:textId="6D98106D" w:rsidR="0059194C" w:rsidRPr="0059194C" w:rsidRDefault="0059194C" w:rsidP="0059194C">
      <w:pPr>
        <w:adjustRightInd/>
        <w:snapToGrid/>
        <w:spacing w:before="120" w:after="120" w:line="360" w:lineRule="atLeast"/>
        <w:ind w:left="465" w:firstLineChars="0" w:firstLine="0"/>
        <w:rPr>
          <w:bCs w:val="0"/>
          <w:color w:val="000000"/>
          <w:szCs w:val="21"/>
        </w:rPr>
      </w:pPr>
      <w:r>
        <w:rPr>
          <w:rFonts w:hint="eastAsia"/>
          <w:bCs w:val="0"/>
          <w:color w:val="000000"/>
          <w:szCs w:val="21"/>
        </w:rPr>
        <w:t>18.6</w:t>
      </w:r>
      <w:r w:rsidRPr="0059194C">
        <w:rPr>
          <w:rFonts w:hint="eastAsia"/>
          <w:bCs w:val="0"/>
          <w:color w:val="000000"/>
          <w:szCs w:val="21"/>
        </w:rPr>
        <w:t xml:space="preserve"> </w:t>
      </w:r>
      <w:r w:rsidRPr="0059194C">
        <w:rPr>
          <w:rFonts w:hint="eastAsia"/>
          <w:bCs w:val="0"/>
          <w:color w:val="000000"/>
          <w:szCs w:val="21"/>
        </w:rPr>
        <w:t>其他装置</w:t>
      </w:r>
    </w:p>
    <w:p w14:paraId="270297E0" w14:textId="695F5C60" w:rsidR="0059194C" w:rsidRDefault="0059194C" w:rsidP="0059194C">
      <w:pPr>
        <w:adjustRightInd/>
        <w:snapToGrid/>
        <w:spacing w:before="120" w:after="120" w:line="360" w:lineRule="atLeast"/>
        <w:ind w:left="465" w:firstLineChars="0" w:firstLine="0"/>
        <w:rPr>
          <w:bCs w:val="0"/>
          <w:color w:val="000000"/>
          <w:szCs w:val="21"/>
        </w:rPr>
      </w:pPr>
      <w:r>
        <w:rPr>
          <w:rFonts w:hint="eastAsia"/>
          <w:bCs w:val="0"/>
          <w:color w:val="000000"/>
          <w:szCs w:val="21"/>
        </w:rPr>
        <w:t>18.6.</w:t>
      </w:r>
      <w:r w:rsidRPr="0059194C">
        <w:rPr>
          <w:rFonts w:hint="eastAsia"/>
          <w:bCs w:val="0"/>
          <w:color w:val="000000"/>
          <w:szCs w:val="21"/>
        </w:rPr>
        <w:t xml:space="preserve">1 </w:t>
      </w:r>
      <w:r w:rsidRPr="0059194C">
        <w:rPr>
          <w:rFonts w:hint="eastAsia"/>
          <w:bCs w:val="0"/>
          <w:color w:val="000000"/>
          <w:szCs w:val="21"/>
        </w:rPr>
        <w:t>填写其他装置的名称、类型、制造厂名称、型号和数量。</w:t>
      </w:r>
    </w:p>
    <w:p w14:paraId="35047D2E" w14:textId="77777777" w:rsidR="00B072CA" w:rsidRPr="00B072CA" w:rsidRDefault="00B072CA" w:rsidP="00B072CA">
      <w:pPr>
        <w:spacing w:before="120" w:after="120"/>
        <w:ind w:firstLine="420"/>
      </w:pPr>
    </w:p>
    <w:p w14:paraId="27654CA2" w14:textId="77777777" w:rsidR="004D160F" w:rsidRDefault="00A27E54">
      <w:pPr>
        <w:pStyle w:val="1"/>
        <w:spacing w:before="120" w:after="120"/>
        <w:jc w:val="left"/>
        <w:rPr>
          <w:rFonts w:ascii="宋体"/>
          <w:szCs w:val="24"/>
        </w:rPr>
      </w:pPr>
      <w:bookmarkStart w:id="410" w:name="_Toc70361810"/>
      <w:bookmarkStart w:id="411" w:name="_Toc167725049"/>
      <w:r>
        <w:rPr>
          <w:rFonts w:ascii="宋体" w:hint="eastAsia"/>
          <w:szCs w:val="24"/>
        </w:rPr>
        <w:lastRenderedPageBreak/>
        <w:t>附录</w:t>
      </w:r>
      <w:r w:rsidRPr="00EE0DB1">
        <w:rPr>
          <w:szCs w:val="24"/>
        </w:rPr>
        <w:t>3</w:t>
      </w:r>
      <w:r>
        <w:rPr>
          <w:rFonts w:ascii="宋体" w:hint="eastAsia"/>
          <w:szCs w:val="24"/>
        </w:rPr>
        <w:t>：质量证明书</w:t>
      </w:r>
      <w:bookmarkEnd w:id="410"/>
      <w:bookmarkEnd w:id="411"/>
    </w:p>
    <w:p w14:paraId="7439BD96" w14:textId="77777777" w:rsidR="004D160F" w:rsidRDefault="004D160F">
      <w:pPr>
        <w:spacing w:before="120" w:after="120"/>
        <w:ind w:leftChars="125" w:left="263" w:rightChars="-161" w:right="-338" w:firstLineChars="7" w:firstLine="15"/>
        <w:rPr>
          <w:rFonts w:ascii="宋体" w:hAnsi="宋体"/>
          <w:u w:val="single"/>
        </w:rPr>
      </w:pPr>
    </w:p>
    <w:p w14:paraId="662B226B" w14:textId="77777777" w:rsidR="004D160F" w:rsidRDefault="004D160F">
      <w:pPr>
        <w:spacing w:before="120" w:after="120"/>
        <w:ind w:leftChars="125" w:left="263" w:rightChars="-161" w:right="-338" w:firstLineChars="7" w:firstLine="15"/>
        <w:rPr>
          <w:rFonts w:ascii="宋体" w:hAnsi="宋体"/>
          <w:u w:val="single"/>
        </w:rPr>
      </w:pPr>
    </w:p>
    <w:p w14:paraId="1FD457B0" w14:textId="77777777" w:rsidR="004D160F" w:rsidRDefault="004D160F">
      <w:pPr>
        <w:spacing w:before="120" w:after="120"/>
        <w:ind w:rightChars="-16" w:right="-34" w:firstLine="1044"/>
        <w:jc w:val="center"/>
        <w:rPr>
          <w:rFonts w:ascii="宋体" w:hAnsi="宋体"/>
          <w:b/>
          <w:kern w:val="0"/>
          <w:sz w:val="52"/>
          <w:szCs w:val="52"/>
        </w:rPr>
      </w:pPr>
    </w:p>
    <w:p w14:paraId="3034B53C" w14:textId="77777777" w:rsidR="004D160F" w:rsidRDefault="004D160F">
      <w:pPr>
        <w:spacing w:before="120" w:after="120"/>
        <w:ind w:rightChars="-16" w:right="-34" w:firstLine="1044"/>
        <w:jc w:val="center"/>
        <w:rPr>
          <w:rFonts w:ascii="宋体" w:hAnsi="宋体"/>
          <w:b/>
          <w:kern w:val="0"/>
          <w:sz w:val="52"/>
          <w:szCs w:val="52"/>
        </w:rPr>
      </w:pPr>
    </w:p>
    <w:p w14:paraId="71197E69" w14:textId="77777777" w:rsidR="004D160F" w:rsidRDefault="004D160F">
      <w:pPr>
        <w:spacing w:before="120" w:after="120"/>
        <w:ind w:rightChars="-16" w:right="-34" w:firstLine="1044"/>
        <w:jc w:val="center"/>
        <w:rPr>
          <w:rFonts w:ascii="宋体" w:hAnsi="宋体"/>
          <w:b/>
          <w:kern w:val="0"/>
          <w:sz w:val="52"/>
          <w:szCs w:val="52"/>
        </w:rPr>
      </w:pPr>
    </w:p>
    <w:p w14:paraId="7A136426" w14:textId="77777777" w:rsidR="004D160F" w:rsidRDefault="00A27E54">
      <w:pPr>
        <w:spacing w:before="120" w:after="120"/>
        <w:ind w:leftChars="-67" w:rightChars="-16" w:right="-34" w:hangingChars="27" w:hanging="141"/>
        <w:jc w:val="center"/>
        <w:rPr>
          <w:rFonts w:ascii="宋体"/>
          <w:b/>
          <w:bCs w:val="0"/>
          <w:sz w:val="52"/>
          <w:szCs w:val="52"/>
        </w:rPr>
      </w:pPr>
      <w:r>
        <w:rPr>
          <w:rFonts w:ascii="宋体" w:hAnsi="宋体" w:hint="eastAsia"/>
          <w:b/>
          <w:kern w:val="0"/>
          <w:sz w:val="52"/>
          <w:szCs w:val="52"/>
        </w:rPr>
        <w:t>浮动设施质量</w:t>
      </w:r>
      <w:r>
        <w:rPr>
          <w:rFonts w:ascii="宋体" w:hAnsi="宋体"/>
          <w:b/>
          <w:kern w:val="0"/>
          <w:sz w:val="52"/>
          <w:szCs w:val="52"/>
        </w:rPr>
        <w:t>证明</w:t>
      </w:r>
      <w:r>
        <w:rPr>
          <w:rFonts w:ascii="宋体" w:hAnsi="宋体" w:hint="eastAsia"/>
          <w:b/>
          <w:kern w:val="0"/>
          <w:sz w:val="52"/>
          <w:szCs w:val="52"/>
        </w:rPr>
        <w:t>书</w:t>
      </w:r>
    </w:p>
    <w:p w14:paraId="54F5F61F" w14:textId="77777777" w:rsidR="004D160F" w:rsidRDefault="004D160F">
      <w:pPr>
        <w:spacing w:before="120" w:after="120"/>
        <w:ind w:leftChars="125" w:left="263" w:rightChars="-161" w:right="-338" w:firstLineChars="1606" w:firstLine="3854"/>
        <w:rPr>
          <w:rFonts w:ascii="宋体"/>
          <w:sz w:val="24"/>
        </w:rPr>
      </w:pPr>
    </w:p>
    <w:p w14:paraId="7AEFE7E3" w14:textId="77777777" w:rsidR="004D160F" w:rsidRDefault="004D160F">
      <w:pPr>
        <w:spacing w:before="120" w:after="120"/>
        <w:ind w:leftChars="125" w:left="263" w:rightChars="-161" w:right="-338" w:firstLineChars="1606" w:firstLine="3854"/>
        <w:rPr>
          <w:rFonts w:ascii="宋体"/>
          <w:sz w:val="24"/>
        </w:rPr>
      </w:pPr>
    </w:p>
    <w:p w14:paraId="609FED7E" w14:textId="77777777" w:rsidR="004D160F" w:rsidRDefault="004D160F">
      <w:pPr>
        <w:spacing w:before="120" w:after="120"/>
        <w:ind w:leftChars="125" w:left="263" w:rightChars="-161" w:right="-338" w:firstLineChars="1606" w:firstLine="3854"/>
        <w:rPr>
          <w:rFonts w:ascii="宋体"/>
          <w:sz w:val="24"/>
        </w:rPr>
      </w:pPr>
    </w:p>
    <w:p w14:paraId="7266E8B1" w14:textId="77777777" w:rsidR="004D160F" w:rsidRDefault="004D160F">
      <w:pPr>
        <w:spacing w:before="120" w:after="120"/>
        <w:ind w:leftChars="125" w:left="263" w:rightChars="-161" w:right="-338" w:firstLineChars="1606" w:firstLine="3854"/>
        <w:rPr>
          <w:rFonts w:ascii="宋体"/>
          <w:sz w:val="24"/>
        </w:rPr>
      </w:pPr>
    </w:p>
    <w:p w14:paraId="70F9BA0C" w14:textId="77777777" w:rsidR="004D160F" w:rsidRDefault="004D160F">
      <w:pPr>
        <w:spacing w:before="120" w:after="120"/>
        <w:ind w:leftChars="125" w:left="263" w:rightChars="-161" w:right="-338" w:firstLineChars="1606" w:firstLine="3854"/>
        <w:rPr>
          <w:rFonts w:ascii="宋体"/>
          <w:sz w:val="24"/>
        </w:rPr>
      </w:pPr>
    </w:p>
    <w:p w14:paraId="37633FFE" w14:textId="77777777" w:rsidR="004D160F" w:rsidRDefault="004D160F">
      <w:pPr>
        <w:spacing w:before="120" w:after="120"/>
        <w:ind w:leftChars="125" w:left="263" w:rightChars="-161" w:right="-338" w:firstLineChars="1606" w:firstLine="3854"/>
        <w:rPr>
          <w:rFonts w:ascii="宋体"/>
          <w:sz w:val="24"/>
        </w:rPr>
      </w:pPr>
    </w:p>
    <w:p w14:paraId="759AC0D2" w14:textId="77777777" w:rsidR="004D160F" w:rsidRDefault="00A27E54">
      <w:pPr>
        <w:spacing w:before="120" w:after="120" w:line="480" w:lineRule="auto"/>
        <w:ind w:right="-1" w:firstLineChars="620" w:firstLine="2976"/>
        <w:jc w:val="left"/>
        <w:rPr>
          <w:rFonts w:ascii="宋体"/>
          <w:bCs w:val="0"/>
          <w:spacing w:val="20"/>
          <w:sz w:val="44"/>
          <w:szCs w:val="44"/>
        </w:rPr>
      </w:pPr>
      <w:r>
        <w:rPr>
          <w:rFonts w:ascii="宋体" w:hAnsi="宋体" w:hint="eastAsia"/>
          <w:bCs w:val="0"/>
          <w:spacing w:val="20"/>
          <w:sz w:val="44"/>
          <w:szCs w:val="44"/>
        </w:rPr>
        <w:t>浮动设施名：</w:t>
      </w:r>
    </w:p>
    <w:p w14:paraId="4CE4386A" w14:textId="77777777" w:rsidR="004D160F" w:rsidRDefault="00A27E54">
      <w:pPr>
        <w:spacing w:before="120" w:after="120" w:line="480" w:lineRule="auto"/>
        <w:ind w:right="-1" w:firstLineChars="679" w:firstLine="2988"/>
        <w:rPr>
          <w:rFonts w:ascii="宋体"/>
          <w:sz w:val="44"/>
          <w:szCs w:val="44"/>
        </w:rPr>
      </w:pPr>
      <w:r>
        <w:rPr>
          <w:rFonts w:ascii="宋体" w:hAnsi="宋体" w:hint="eastAsia"/>
          <w:sz w:val="44"/>
          <w:szCs w:val="44"/>
        </w:rPr>
        <w:t>工   号：</w:t>
      </w:r>
    </w:p>
    <w:p w14:paraId="6A552BB9" w14:textId="77777777" w:rsidR="004D160F" w:rsidRDefault="004D160F">
      <w:pPr>
        <w:spacing w:before="120" w:after="120"/>
        <w:ind w:leftChars="125" w:left="263" w:rightChars="-161" w:right="-338" w:firstLineChars="1465" w:firstLine="3076"/>
        <w:rPr>
          <w:rFonts w:ascii="宋体"/>
          <w:u w:val="single"/>
        </w:rPr>
      </w:pPr>
    </w:p>
    <w:p w14:paraId="607B43A7" w14:textId="77777777" w:rsidR="004D160F" w:rsidRDefault="004D160F">
      <w:pPr>
        <w:spacing w:before="120" w:after="120"/>
        <w:ind w:leftChars="125" w:left="263" w:rightChars="-161" w:right="-338" w:firstLineChars="7" w:firstLine="15"/>
        <w:rPr>
          <w:rFonts w:ascii="宋体"/>
          <w:u w:val="single"/>
        </w:rPr>
      </w:pPr>
    </w:p>
    <w:p w14:paraId="73DF49A3" w14:textId="77777777" w:rsidR="004D160F" w:rsidRDefault="004D160F">
      <w:pPr>
        <w:spacing w:before="120" w:after="120"/>
        <w:ind w:rightChars="-16" w:right="-34" w:firstLine="960"/>
        <w:jc w:val="center"/>
        <w:rPr>
          <w:rFonts w:ascii="宋体"/>
          <w:kern w:val="0"/>
          <w:sz w:val="48"/>
          <w:szCs w:val="48"/>
        </w:rPr>
      </w:pPr>
    </w:p>
    <w:p w14:paraId="5818E89A" w14:textId="77777777" w:rsidR="004D160F" w:rsidRDefault="00A27E54">
      <w:pPr>
        <w:spacing w:before="120" w:after="120"/>
        <w:ind w:rightChars="-16" w:right="-34" w:firstLineChars="0" w:firstLine="0"/>
        <w:jc w:val="center"/>
        <w:rPr>
          <w:rFonts w:ascii="宋体" w:hAnsi="宋体"/>
          <w:kern w:val="0"/>
          <w:sz w:val="48"/>
          <w:szCs w:val="48"/>
        </w:rPr>
      </w:pPr>
      <w:r>
        <w:rPr>
          <w:rFonts w:ascii="宋体" w:hAnsi="宋体" w:hint="eastAsia"/>
          <w:kern w:val="0"/>
          <w:sz w:val="48"/>
          <w:szCs w:val="48"/>
        </w:rPr>
        <w:t>X</w:t>
      </w:r>
      <w:r>
        <w:rPr>
          <w:rFonts w:ascii="宋体" w:hAnsi="宋体"/>
          <w:kern w:val="0"/>
          <w:sz w:val="48"/>
          <w:szCs w:val="48"/>
        </w:rPr>
        <w:t>XX</w:t>
      </w:r>
      <w:r>
        <w:rPr>
          <w:rFonts w:ascii="宋体" w:hAnsi="宋体" w:hint="eastAsia"/>
          <w:kern w:val="0"/>
          <w:sz w:val="48"/>
          <w:szCs w:val="48"/>
        </w:rPr>
        <w:t>公司</w:t>
      </w:r>
      <w:r>
        <w:rPr>
          <w:rFonts w:ascii="宋体" w:hAnsi="宋体"/>
          <w:kern w:val="0"/>
          <w:sz w:val="48"/>
          <w:szCs w:val="48"/>
        </w:rPr>
        <w:br w:type="page"/>
      </w:r>
    </w:p>
    <w:p w14:paraId="4EA0357C" w14:textId="77777777" w:rsidR="004D160F" w:rsidRDefault="00A27E54">
      <w:pPr>
        <w:pStyle w:val="2"/>
        <w:spacing w:before="240" w:after="120"/>
      </w:pPr>
      <w:bookmarkStart w:id="412" w:name="_Toc86327960"/>
      <w:bookmarkStart w:id="413" w:name="_Toc70361811"/>
      <w:bookmarkStart w:id="414" w:name="_Toc72501099"/>
      <w:bookmarkStart w:id="415" w:name="_Toc70345712"/>
      <w:bookmarkStart w:id="416" w:name="_Toc166592215"/>
      <w:bookmarkStart w:id="417" w:name="_Toc167550347"/>
      <w:bookmarkStart w:id="418" w:name="_Toc167725050"/>
      <w:r>
        <w:rPr>
          <w:rFonts w:hint="eastAsia"/>
        </w:rPr>
        <w:lastRenderedPageBreak/>
        <w:t>（一）原材料记录</w:t>
      </w:r>
      <w:bookmarkEnd w:id="412"/>
      <w:bookmarkEnd w:id="413"/>
      <w:bookmarkEnd w:id="414"/>
      <w:bookmarkEnd w:id="415"/>
      <w:bookmarkEnd w:id="416"/>
      <w:bookmarkEnd w:id="417"/>
      <w:bookmarkEnd w:id="418"/>
    </w:p>
    <w:p w14:paraId="7330B235" w14:textId="77777777" w:rsidR="004D160F" w:rsidRDefault="00A27E54">
      <w:pPr>
        <w:spacing w:before="120" w:after="120"/>
        <w:ind w:firstLine="420"/>
      </w:pPr>
      <w:r>
        <w:rPr>
          <w:rFonts w:hint="eastAsia"/>
        </w:rPr>
        <w:t>1.</w:t>
      </w:r>
      <w:r>
        <w:rPr>
          <w:rFonts w:hint="eastAsia"/>
        </w:rPr>
        <w:t>板材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76"/>
        <w:gridCol w:w="824"/>
        <w:gridCol w:w="1105"/>
        <w:gridCol w:w="2145"/>
        <w:gridCol w:w="1689"/>
      </w:tblGrid>
      <w:tr w:rsidR="004D160F" w14:paraId="7F01DB8C" w14:textId="77777777">
        <w:trPr>
          <w:cantSplit/>
          <w:trHeight w:hRule="exact" w:val="703"/>
          <w:jc w:val="center"/>
        </w:trPr>
        <w:tc>
          <w:tcPr>
            <w:tcW w:w="1214" w:type="pct"/>
            <w:tcBorders>
              <w:top w:val="single" w:sz="4" w:space="0" w:color="auto"/>
              <w:left w:val="single" w:sz="4" w:space="0" w:color="auto"/>
              <w:bottom w:val="single" w:sz="4" w:space="0" w:color="auto"/>
            </w:tcBorders>
            <w:vAlign w:val="center"/>
          </w:tcPr>
          <w:p w14:paraId="2E318521" w14:textId="77777777" w:rsidR="004D160F" w:rsidRDefault="00A27E54">
            <w:pPr>
              <w:pStyle w:val="afff9"/>
              <w:spacing w:before="240" w:after="240"/>
            </w:pPr>
            <w:r>
              <w:rPr>
                <w:rFonts w:hint="eastAsia"/>
              </w:rPr>
              <w:t>厚度</w:t>
            </w:r>
            <w:r>
              <w:rPr>
                <w:rFonts w:hint="eastAsia"/>
              </w:rPr>
              <w:t>/</w:t>
            </w:r>
            <w:r>
              <w:rPr>
                <w:rFonts w:hint="eastAsia"/>
              </w:rPr>
              <w:t>规格（</w:t>
            </w:r>
            <w:r>
              <w:rPr>
                <w:rFonts w:hint="eastAsia"/>
              </w:rPr>
              <w:t>mm</w:t>
            </w:r>
            <w:r>
              <w:rPr>
                <w:rFonts w:hint="eastAsia"/>
              </w:rPr>
              <w:t>）</w:t>
            </w:r>
          </w:p>
        </w:tc>
        <w:tc>
          <w:tcPr>
            <w:tcW w:w="449" w:type="pct"/>
            <w:tcBorders>
              <w:top w:val="single" w:sz="4" w:space="0" w:color="auto"/>
              <w:left w:val="single" w:sz="4" w:space="0" w:color="auto"/>
              <w:bottom w:val="single" w:sz="4" w:space="0" w:color="auto"/>
              <w:right w:val="single" w:sz="4" w:space="0" w:color="auto"/>
            </w:tcBorders>
            <w:vAlign w:val="center"/>
          </w:tcPr>
          <w:p w14:paraId="3CCD0FCA" w14:textId="77777777" w:rsidR="004D160F" w:rsidRDefault="00A27E54">
            <w:pPr>
              <w:pStyle w:val="afff9"/>
              <w:spacing w:before="240" w:after="240"/>
            </w:pPr>
            <w:r>
              <w:rPr>
                <w:rFonts w:hint="eastAsia"/>
              </w:rPr>
              <w:t>等级</w:t>
            </w:r>
          </w:p>
        </w:tc>
        <w:tc>
          <w:tcPr>
            <w:tcW w:w="477" w:type="pct"/>
            <w:tcBorders>
              <w:top w:val="single" w:sz="4" w:space="0" w:color="auto"/>
              <w:left w:val="single" w:sz="4" w:space="0" w:color="auto"/>
              <w:bottom w:val="single" w:sz="4" w:space="0" w:color="auto"/>
              <w:right w:val="single" w:sz="4" w:space="0" w:color="auto"/>
            </w:tcBorders>
            <w:vAlign w:val="center"/>
          </w:tcPr>
          <w:p w14:paraId="21E39931" w14:textId="77777777" w:rsidR="004D160F" w:rsidRDefault="00A27E54">
            <w:pPr>
              <w:pStyle w:val="afff9"/>
              <w:spacing w:before="240" w:after="240"/>
            </w:pPr>
            <w:r>
              <w:rPr>
                <w:rFonts w:hint="eastAsia"/>
              </w:rPr>
              <w:t>数量（张）</w:t>
            </w:r>
          </w:p>
        </w:tc>
        <w:tc>
          <w:tcPr>
            <w:tcW w:w="640" w:type="pct"/>
            <w:tcBorders>
              <w:top w:val="single" w:sz="4" w:space="0" w:color="auto"/>
              <w:left w:val="single" w:sz="4" w:space="0" w:color="auto"/>
              <w:bottom w:val="single" w:sz="4" w:space="0" w:color="auto"/>
              <w:right w:val="single" w:sz="4" w:space="0" w:color="auto"/>
            </w:tcBorders>
            <w:vAlign w:val="center"/>
          </w:tcPr>
          <w:p w14:paraId="3378BA5A" w14:textId="77777777" w:rsidR="004D160F" w:rsidRDefault="00A27E54">
            <w:pPr>
              <w:pStyle w:val="afff9"/>
              <w:spacing w:before="240" w:after="240"/>
            </w:pPr>
            <w:r>
              <w:rPr>
                <w:rFonts w:hint="eastAsia"/>
              </w:rPr>
              <w:t>使用部位</w:t>
            </w:r>
          </w:p>
        </w:tc>
        <w:tc>
          <w:tcPr>
            <w:tcW w:w="1242" w:type="pct"/>
            <w:tcBorders>
              <w:top w:val="single" w:sz="4" w:space="0" w:color="auto"/>
              <w:left w:val="single" w:sz="4" w:space="0" w:color="auto"/>
              <w:bottom w:val="single" w:sz="4" w:space="0" w:color="auto"/>
            </w:tcBorders>
            <w:vAlign w:val="center"/>
          </w:tcPr>
          <w:p w14:paraId="3991E876" w14:textId="77777777" w:rsidR="004D160F" w:rsidRDefault="00A27E54">
            <w:pPr>
              <w:pStyle w:val="afff9"/>
              <w:spacing w:before="240" w:after="240"/>
            </w:pPr>
            <w:r>
              <w:rPr>
                <w:rFonts w:hint="eastAsia"/>
              </w:rPr>
              <w:t>制造厂</w:t>
            </w:r>
          </w:p>
        </w:tc>
        <w:tc>
          <w:tcPr>
            <w:tcW w:w="978" w:type="pct"/>
            <w:tcBorders>
              <w:top w:val="single" w:sz="4" w:space="0" w:color="auto"/>
              <w:left w:val="single" w:sz="4" w:space="0" w:color="auto"/>
              <w:bottom w:val="single" w:sz="4" w:space="0" w:color="auto"/>
            </w:tcBorders>
            <w:vAlign w:val="center"/>
          </w:tcPr>
          <w:p w14:paraId="2D8FC192" w14:textId="77777777" w:rsidR="004D160F" w:rsidRDefault="00A27E54">
            <w:pPr>
              <w:pStyle w:val="afff9"/>
              <w:spacing w:before="240" w:after="240"/>
            </w:pPr>
            <w:r>
              <w:rPr>
                <w:rFonts w:hint="eastAsia"/>
              </w:rPr>
              <w:t>批号</w:t>
            </w:r>
          </w:p>
        </w:tc>
      </w:tr>
      <w:tr w:rsidR="004D160F" w14:paraId="7D344E67" w14:textId="77777777">
        <w:trPr>
          <w:cantSplit/>
          <w:trHeight w:hRule="exact" w:val="454"/>
          <w:jc w:val="center"/>
        </w:trPr>
        <w:tc>
          <w:tcPr>
            <w:tcW w:w="1214" w:type="pct"/>
            <w:tcBorders>
              <w:top w:val="single" w:sz="4" w:space="0" w:color="auto"/>
              <w:left w:val="single" w:sz="4" w:space="0" w:color="auto"/>
              <w:bottom w:val="single" w:sz="4" w:space="0" w:color="auto"/>
              <w:right w:val="single" w:sz="4" w:space="0" w:color="auto"/>
            </w:tcBorders>
            <w:vAlign w:val="center"/>
          </w:tcPr>
          <w:p w14:paraId="05507E14" w14:textId="77777777" w:rsidR="004D160F" w:rsidRDefault="004D160F">
            <w:pPr>
              <w:pStyle w:val="afff9"/>
              <w:spacing w:before="240" w:after="240"/>
            </w:pPr>
          </w:p>
        </w:tc>
        <w:tc>
          <w:tcPr>
            <w:tcW w:w="449" w:type="pct"/>
            <w:tcBorders>
              <w:top w:val="single" w:sz="4" w:space="0" w:color="auto"/>
              <w:left w:val="single" w:sz="4" w:space="0" w:color="auto"/>
              <w:bottom w:val="single" w:sz="4" w:space="0" w:color="auto"/>
              <w:right w:val="single" w:sz="4" w:space="0" w:color="auto"/>
            </w:tcBorders>
            <w:vAlign w:val="center"/>
          </w:tcPr>
          <w:p w14:paraId="7C016E40" w14:textId="77777777" w:rsidR="004D160F" w:rsidRDefault="004D160F">
            <w:pPr>
              <w:pStyle w:val="afff9"/>
              <w:spacing w:before="240" w:after="240"/>
            </w:pPr>
          </w:p>
        </w:tc>
        <w:tc>
          <w:tcPr>
            <w:tcW w:w="477" w:type="pct"/>
            <w:tcBorders>
              <w:left w:val="single" w:sz="4" w:space="0" w:color="auto"/>
              <w:right w:val="single" w:sz="4" w:space="0" w:color="auto"/>
            </w:tcBorders>
            <w:vAlign w:val="center"/>
          </w:tcPr>
          <w:p w14:paraId="5DEF74CD" w14:textId="77777777" w:rsidR="004D160F" w:rsidRDefault="004D160F">
            <w:pPr>
              <w:pStyle w:val="afff9"/>
              <w:spacing w:before="240" w:after="240"/>
            </w:pPr>
          </w:p>
        </w:tc>
        <w:tc>
          <w:tcPr>
            <w:tcW w:w="640" w:type="pct"/>
            <w:tcBorders>
              <w:top w:val="single" w:sz="4" w:space="0" w:color="auto"/>
              <w:left w:val="single" w:sz="4" w:space="0" w:color="auto"/>
              <w:bottom w:val="single" w:sz="4" w:space="0" w:color="auto"/>
              <w:right w:val="single" w:sz="4" w:space="0" w:color="auto"/>
            </w:tcBorders>
            <w:vAlign w:val="center"/>
          </w:tcPr>
          <w:p w14:paraId="4660B783" w14:textId="77777777" w:rsidR="004D160F" w:rsidRDefault="004D160F">
            <w:pPr>
              <w:pStyle w:val="afff9"/>
              <w:spacing w:before="240" w:after="240"/>
            </w:pPr>
          </w:p>
        </w:tc>
        <w:tc>
          <w:tcPr>
            <w:tcW w:w="1242" w:type="pct"/>
            <w:tcBorders>
              <w:top w:val="single" w:sz="4" w:space="0" w:color="auto"/>
              <w:left w:val="single" w:sz="4" w:space="0" w:color="auto"/>
              <w:bottom w:val="single" w:sz="4" w:space="0" w:color="auto"/>
              <w:right w:val="single" w:sz="4" w:space="0" w:color="auto"/>
            </w:tcBorders>
            <w:vAlign w:val="center"/>
          </w:tcPr>
          <w:p w14:paraId="076CEAAB" w14:textId="77777777" w:rsidR="004D160F" w:rsidRDefault="004D160F">
            <w:pPr>
              <w:pStyle w:val="afff9"/>
              <w:spacing w:before="240" w:after="240"/>
            </w:pPr>
          </w:p>
        </w:tc>
        <w:tc>
          <w:tcPr>
            <w:tcW w:w="978" w:type="pct"/>
            <w:tcBorders>
              <w:top w:val="single" w:sz="4" w:space="0" w:color="auto"/>
              <w:left w:val="single" w:sz="4" w:space="0" w:color="auto"/>
              <w:bottom w:val="single" w:sz="4" w:space="0" w:color="auto"/>
              <w:right w:val="single" w:sz="4" w:space="0" w:color="auto"/>
            </w:tcBorders>
            <w:vAlign w:val="center"/>
          </w:tcPr>
          <w:p w14:paraId="78735FEF" w14:textId="77777777" w:rsidR="004D160F" w:rsidRDefault="004D160F">
            <w:pPr>
              <w:pStyle w:val="afff9"/>
              <w:spacing w:before="240" w:after="240"/>
            </w:pPr>
          </w:p>
        </w:tc>
      </w:tr>
      <w:tr w:rsidR="004D160F" w14:paraId="3277D4A8" w14:textId="77777777">
        <w:trPr>
          <w:cantSplit/>
          <w:trHeight w:hRule="exact" w:val="454"/>
          <w:jc w:val="center"/>
        </w:trPr>
        <w:tc>
          <w:tcPr>
            <w:tcW w:w="1214" w:type="pct"/>
            <w:tcBorders>
              <w:top w:val="single" w:sz="4" w:space="0" w:color="auto"/>
              <w:left w:val="single" w:sz="4" w:space="0" w:color="auto"/>
              <w:bottom w:val="single" w:sz="4" w:space="0" w:color="auto"/>
              <w:right w:val="single" w:sz="4" w:space="0" w:color="auto"/>
            </w:tcBorders>
            <w:vAlign w:val="center"/>
          </w:tcPr>
          <w:p w14:paraId="5AB0CBEA" w14:textId="77777777" w:rsidR="004D160F" w:rsidRDefault="004D160F">
            <w:pPr>
              <w:pStyle w:val="afff9"/>
              <w:spacing w:before="240" w:after="240"/>
            </w:pPr>
          </w:p>
        </w:tc>
        <w:tc>
          <w:tcPr>
            <w:tcW w:w="449" w:type="pct"/>
            <w:tcBorders>
              <w:top w:val="single" w:sz="4" w:space="0" w:color="auto"/>
              <w:left w:val="single" w:sz="4" w:space="0" w:color="auto"/>
              <w:bottom w:val="single" w:sz="4" w:space="0" w:color="auto"/>
              <w:right w:val="single" w:sz="4" w:space="0" w:color="auto"/>
            </w:tcBorders>
            <w:vAlign w:val="center"/>
          </w:tcPr>
          <w:p w14:paraId="4B8BABA5" w14:textId="77777777" w:rsidR="004D160F" w:rsidRDefault="004D160F">
            <w:pPr>
              <w:pStyle w:val="afff9"/>
              <w:spacing w:before="240" w:after="240"/>
            </w:pPr>
          </w:p>
        </w:tc>
        <w:tc>
          <w:tcPr>
            <w:tcW w:w="477" w:type="pct"/>
            <w:tcBorders>
              <w:left w:val="single" w:sz="4" w:space="0" w:color="auto"/>
              <w:right w:val="single" w:sz="4" w:space="0" w:color="auto"/>
            </w:tcBorders>
            <w:vAlign w:val="center"/>
          </w:tcPr>
          <w:p w14:paraId="4844B866" w14:textId="77777777" w:rsidR="004D160F" w:rsidRDefault="004D160F">
            <w:pPr>
              <w:pStyle w:val="afff9"/>
              <w:spacing w:before="240" w:after="240"/>
            </w:pPr>
          </w:p>
        </w:tc>
        <w:tc>
          <w:tcPr>
            <w:tcW w:w="640" w:type="pct"/>
            <w:tcBorders>
              <w:top w:val="single" w:sz="4" w:space="0" w:color="auto"/>
              <w:left w:val="single" w:sz="4" w:space="0" w:color="auto"/>
              <w:bottom w:val="single" w:sz="4" w:space="0" w:color="auto"/>
              <w:right w:val="single" w:sz="4" w:space="0" w:color="auto"/>
            </w:tcBorders>
            <w:vAlign w:val="center"/>
          </w:tcPr>
          <w:p w14:paraId="0F630AA2" w14:textId="77777777" w:rsidR="004D160F" w:rsidRDefault="004D160F">
            <w:pPr>
              <w:pStyle w:val="afff9"/>
              <w:spacing w:before="240" w:after="240"/>
            </w:pPr>
          </w:p>
        </w:tc>
        <w:tc>
          <w:tcPr>
            <w:tcW w:w="1242" w:type="pct"/>
            <w:tcBorders>
              <w:top w:val="single" w:sz="4" w:space="0" w:color="auto"/>
              <w:left w:val="single" w:sz="4" w:space="0" w:color="auto"/>
              <w:bottom w:val="single" w:sz="4" w:space="0" w:color="auto"/>
              <w:right w:val="single" w:sz="4" w:space="0" w:color="auto"/>
            </w:tcBorders>
            <w:vAlign w:val="center"/>
          </w:tcPr>
          <w:p w14:paraId="659B99B4" w14:textId="77777777" w:rsidR="004D160F" w:rsidRDefault="004D160F">
            <w:pPr>
              <w:pStyle w:val="afff9"/>
              <w:spacing w:before="240" w:after="240"/>
            </w:pPr>
          </w:p>
        </w:tc>
        <w:tc>
          <w:tcPr>
            <w:tcW w:w="978" w:type="pct"/>
            <w:tcBorders>
              <w:top w:val="single" w:sz="4" w:space="0" w:color="auto"/>
              <w:left w:val="single" w:sz="4" w:space="0" w:color="auto"/>
              <w:bottom w:val="single" w:sz="4" w:space="0" w:color="auto"/>
              <w:right w:val="single" w:sz="4" w:space="0" w:color="auto"/>
            </w:tcBorders>
            <w:vAlign w:val="center"/>
          </w:tcPr>
          <w:p w14:paraId="1D6478B7" w14:textId="77777777" w:rsidR="004D160F" w:rsidRDefault="004D160F">
            <w:pPr>
              <w:pStyle w:val="afff9"/>
              <w:spacing w:before="240" w:after="240"/>
            </w:pPr>
          </w:p>
        </w:tc>
      </w:tr>
      <w:tr w:rsidR="004D160F" w14:paraId="737A950D" w14:textId="77777777">
        <w:trPr>
          <w:cantSplit/>
          <w:trHeight w:hRule="exact" w:val="454"/>
          <w:jc w:val="center"/>
        </w:trPr>
        <w:tc>
          <w:tcPr>
            <w:tcW w:w="1214" w:type="pct"/>
            <w:tcBorders>
              <w:top w:val="single" w:sz="4" w:space="0" w:color="auto"/>
              <w:left w:val="single" w:sz="4" w:space="0" w:color="auto"/>
              <w:bottom w:val="single" w:sz="4" w:space="0" w:color="auto"/>
              <w:right w:val="single" w:sz="4" w:space="0" w:color="auto"/>
            </w:tcBorders>
            <w:vAlign w:val="center"/>
          </w:tcPr>
          <w:p w14:paraId="3A25F225" w14:textId="77777777" w:rsidR="004D160F" w:rsidRDefault="004D160F">
            <w:pPr>
              <w:pStyle w:val="afff9"/>
              <w:spacing w:before="240" w:after="240"/>
            </w:pPr>
          </w:p>
        </w:tc>
        <w:tc>
          <w:tcPr>
            <w:tcW w:w="449" w:type="pct"/>
            <w:tcBorders>
              <w:top w:val="single" w:sz="4" w:space="0" w:color="auto"/>
              <w:left w:val="single" w:sz="4" w:space="0" w:color="auto"/>
              <w:bottom w:val="single" w:sz="4" w:space="0" w:color="auto"/>
              <w:right w:val="single" w:sz="4" w:space="0" w:color="auto"/>
            </w:tcBorders>
            <w:vAlign w:val="center"/>
          </w:tcPr>
          <w:p w14:paraId="5CC7495C" w14:textId="77777777" w:rsidR="004D160F" w:rsidRDefault="004D160F">
            <w:pPr>
              <w:pStyle w:val="afff9"/>
              <w:spacing w:before="240" w:after="240"/>
            </w:pPr>
          </w:p>
        </w:tc>
        <w:tc>
          <w:tcPr>
            <w:tcW w:w="477" w:type="pct"/>
            <w:tcBorders>
              <w:left w:val="single" w:sz="4" w:space="0" w:color="auto"/>
              <w:right w:val="single" w:sz="4" w:space="0" w:color="auto"/>
            </w:tcBorders>
            <w:vAlign w:val="center"/>
          </w:tcPr>
          <w:p w14:paraId="6456390B" w14:textId="77777777" w:rsidR="004D160F" w:rsidRDefault="004D160F">
            <w:pPr>
              <w:pStyle w:val="afff9"/>
              <w:spacing w:before="240" w:after="240"/>
            </w:pPr>
          </w:p>
        </w:tc>
        <w:tc>
          <w:tcPr>
            <w:tcW w:w="640" w:type="pct"/>
            <w:tcBorders>
              <w:top w:val="single" w:sz="4" w:space="0" w:color="auto"/>
              <w:left w:val="single" w:sz="4" w:space="0" w:color="auto"/>
              <w:bottom w:val="single" w:sz="4" w:space="0" w:color="auto"/>
              <w:right w:val="single" w:sz="4" w:space="0" w:color="auto"/>
            </w:tcBorders>
            <w:vAlign w:val="center"/>
          </w:tcPr>
          <w:p w14:paraId="5AD7470B" w14:textId="77777777" w:rsidR="004D160F" w:rsidRDefault="004D160F">
            <w:pPr>
              <w:pStyle w:val="afff9"/>
              <w:spacing w:before="240" w:after="240"/>
            </w:pPr>
          </w:p>
        </w:tc>
        <w:tc>
          <w:tcPr>
            <w:tcW w:w="1242" w:type="pct"/>
            <w:tcBorders>
              <w:top w:val="single" w:sz="4" w:space="0" w:color="auto"/>
              <w:left w:val="single" w:sz="4" w:space="0" w:color="auto"/>
              <w:bottom w:val="single" w:sz="4" w:space="0" w:color="auto"/>
              <w:right w:val="single" w:sz="4" w:space="0" w:color="auto"/>
            </w:tcBorders>
            <w:vAlign w:val="center"/>
          </w:tcPr>
          <w:p w14:paraId="0FCD47FE" w14:textId="77777777" w:rsidR="004D160F" w:rsidRDefault="004D160F">
            <w:pPr>
              <w:pStyle w:val="afff9"/>
              <w:spacing w:before="240" w:after="240"/>
            </w:pPr>
          </w:p>
        </w:tc>
        <w:tc>
          <w:tcPr>
            <w:tcW w:w="978" w:type="pct"/>
            <w:tcBorders>
              <w:top w:val="single" w:sz="4" w:space="0" w:color="auto"/>
              <w:left w:val="single" w:sz="4" w:space="0" w:color="auto"/>
              <w:bottom w:val="single" w:sz="4" w:space="0" w:color="auto"/>
              <w:right w:val="single" w:sz="4" w:space="0" w:color="auto"/>
            </w:tcBorders>
            <w:vAlign w:val="center"/>
          </w:tcPr>
          <w:p w14:paraId="514F8A54" w14:textId="77777777" w:rsidR="004D160F" w:rsidRDefault="004D160F">
            <w:pPr>
              <w:pStyle w:val="afff9"/>
              <w:spacing w:before="240" w:after="240"/>
            </w:pPr>
          </w:p>
        </w:tc>
      </w:tr>
    </w:tbl>
    <w:p w14:paraId="40B4FA13" w14:textId="77777777" w:rsidR="004D160F" w:rsidRDefault="00A27E54">
      <w:pPr>
        <w:spacing w:before="120" w:after="120"/>
        <w:ind w:firstLine="420"/>
      </w:pPr>
      <w:r>
        <w:rPr>
          <w:rFonts w:hint="eastAsia"/>
        </w:rPr>
        <w:t>检验员：</w:t>
      </w:r>
      <w:r>
        <w:rPr>
          <w:rFonts w:hint="eastAsia"/>
        </w:rPr>
        <w:t xml:space="preserve">                                           </w:t>
      </w:r>
      <w:r>
        <w:rPr>
          <w:rFonts w:hint="eastAsia"/>
        </w:rPr>
        <w:t>日期：</w:t>
      </w:r>
      <w:r>
        <w:rPr>
          <w:rFonts w:hint="eastAsia"/>
        </w:rPr>
        <w:t xml:space="preserve"> </w:t>
      </w:r>
    </w:p>
    <w:p w14:paraId="79EA8989" w14:textId="77777777" w:rsidR="004D160F" w:rsidRDefault="004D160F">
      <w:pPr>
        <w:widowControl/>
        <w:spacing w:before="120" w:after="120"/>
        <w:ind w:firstLine="420"/>
        <w:jc w:val="left"/>
        <w:rPr>
          <w:szCs w:val="21"/>
        </w:rPr>
      </w:pPr>
    </w:p>
    <w:p w14:paraId="35AB366B" w14:textId="77777777" w:rsidR="004D160F" w:rsidRDefault="00A27E54">
      <w:pPr>
        <w:widowControl/>
        <w:spacing w:before="120" w:after="120"/>
        <w:ind w:firstLine="420"/>
        <w:jc w:val="left"/>
        <w:rPr>
          <w:szCs w:val="21"/>
        </w:rPr>
      </w:pPr>
      <w:r>
        <w:rPr>
          <w:rFonts w:hint="eastAsia"/>
          <w:szCs w:val="21"/>
        </w:rPr>
        <w:t>2.</w:t>
      </w:r>
      <w:r>
        <w:rPr>
          <w:rFonts w:hint="eastAsia"/>
          <w:szCs w:val="21"/>
        </w:rPr>
        <w:t>型材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178"/>
        <w:gridCol w:w="848"/>
        <w:gridCol w:w="1080"/>
        <w:gridCol w:w="1043"/>
        <w:gridCol w:w="2159"/>
        <w:gridCol w:w="1347"/>
      </w:tblGrid>
      <w:tr w:rsidR="004D160F" w14:paraId="122E6DBA" w14:textId="77777777">
        <w:trPr>
          <w:cantSplit/>
          <w:trHeight w:hRule="exact" w:val="454"/>
          <w:jc w:val="center"/>
        </w:trPr>
        <w:tc>
          <w:tcPr>
            <w:tcW w:w="568" w:type="pct"/>
            <w:tcBorders>
              <w:top w:val="single" w:sz="4" w:space="0" w:color="auto"/>
              <w:left w:val="single" w:sz="4" w:space="0" w:color="auto"/>
              <w:bottom w:val="single" w:sz="4" w:space="0" w:color="auto"/>
            </w:tcBorders>
            <w:vAlign w:val="center"/>
          </w:tcPr>
          <w:p w14:paraId="04538536" w14:textId="77777777" w:rsidR="004D160F" w:rsidRDefault="00A27E54">
            <w:pPr>
              <w:pStyle w:val="afff9"/>
            </w:pPr>
            <w:r>
              <w:rPr>
                <w:rFonts w:hint="eastAsia"/>
              </w:rPr>
              <w:t>类型</w:t>
            </w:r>
          </w:p>
        </w:tc>
        <w:tc>
          <w:tcPr>
            <w:tcW w:w="682" w:type="pct"/>
            <w:tcBorders>
              <w:top w:val="single" w:sz="4" w:space="0" w:color="auto"/>
              <w:left w:val="single" w:sz="4" w:space="0" w:color="auto"/>
              <w:bottom w:val="single" w:sz="4" w:space="0" w:color="auto"/>
            </w:tcBorders>
            <w:vAlign w:val="center"/>
          </w:tcPr>
          <w:p w14:paraId="132A1008" w14:textId="77777777" w:rsidR="004D160F" w:rsidRDefault="00A27E54">
            <w:pPr>
              <w:pStyle w:val="afff9"/>
            </w:pPr>
            <w:r>
              <w:rPr>
                <w:rFonts w:hint="eastAsia"/>
              </w:rPr>
              <w:t>规格（</w:t>
            </w:r>
            <w:r>
              <w:rPr>
                <w:rFonts w:hint="eastAsia"/>
              </w:rPr>
              <w:t>mm</w:t>
            </w:r>
            <w:r>
              <w:rPr>
                <w:rFonts w:hint="eastAsia"/>
              </w:rPr>
              <w:t>）</w:t>
            </w:r>
          </w:p>
        </w:tc>
        <w:tc>
          <w:tcPr>
            <w:tcW w:w="491" w:type="pct"/>
            <w:tcBorders>
              <w:top w:val="single" w:sz="4" w:space="0" w:color="auto"/>
              <w:left w:val="single" w:sz="4" w:space="0" w:color="auto"/>
              <w:bottom w:val="single" w:sz="4" w:space="0" w:color="auto"/>
              <w:right w:val="single" w:sz="4" w:space="0" w:color="auto"/>
            </w:tcBorders>
            <w:vAlign w:val="center"/>
          </w:tcPr>
          <w:p w14:paraId="4FB5CB36" w14:textId="77777777" w:rsidR="004D160F" w:rsidRDefault="00A27E54">
            <w:pPr>
              <w:pStyle w:val="afff9"/>
            </w:pPr>
            <w:r>
              <w:rPr>
                <w:rFonts w:hint="eastAsia"/>
              </w:rPr>
              <w:t>等级</w:t>
            </w:r>
          </w:p>
        </w:tc>
        <w:tc>
          <w:tcPr>
            <w:tcW w:w="625" w:type="pct"/>
            <w:tcBorders>
              <w:top w:val="single" w:sz="4" w:space="0" w:color="auto"/>
              <w:left w:val="single" w:sz="4" w:space="0" w:color="auto"/>
              <w:bottom w:val="single" w:sz="4" w:space="0" w:color="auto"/>
              <w:right w:val="single" w:sz="4" w:space="0" w:color="auto"/>
            </w:tcBorders>
            <w:vAlign w:val="center"/>
          </w:tcPr>
          <w:p w14:paraId="0C41BB53" w14:textId="77777777" w:rsidR="004D160F" w:rsidRDefault="00A27E54">
            <w:pPr>
              <w:pStyle w:val="afff9"/>
            </w:pPr>
            <w:r>
              <w:rPr>
                <w:rFonts w:hint="eastAsia"/>
              </w:rPr>
              <w:t>数量（</w:t>
            </w:r>
            <w:r>
              <w:rPr>
                <w:rFonts w:hint="eastAsia"/>
              </w:rPr>
              <w:t>m</w:t>
            </w:r>
            <w:r>
              <w:rPr>
                <w:rFonts w:hint="eastAsia"/>
              </w:rPr>
              <w:t>）</w:t>
            </w:r>
          </w:p>
        </w:tc>
        <w:tc>
          <w:tcPr>
            <w:tcW w:w="604" w:type="pct"/>
            <w:tcBorders>
              <w:top w:val="single" w:sz="4" w:space="0" w:color="auto"/>
              <w:left w:val="single" w:sz="4" w:space="0" w:color="auto"/>
              <w:bottom w:val="single" w:sz="4" w:space="0" w:color="auto"/>
              <w:right w:val="single" w:sz="4" w:space="0" w:color="auto"/>
            </w:tcBorders>
            <w:vAlign w:val="center"/>
          </w:tcPr>
          <w:p w14:paraId="50BC176C" w14:textId="77777777" w:rsidR="004D160F" w:rsidRDefault="00A27E54">
            <w:pPr>
              <w:pStyle w:val="afff9"/>
            </w:pPr>
            <w:r>
              <w:rPr>
                <w:rFonts w:hint="eastAsia"/>
              </w:rPr>
              <w:t>使用位置</w:t>
            </w:r>
          </w:p>
        </w:tc>
        <w:tc>
          <w:tcPr>
            <w:tcW w:w="1250" w:type="pct"/>
            <w:tcBorders>
              <w:top w:val="single" w:sz="4" w:space="0" w:color="auto"/>
              <w:left w:val="single" w:sz="4" w:space="0" w:color="auto"/>
              <w:bottom w:val="single" w:sz="4" w:space="0" w:color="auto"/>
            </w:tcBorders>
            <w:vAlign w:val="center"/>
          </w:tcPr>
          <w:p w14:paraId="5ADB73E2" w14:textId="77777777" w:rsidR="004D160F" w:rsidRDefault="00A27E54">
            <w:pPr>
              <w:pStyle w:val="afff9"/>
            </w:pPr>
            <w:r>
              <w:rPr>
                <w:rFonts w:hint="eastAsia"/>
              </w:rPr>
              <w:t>制造厂</w:t>
            </w:r>
          </w:p>
        </w:tc>
        <w:tc>
          <w:tcPr>
            <w:tcW w:w="781" w:type="pct"/>
            <w:tcBorders>
              <w:top w:val="single" w:sz="4" w:space="0" w:color="auto"/>
              <w:left w:val="single" w:sz="4" w:space="0" w:color="auto"/>
              <w:bottom w:val="single" w:sz="4" w:space="0" w:color="auto"/>
            </w:tcBorders>
            <w:vAlign w:val="center"/>
          </w:tcPr>
          <w:p w14:paraId="2FF9834A" w14:textId="77777777" w:rsidR="004D160F" w:rsidRDefault="00A27E54">
            <w:pPr>
              <w:pStyle w:val="afff9"/>
            </w:pPr>
            <w:r>
              <w:rPr>
                <w:rFonts w:hint="eastAsia"/>
              </w:rPr>
              <w:t>批号</w:t>
            </w:r>
          </w:p>
        </w:tc>
      </w:tr>
      <w:tr w:rsidR="004D160F" w14:paraId="303D7BAB" w14:textId="77777777">
        <w:trPr>
          <w:cantSplit/>
          <w:trHeight w:hRule="exact" w:val="454"/>
          <w:jc w:val="center"/>
        </w:trPr>
        <w:tc>
          <w:tcPr>
            <w:tcW w:w="568" w:type="pct"/>
            <w:tcBorders>
              <w:top w:val="single" w:sz="4" w:space="0" w:color="auto"/>
              <w:left w:val="single" w:sz="4" w:space="0" w:color="auto"/>
              <w:bottom w:val="single" w:sz="4" w:space="0" w:color="auto"/>
              <w:right w:val="single" w:sz="4" w:space="0" w:color="auto"/>
            </w:tcBorders>
            <w:vAlign w:val="center"/>
          </w:tcPr>
          <w:p w14:paraId="1A3422C2" w14:textId="77777777" w:rsidR="004D160F" w:rsidRDefault="004D160F">
            <w:pPr>
              <w:pStyle w:val="afff9"/>
            </w:pPr>
          </w:p>
        </w:tc>
        <w:tc>
          <w:tcPr>
            <w:tcW w:w="682" w:type="pct"/>
            <w:tcBorders>
              <w:top w:val="single" w:sz="4" w:space="0" w:color="auto"/>
              <w:left w:val="single" w:sz="4" w:space="0" w:color="auto"/>
              <w:bottom w:val="single" w:sz="4" w:space="0" w:color="auto"/>
              <w:right w:val="single" w:sz="4" w:space="0" w:color="auto"/>
            </w:tcBorders>
            <w:vAlign w:val="center"/>
          </w:tcPr>
          <w:p w14:paraId="5D262A11" w14:textId="77777777" w:rsidR="004D160F" w:rsidRDefault="004D160F">
            <w:pPr>
              <w:pStyle w:val="afff9"/>
            </w:pPr>
          </w:p>
        </w:tc>
        <w:tc>
          <w:tcPr>
            <w:tcW w:w="491" w:type="pct"/>
            <w:tcBorders>
              <w:top w:val="single" w:sz="4" w:space="0" w:color="auto"/>
              <w:left w:val="single" w:sz="4" w:space="0" w:color="auto"/>
              <w:bottom w:val="single" w:sz="4" w:space="0" w:color="auto"/>
              <w:right w:val="single" w:sz="4" w:space="0" w:color="auto"/>
            </w:tcBorders>
            <w:vAlign w:val="center"/>
          </w:tcPr>
          <w:p w14:paraId="1C28B3DB" w14:textId="77777777" w:rsidR="004D160F" w:rsidRDefault="004D160F">
            <w:pPr>
              <w:pStyle w:val="afff9"/>
            </w:pPr>
          </w:p>
        </w:tc>
        <w:tc>
          <w:tcPr>
            <w:tcW w:w="625" w:type="pct"/>
            <w:tcBorders>
              <w:top w:val="single" w:sz="4" w:space="0" w:color="auto"/>
              <w:left w:val="single" w:sz="4" w:space="0" w:color="auto"/>
              <w:bottom w:val="single" w:sz="4" w:space="0" w:color="auto"/>
              <w:right w:val="single" w:sz="4" w:space="0" w:color="auto"/>
            </w:tcBorders>
            <w:vAlign w:val="center"/>
          </w:tcPr>
          <w:p w14:paraId="60889EB1" w14:textId="77777777" w:rsidR="004D160F" w:rsidRDefault="004D160F">
            <w:pPr>
              <w:pStyle w:val="afff9"/>
            </w:pPr>
          </w:p>
        </w:tc>
        <w:tc>
          <w:tcPr>
            <w:tcW w:w="604" w:type="pct"/>
            <w:tcBorders>
              <w:top w:val="single" w:sz="4" w:space="0" w:color="auto"/>
              <w:left w:val="single" w:sz="4" w:space="0" w:color="auto"/>
              <w:bottom w:val="single" w:sz="4" w:space="0" w:color="auto"/>
              <w:right w:val="single" w:sz="4" w:space="0" w:color="auto"/>
            </w:tcBorders>
            <w:vAlign w:val="center"/>
          </w:tcPr>
          <w:p w14:paraId="743CC6BD" w14:textId="77777777" w:rsidR="004D160F" w:rsidRDefault="004D160F">
            <w:pPr>
              <w:pStyle w:val="afff9"/>
            </w:pPr>
          </w:p>
        </w:tc>
        <w:tc>
          <w:tcPr>
            <w:tcW w:w="1250" w:type="pct"/>
            <w:tcBorders>
              <w:top w:val="single" w:sz="4" w:space="0" w:color="auto"/>
              <w:left w:val="single" w:sz="4" w:space="0" w:color="auto"/>
              <w:bottom w:val="single" w:sz="4" w:space="0" w:color="auto"/>
              <w:right w:val="single" w:sz="4" w:space="0" w:color="auto"/>
            </w:tcBorders>
            <w:vAlign w:val="center"/>
          </w:tcPr>
          <w:p w14:paraId="5AA123B7" w14:textId="77777777" w:rsidR="004D160F" w:rsidRDefault="004D160F">
            <w:pPr>
              <w:pStyle w:val="afff9"/>
            </w:pPr>
          </w:p>
        </w:tc>
        <w:tc>
          <w:tcPr>
            <w:tcW w:w="781" w:type="pct"/>
            <w:tcBorders>
              <w:top w:val="single" w:sz="4" w:space="0" w:color="auto"/>
              <w:left w:val="single" w:sz="4" w:space="0" w:color="auto"/>
              <w:bottom w:val="single" w:sz="4" w:space="0" w:color="auto"/>
              <w:right w:val="single" w:sz="4" w:space="0" w:color="auto"/>
            </w:tcBorders>
            <w:vAlign w:val="center"/>
          </w:tcPr>
          <w:p w14:paraId="72E40269" w14:textId="77777777" w:rsidR="004D160F" w:rsidRDefault="004D160F">
            <w:pPr>
              <w:pStyle w:val="afff9"/>
            </w:pPr>
          </w:p>
        </w:tc>
      </w:tr>
      <w:tr w:rsidR="004D160F" w14:paraId="64615FF6" w14:textId="77777777">
        <w:trPr>
          <w:cantSplit/>
          <w:trHeight w:hRule="exact" w:val="454"/>
          <w:jc w:val="center"/>
        </w:trPr>
        <w:tc>
          <w:tcPr>
            <w:tcW w:w="568" w:type="pct"/>
            <w:tcBorders>
              <w:top w:val="single" w:sz="4" w:space="0" w:color="auto"/>
              <w:left w:val="single" w:sz="4" w:space="0" w:color="auto"/>
              <w:bottom w:val="single" w:sz="4" w:space="0" w:color="auto"/>
              <w:right w:val="single" w:sz="4" w:space="0" w:color="auto"/>
            </w:tcBorders>
            <w:vAlign w:val="center"/>
          </w:tcPr>
          <w:p w14:paraId="41BE1CF9" w14:textId="77777777" w:rsidR="004D160F" w:rsidRDefault="004D160F">
            <w:pPr>
              <w:pStyle w:val="afff9"/>
            </w:pPr>
          </w:p>
        </w:tc>
        <w:tc>
          <w:tcPr>
            <w:tcW w:w="682" w:type="pct"/>
            <w:tcBorders>
              <w:top w:val="single" w:sz="4" w:space="0" w:color="auto"/>
              <w:left w:val="single" w:sz="4" w:space="0" w:color="auto"/>
              <w:bottom w:val="single" w:sz="4" w:space="0" w:color="auto"/>
              <w:right w:val="single" w:sz="4" w:space="0" w:color="auto"/>
            </w:tcBorders>
            <w:vAlign w:val="center"/>
          </w:tcPr>
          <w:p w14:paraId="356A4BBB" w14:textId="77777777" w:rsidR="004D160F" w:rsidRDefault="004D160F">
            <w:pPr>
              <w:pStyle w:val="afff9"/>
            </w:pPr>
          </w:p>
        </w:tc>
        <w:tc>
          <w:tcPr>
            <w:tcW w:w="491" w:type="pct"/>
            <w:tcBorders>
              <w:top w:val="single" w:sz="4" w:space="0" w:color="auto"/>
              <w:left w:val="single" w:sz="4" w:space="0" w:color="auto"/>
              <w:bottom w:val="single" w:sz="4" w:space="0" w:color="auto"/>
              <w:right w:val="single" w:sz="4" w:space="0" w:color="auto"/>
            </w:tcBorders>
            <w:vAlign w:val="center"/>
          </w:tcPr>
          <w:p w14:paraId="49E82584" w14:textId="77777777" w:rsidR="004D160F" w:rsidRDefault="004D160F">
            <w:pPr>
              <w:pStyle w:val="afff9"/>
            </w:pPr>
          </w:p>
        </w:tc>
        <w:tc>
          <w:tcPr>
            <w:tcW w:w="625" w:type="pct"/>
            <w:tcBorders>
              <w:top w:val="single" w:sz="4" w:space="0" w:color="auto"/>
              <w:left w:val="single" w:sz="4" w:space="0" w:color="auto"/>
              <w:bottom w:val="single" w:sz="4" w:space="0" w:color="auto"/>
              <w:right w:val="single" w:sz="4" w:space="0" w:color="auto"/>
            </w:tcBorders>
            <w:vAlign w:val="center"/>
          </w:tcPr>
          <w:p w14:paraId="69F417F6" w14:textId="77777777" w:rsidR="004D160F" w:rsidRDefault="004D160F">
            <w:pPr>
              <w:pStyle w:val="afff9"/>
            </w:pPr>
          </w:p>
        </w:tc>
        <w:tc>
          <w:tcPr>
            <w:tcW w:w="604" w:type="pct"/>
            <w:tcBorders>
              <w:top w:val="single" w:sz="4" w:space="0" w:color="auto"/>
              <w:left w:val="single" w:sz="4" w:space="0" w:color="auto"/>
              <w:bottom w:val="single" w:sz="4" w:space="0" w:color="auto"/>
              <w:right w:val="single" w:sz="4" w:space="0" w:color="auto"/>
            </w:tcBorders>
            <w:vAlign w:val="center"/>
          </w:tcPr>
          <w:p w14:paraId="54481E7E" w14:textId="77777777" w:rsidR="004D160F" w:rsidRDefault="004D160F">
            <w:pPr>
              <w:pStyle w:val="afff9"/>
            </w:pPr>
          </w:p>
        </w:tc>
        <w:tc>
          <w:tcPr>
            <w:tcW w:w="1250" w:type="pct"/>
            <w:tcBorders>
              <w:top w:val="single" w:sz="4" w:space="0" w:color="auto"/>
              <w:left w:val="single" w:sz="4" w:space="0" w:color="auto"/>
              <w:bottom w:val="single" w:sz="4" w:space="0" w:color="auto"/>
              <w:right w:val="single" w:sz="4" w:space="0" w:color="auto"/>
            </w:tcBorders>
            <w:vAlign w:val="center"/>
          </w:tcPr>
          <w:p w14:paraId="6DC6B7B7" w14:textId="77777777" w:rsidR="004D160F" w:rsidRDefault="004D160F">
            <w:pPr>
              <w:pStyle w:val="afff9"/>
            </w:pPr>
          </w:p>
        </w:tc>
        <w:tc>
          <w:tcPr>
            <w:tcW w:w="781" w:type="pct"/>
            <w:tcBorders>
              <w:top w:val="single" w:sz="4" w:space="0" w:color="auto"/>
              <w:left w:val="single" w:sz="4" w:space="0" w:color="auto"/>
              <w:bottom w:val="single" w:sz="4" w:space="0" w:color="auto"/>
              <w:right w:val="single" w:sz="4" w:space="0" w:color="auto"/>
            </w:tcBorders>
            <w:vAlign w:val="center"/>
          </w:tcPr>
          <w:p w14:paraId="7B82CF8D" w14:textId="77777777" w:rsidR="004D160F" w:rsidRDefault="004D160F">
            <w:pPr>
              <w:pStyle w:val="afff9"/>
            </w:pPr>
          </w:p>
        </w:tc>
      </w:tr>
      <w:tr w:rsidR="004D160F" w14:paraId="3840E656" w14:textId="77777777">
        <w:trPr>
          <w:cantSplit/>
          <w:trHeight w:hRule="exact" w:val="454"/>
          <w:jc w:val="center"/>
        </w:trPr>
        <w:tc>
          <w:tcPr>
            <w:tcW w:w="568" w:type="pct"/>
            <w:tcBorders>
              <w:top w:val="single" w:sz="4" w:space="0" w:color="auto"/>
              <w:left w:val="single" w:sz="4" w:space="0" w:color="auto"/>
              <w:bottom w:val="single" w:sz="4" w:space="0" w:color="auto"/>
              <w:right w:val="single" w:sz="4" w:space="0" w:color="auto"/>
            </w:tcBorders>
            <w:vAlign w:val="center"/>
          </w:tcPr>
          <w:p w14:paraId="06AB576F" w14:textId="77777777" w:rsidR="004D160F" w:rsidRDefault="004D160F">
            <w:pPr>
              <w:pStyle w:val="afff9"/>
            </w:pPr>
          </w:p>
        </w:tc>
        <w:tc>
          <w:tcPr>
            <w:tcW w:w="682" w:type="pct"/>
            <w:tcBorders>
              <w:top w:val="single" w:sz="4" w:space="0" w:color="auto"/>
              <w:left w:val="single" w:sz="4" w:space="0" w:color="auto"/>
              <w:bottom w:val="single" w:sz="4" w:space="0" w:color="auto"/>
              <w:right w:val="single" w:sz="4" w:space="0" w:color="auto"/>
            </w:tcBorders>
            <w:vAlign w:val="center"/>
          </w:tcPr>
          <w:p w14:paraId="7645E27C" w14:textId="77777777" w:rsidR="004D160F" w:rsidRDefault="004D160F">
            <w:pPr>
              <w:pStyle w:val="afff9"/>
            </w:pPr>
          </w:p>
        </w:tc>
        <w:tc>
          <w:tcPr>
            <w:tcW w:w="491" w:type="pct"/>
            <w:tcBorders>
              <w:top w:val="single" w:sz="4" w:space="0" w:color="auto"/>
              <w:left w:val="single" w:sz="4" w:space="0" w:color="auto"/>
              <w:bottom w:val="single" w:sz="4" w:space="0" w:color="auto"/>
              <w:right w:val="single" w:sz="4" w:space="0" w:color="auto"/>
            </w:tcBorders>
            <w:vAlign w:val="center"/>
          </w:tcPr>
          <w:p w14:paraId="720EB2D8" w14:textId="77777777" w:rsidR="004D160F" w:rsidRDefault="004D160F">
            <w:pPr>
              <w:pStyle w:val="afff9"/>
            </w:pPr>
          </w:p>
        </w:tc>
        <w:tc>
          <w:tcPr>
            <w:tcW w:w="625" w:type="pct"/>
            <w:tcBorders>
              <w:top w:val="single" w:sz="4" w:space="0" w:color="auto"/>
              <w:left w:val="single" w:sz="4" w:space="0" w:color="auto"/>
              <w:bottom w:val="single" w:sz="4" w:space="0" w:color="auto"/>
              <w:right w:val="single" w:sz="4" w:space="0" w:color="auto"/>
            </w:tcBorders>
            <w:vAlign w:val="center"/>
          </w:tcPr>
          <w:p w14:paraId="38EFF5CA" w14:textId="77777777" w:rsidR="004D160F" w:rsidRDefault="004D160F">
            <w:pPr>
              <w:pStyle w:val="afff9"/>
            </w:pPr>
          </w:p>
        </w:tc>
        <w:tc>
          <w:tcPr>
            <w:tcW w:w="604" w:type="pct"/>
            <w:tcBorders>
              <w:top w:val="single" w:sz="4" w:space="0" w:color="auto"/>
              <w:left w:val="single" w:sz="4" w:space="0" w:color="auto"/>
              <w:bottom w:val="single" w:sz="4" w:space="0" w:color="auto"/>
              <w:right w:val="single" w:sz="4" w:space="0" w:color="auto"/>
            </w:tcBorders>
            <w:vAlign w:val="center"/>
          </w:tcPr>
          <w:p w14:paraId="68B520D2" w14:textId="77777777" w:rsidR="004D160F" w:rsidRDefault="004D160F">
            <w:pPr>
              <w:pStyle w:val="afff9"/>
            </w:pPr>
          </w:p>
        </w:tc>
        <w:tc>
          <w:tcPr>
            <w:tcW w:w="1250" w:type="pct"/>
            <w:tcBorders>
              <w:top w:val="single" w:sz="4" w:space="0" w:color="auto"/>
              <w:left w:val="single" w:sz="4" w:space="0" w:color="auto"/>
              <w:bottom w:val="single" w:sz="4" w:space="0" w:color="auto"/>
              <w:right w:val="single" w:sz="4" w:space="0" w:color="auto"/>
            </w:tcBorders>
            <w:vAlign w:val="center"/>
          </w:tcPr>
          <w:p w14:paraId="07B8FB59" w14:textId="77777777" w:rsidR="004D160F" w:rsidRDefault="004D160F">
            <w:pPr>
              <w:pStyle w:val="afff9"/>
            </w:pPr>
          </w:p>
        </w:tc>
        <w:tc>
          <w:tcPr>
            <w:tcW w:w="781" w:type="pct"/>
            <w:tcBorders>
              <w:top w:val="single" w:sz="4" w:space="0" w:color="auto"/>
              <w:left w:val="single" w:sz="4" w:space="0" w:color="auto"/>
              <w:bottom w:val="single" w:sz="4" w:space="0" w:color="auto"/>
              <w:right w:val="single" w:sz="4" w:space="0" w:color="auto"/>
            </w:tcBorders>
            <w:vAlign w:val="center"/>
          </w:tcPr>
          <w:p w14:paraId="5E8F3DC0" w14:textId="77777777" w:rsidR="004D160F" w:rsidRDefault="004D160F">
            <w:pPr>
              <w:pStyle w:val="afff9"/>
            </w:pPr>
          </w:p>
        </w:tc>
      </w:tr>
    </w:tbl>
    <w:p w14:paraId="2CD14730" w14:textId="77777777" w:rsidR="004D160F" w:rsidRDefault="00A27E54">
      <w:pPr>
        <w:spacing w:before="120" w:after="120"/>
        <w:ind w:firstLine="420"/>
      </w:pPr>
      <w:r>
        <w:rPr>
          <w:rFonts w:hint="eastAsia"/>
        </w:rPr>
        <w:t>检验员：</w:t>
      </w:r>
      <w:r>
        <w:rPr>
          <w:rFonts w:hint="eastAsia"/>
        </w:rPr>
        <w:t xml:space="preserve">                                         </w:t>
      </w:r>
      <w:r>
        <w:rPr>
          <w:rFonts w:hint="eastAsia"/>
        </w:rPr>
        <w:t>日期：</w:t>
      </w:r>
      <w:r>
        <w:rPr>
          <w:rFonts w:hint="eastAsia"/>
        </w:rPr>
        <w:t xml:space="preserve"> </w:t>
      </w:r>
    </w:p>
    <w:p w14:paraId="73A4BD06" w14:textId="77777777" w:rsidR="004D160F" w:rsidRDefault="004D160F">
      <w:pPr>
        <w:widowControl/>
        <w:spacing w:before="120" w:after="120"/>
        <w:ind w:firstLine="420"/>
        <w:jc w:val="left"/>
        <w:rPr>
          <w:szCs w:val="21"/>
        </w:rPr>
      </w:pPr>
    </w:p>
    <w:p w14:paraId="11F47F0D" w14:textId="77777777" w:rsidR="004D160F" w:rsidRDefault="00A27E54">
      <w:pPr>
        <w:spacing w:before="120" w:after="120"/>
        <w:ind w:firstLine="420"/>
      </w:pPr>
      <w:r>
        <w:rPr>
          <w:rFonts w:hint="eastAsia"/>
        </w:rPr>
        <w:t>3.</w:t>
      </w:r>
      <w:r>
        <w:rPr>
          <w:rFonts w:hint="eastAsia"/>
        </w:rPr>
        <w:t>钢件、铸锻件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5"/>
        <w:gridCol w:w="960"/>
        <w:gridCol w:w="3150"/>
        <w:gridCol w:w="2014"/>
      </w:tblGrid>
      <w:tr w:rsidR="004D160F" w14:paraId="1E1FB3F2" w14:textId="77777777">
        <w:trPr>
          <w:cantSplit/>
          <w:trHeight w:hRule="exact" w:val="552"/>
          <w:jc w:val="center"/>
        </w:trPr>
        <w:tc>
          <w:tcPr>
            <w:tcW w:w="727" w:type="pct"/>
            <w:tcBorders>
              <w:top w:val="single" w:sz="4" w:space="0" w:color="auto"/>
              <w:left w:val="single" w:sz="4" w:space="0" w:color="auto"/>
              <w:bottom w:val="single" w:sz="4" w:space="0" w:color="auto"/>
            </w:tcBorders>
            <w:vAlign w:val="center"/>
          </w:tcPr>
          <w:p w14:paraId="6BBAD08A" w14:textId="77777777" w:rsidR="004D160F" w:rsidRDefault="00A27E54">
            <w:pPr>
              <w:pStyle w:val="afff9"/>
            </w:pPr>
            <w:r>
              <w:rPr>
                <w:rFonts w:hint="eastAsia"/>
              </w:rPr>
              <w:t>名称</w:t>
            </w:r>
          </w:p>
        </w:tc>
        <w:tc>
          <w:tcPr>
            <w:tcW w:w="726" w:type="pct"/>
            <w:tcBorders>
              <w:top w:val="single" w:sz="4" w:space="0" w:color="auto"/>
              <w:left w:val="single" w:sz="4" w:space="0" w:color="auto"/>
              <w:bottom w:val="single" w:sz="4" w:space="0" w:color="auto"/>
              <w:right w:val="single" w:sz="4" w:space="0" w:color="auto"/>
            </w:tcBorders>
            <w:vAlign w:val="center"/>
          </w:tcPr>
          <w:p w14:paraId="78DF2E86" w14:textId="77777777" w:rsidR="004D160F" w:rsidRDefault="00A27E54">
            <w:pPr>
              <w:pStyle w:val="afff9"/>
            </w:pPr>
            <w:r>
              <w:rPr>
                <w:rFonts w:hint="eastAsia"/>
              </w:rPr>
              <w:t>材质</w:t>
            </w:r>
          </w:p>
        </w:tc>
        <w:tc>
          <w:tcPr>
            <w:tcW w:w="556" w:type="pct"/>
            <w:tcBorders>
              <w:top w:val="single" w:sz="4" w:space="0" w:color="auto"/>
              <w:left w:val="single" w:sz="4" w:space="0" w:color="auto"/>
              <w:bottom w:val="single" w:sz="4" w:space="0" w:color="auto"/>
              <w:right w:val="single" w:sz="4" w:space="0" w:color="auto"/>
            </w:tcBorders>
            <w:vAlign w:val="center"/>
          </w:tcPr>
          <w:p w14:paraId="2508B634" w14:textId="77777777" w:rsidR="004D160F" w:rsidRDefault="00A27E54">
            <w:pPr>
              <w:pStyle w:val="afff9"/>
            </w:pPr>
            <w:r>
              <w:rPr>
                <w:rFonts w:hint="eastAsia"/>
              </w:rPr>
              <w:t>数量（根）</w:t>
            </w:r>
          </w:p>
        </w:tc>
        <w:tc>
          <w:tcPr>
            <w:tcW w:w="1823" w:type="pct"/>
            <w:tcBorders>
              <w:top w:val="single" w:sz="4" w:space="0" w:color="auto"/>
              <w:left w:val="single" w:sz="4" w:space="0" w:color="auto"/>
              <w:bottom w:val="single" w:sz="4" w:space="0" w:color="auto"/>
            </w:tcBorders>
            <w:vAlign w:val="center"/>
          </w:tcPr>
          <w:p w14:paraId="5A42B58A" w14:textId="77777777" w:rsidR="004D160F" w:rsidRDefault="00A27E54">
            <w:pPr>
              <w:pStyle w:val="afff9"/>
            </w:pPr>
            <w:r>
              <w:rPr>
                <w:rFonts w:hint="eastAsia"/>
              </w:rPr>
              <w:t>制造厂</w:t>
            </w:r>
          </w:p>
        </w:tc>
        <w:tc>
          <w:tcPr>
            <w:tcW w:w="1166" w:type="pct"/>
            <w:tcBorders>
              <w:top w:val="single" w:sz="4" w:space="0" w:color="auto"/>
              <w:left w:val="single" w:sz="4" w:space="0" w:color="auto"/>
              <w:bottom w:val="single" w:sz="4" w:space="0" w:color="auto"/>
            </w:tcBorders>
            <w:vAlign w:val="center"/>
          </w:tcPr>
          <w:p w14:paraId="4C3B685E" w14:textId="77777777" w:rsidR="004D160F" w:rsidRDefault="00A27E54">
            <w:pPr>
              <w:pStyle w:val="afff9"/>
            </w:pPr>
            <w:r>
              <w:rPr>
                <w:rFonts w:hint="eastAsia"/>
              </w:rPr>
              <w:t>产品证书编号</w:t>
            </w:r>
          </w:p>
        </w:tc>
      </w:tr>
      <w:tr w:rsidR="004D160F" w14:paraId="1E7A079D" w14:textId="77777777">
        <w:trPr>
          <w:cantSplit/>
          <w:trHeight w:hRule="exact" w:val="454"/>
          <w:jc w:val="center"/>
        </w:trPr>
        <w:tc>
          <w:tcPr>
            <w:tcW w:w="727" w:type="pct"/>
            <w:tcBorders>
              <w:top w:val="single" w:sz="4" w:space="0" w:color="auto"/>
              <w:left w:val="single" w:sz="4" w:space="0" w:color="auto"/>
              <w:bottom w:val="single" w:sz="4" w:space="0" w:color="auto"/>
            </w:tcBorders>
            <w:vAlign w:val="center"/>
          </w:tcPr>
          <w:p w14:paraId="4146FD91" w14:textId="77777777" w:rsidR="004D160F" w:rsidRDefault="004D160F">
            <w:pPr>
              <w:pStyle w:val="afff9"/>
              <w:spacing w:before="240" w:after="240"/>
            </w:pPr>
          </w:p>
        </w:tc>
        <w:tc>
          <w:tcPr>
            <w:tcW w:w="726" w:type="pct"/>
            <w:tcBorders>
              <w:top w:val="single" w:sz="4" w:space="0" w:color="auto"/>
              <w:left w:val="single" w:sz="4" w:space="0" w:color="auto"/>
              <w:bottom w:val="single" w:sz="4" w:space="0" w:color="auto"/>
              <w:right w:val="single" w:sz="4" w:space="0" w:color="auto"/>
            </w:tcBorders>
          </w:tcPr>
          <w:p w14:paraId="5B7A756C" w14:textId="77777777" w:rsidR="004D160F" w:rsidRDefault="004D160F">
            <w:pPr>
              <w:pStyle w:val="afff9"/>
              <w:spacing w:before="240" w:after="240"/>
            </w:pPr>
          </w:p>
        </w:tc>
        <w:tc>
          <w:tcPr>
            <w:tcW w:w="556" w:type="pct"/>
            <w:tcBorders>
              <w:top w:val="single" w:sz="4" w:space="0" w:color="auto"/>
              <w:left w:val="single" w:sz="4" w:space="0" w:color="auto"/>
              <w:bottom w:val="single" w:sz="4" w:space="0" w:color="auto"/>
              <w:right w:val="single" w:sz="4" w:space="0" w:color="auto"/>
            </w:tcBorders>
          </w:tcPr>
          <w:p w14:paraId="03F79099" w14:textId="77777777" w:rsidR="004D160F" w:rsidRDefault="004D160F">
            <w:pPr>
              <w:pStyle w:val="afff9"/>
              <w:spacing w:before="240" w:after="240"/>
            </w:pPr>
          </w:p>
        </w:tc>
        <w:tc>
          <w:tcPr>
            <w:tcW w:w="1823" w:type="pct"/>
            <w:tcBorders>
              <w:top w:val="single" w:sz="4" w:space="0" w:color="auto"/>
              <w:left w:val="single" w:sz="4" w:space="0" w:color="auto"/>
              <w:bottom w:val="single" w:sz="4" w:space="0" w:color="auto"/>
            </w:tcBorders>
          </w:tcPr>
          <w:p w14:paraId="4B72E153" w14:textId="77777777" w:rsidR="004D160F" w:rsidRDefault="004D160F">
            <w:pPr>
              <w:pStyle w:val="afff9"/>
              <w:spacing w:before="240" w:after="240"/>
            </w:pPr>
          </w:p>
        </w:tc>
        <w:tc>
          <w:tcPr>
            <w:tcW w:w="1166" w:type="pct"/>
            <w:tcBorders>
              <w:top w:val="single" w:sz="4" w:space="0" w:color="auto"/>
              <w:left w:val="single" w:sz="4" w:space="0" w:color="auto"/>
              <w:bottom w:val="single" w:sz="4" w:space="0" w:color="auto"/>
            </w:tcBorders>
          </w:tcPr>
          <w:p w14:paraId="113AF948" w14:textId="77777777" w:rsidR="004D160F" w:rsidRDefault="004D160F">
            <w:pPr>
              <w:pStyle w:val="afff9"/>
              <w:spacing w:before="240" w:after="240"/>
            </w:pPr>
          </w:p>
        </w:tc>
      </w:tr>
      <w:tr w:rsidR="004D160F" w14:paraId="7FBB854F" w14:textId="77777777">
        <w:trPr>
          <w:cantSplit/>
          <w:trHeight w:hRule="exact" w:val="454"/>
          <w:jc w:val="center"/>
        </w:trPr>
        <w:tc>
          <w:tcPr>
            <w:tcW w:w="727" w:type="pct"/>
            <w:tcBorders>
              <w:top w:val="single" w:sz="4" w:space="0" w:color="auto"/>
              <w:left w:val="single" w:sz="4" w:space="0" w:color="auto"/>
              <w:bottom w:val="single" w:sz="4" w:space="0" w:color="auto"/>
            </w:tcBorders>
            <w:vAlign w:val="center"/>
          </w:tcPr>
          <w:p w14:paraId="4A82DE50" w14:textId="77777777" w:rsidR="004D160F" w:rsidRDefault="004D160F">
            <w:pPr>
              <w:pStyle w:val="afff9"/>
              <w:spacing w:before="240" w:after="240"/>
            </w:pPr>
          </w:p>
        </w:tc>
        <w:tc>
          <w:tcPr>
            <w:tcW w:w="726" w:type="pct"/>
            <w:tcBorders>
              <w:top w:val="single" w:sz="4" w:space="0" w:color="auto"/>
              <w:left w:val="single" w:sz="4" w:space="0" w:color="auto"/>
              <w:bottom w:val="single" w:sz="4" w:space="0" w:color="auto"/>
              <w:right w:val="single" w:sz="4" w:space="0" w:color="auto"/>
            </w:tcBorders>
          </w:tcPr>
          <w:p w14:paraId="19977975" w14:textId="77777777" w:rsidR="004D160F" w:rsidRDefault="004D160F">
            <w:pPr>
              <w:pStyle w:val="afff9"/>
              <w:spacing w:before="240" w:after="240"/>
            </w:pPr>
          </w:p>
        </w:tc>
        <w:tc>
          <w:tcPr>
            <w:tcW w:w="556" w:type="pct"/>
            <w:tcBorders>
              <w:top w:val="single" w:sz="4" w:space="0" w:color="auto"/>
              <w:left w:val="single" w:sz="4" w:space="0" w:color="auto"/>
              <w:bottom w:val="single" w:sz="4" w:space="0" w:color="auto"/>
              <w:right w:val="single" w:sz="4" w:space="0" w:color="auto"/>
            </w:tcBorders>
          </w:tcPr>
          <w:p w14:paraId="631B4189" w14:textId="77777777" w:rsidR="004D160F" w:rsidRDefault="004D160F">
            <w:pPr>
              <w:pStyle w:val="afff9"/>
              <w:spacing w:before="240" w:after="240"/>
            </w:pPr>
          </w:p>
        </w:tc>
        <w:tc>
          <w:tcPr>
            <w:tcW w:w="1823" w:type="pct"/>
            <w:tcBorders>
              <w:top w:val="single" w:sz="4" w:space="0" w:color="auto"/>
              <w:left w:val="single" w:sz="4" w:space="0" w:color="auto"/>
              <w:bottom w:val="single" w:sz="4" w:space="0" w:color="auto"/>
            </w:tcBorders>
          </w:tcPr>
          <w:p w14:paraId="27AE2247" w14:textId="77777777" w:rsidR="004D160F" w:rsidRDefault="004D160F">
            <w:pPr>
              <w:pStyle w:val="afff9"/>
              <w:spacing w:before="240" w:after="240"/>
            </w:pPr>
          </w:p>
        </w:tc>
        <w:tc>
          <w:tcPr>
            <w:tcW w:w="1166" w:type="pct"/>
            <w:tcBorders>
              <w:top w:val="single" w:sz="4" w:space="0" w:color="auto"/>
              <w:left w:val="single" w:sz="4" w:space="0" w:color="auto"/>
              <w:bottom w:val="single" w:sz="4" w:space="0" w:color="auto"/>
            </w:tcBorders>
          </w:tcPr>
          <w:p w14:paraId="5E65BAC8" w14:textId="77777777" w:rsidR="004D160F" w:rsidRDefault="004D160F">
            <w:pPr>
              <w:pStyle w:val="afff9"/>
              <w:spacing w:before="240" w:after="240"/>
            </w:pPr>
          </w:p>
        </w:tc>
      </w:tr>
      <w:tr w:rsidR="004D160F" w14:paraId="6642CC4C" w14:textId="77777777">
        <w:trPr>
          <w:cantSplit/>
          <w:trHeight w:hRule="exact" w:val="454"/>
          <w:jc w:val="center"/>
        </w:trPr>
        <w:tc>
          <w:tcPr>
            <w:tcW w:w="727" w:type="pct"/>
            <w:tcBorders>
              <w:top w:val="single" w:sz="4" w:space="0" w:color="auto"/>
              <w:left w:val="single" w:sz="4" w:space="0" w:color="auto"/>
              <w:bottom w:val="single" w:sz="4" w:space="0" w:color="auto"/>
            </w:tcBorders>
            <w:vAlign w:val="center"/>
          </w:tcPr>
          <w:p w14:paraId="57F6352A" w14:textId="77777777" w:rsidR="004D160F" w:rsidRDefault="004D160F">
            <w:pPr>
              <w:pStyle w:val="afff9"/>
              <w:spacing w:before="240" w:after="240"/>
            </w:pPr>
          </w:p>
        </w:tc>
        <w:tc>
          <w:tcPr>
            <w:tcW w:w="726" w:type="pct"/>
            <w:tcBorders>
              <w:top w:val="single" w:sz="4" w:space="0" w:color="auto"/>
              <w:left w:val="single" w:sz="4" w:space="0" w:color="auto"/>
              <w:bottom w:val="single" w:sz="4" w:space="0" w:color="auto"/>
              <w:right w:val="single" w:sz="4" w:space="0" w:color="auto"/>
            </w:tcBorders>
          </w:tcPr>
          <w:p w14:paraId="1B6263B4" w14:textId="77777777" w:rsidR="004D160F" w:rsidRDefault="004D160F">
            <w:pPr>
              <w:pStyle w:val="afff9"/>
              <w:spacing w:before="240" w:after="240"/>
            </w:pPr>
          </w:p>
        </w:tc>
        <w:tc>
          <w:tcPr>
            <w:tcW w:w="556" w:type="pct"/>
            <w:tcBorders>
              <w:top w:val="single" w:sz="4" w:space="0" w:color="auto"/>
              <w:left w:val="single" w:sz="4" w:space="0" w:color="auto"/>
              <w:bottom w:val="single" w:sz="4" w:space="0" w:color="auto"/>
              <w:right w:val="single" w:sz="4" w:space="0" w:color="auto"/>
            </w:tcBorders>
          </w:tcPr>
          <w:p w14:paraId="2897A2E5" w14:textId="77777777" w:rsidR="004D160F" w:rsidRDefault="004D160F">
            <w:pPr>
              <w:pStyle w:val="afff9"/>
              <w:spacing w:before="240" w:after="240"/>
            </w:pPr>
          </w:p>
        </w:tc>
        <w:tc>
          <w:tcPr>
            <w:tcW w:w="1823" w:type="pct"/>
            <w:tcBorders>
              <w:top w:val="single" w:sz="4" w:space="0" w:color="auto"/>
              <w:left w:val="single" w:sz="4" w:space="0" w:color="auto"/>
              <w:bottom w:val="single" w:sz="4" w:space="0" w:color="auto"/>
            </w:tcBorders>
          </w:tcPr>
          <w:p w14:paraId="5C50EF00" w14:textId="77777777" w:rsidR="004D160F" w:rsidRDefault="004D160F">
            <w:pPr>
              <w:pStyle w:val="afff9"/>
              <w:spacing w:before="240" w:after="240"/>
            </w:pPr>
          </w:p>
        </w:tc>
        <w:tc>
          <w:tcPr>
            <w:tcW w:w="1166" w:type="pct"/>
            <w:tcBorders>
              <w:top w:val="single" w:sz="4" w:space="0" w:color="auto"/>
              <w:left w:val="single" w:sz="4" w:space="0" w:color="auto"/>
              <w:bottom w:val="single" w:sz="4" w:space="0" w:color="auto"/>
            </w:tcBorders>
          </w:tcPr>
          <w:p w14:paraId="27EDBB9A" w14:textId="77777777" w:rsidR="004D160F" w:rsidRDefault="004D160F">
            <w:pPr>
              <w:pStyle w:val="afff9"/>
              <w:spacing w:before="240" w:after="240"/>
            </w:pPr>
          </w:p>
        </w:tc>
      </w:tr>
    </w:tbl>
    <w:p w14:paraId="2BA47925" w14:textId="77777777" w:rsidR="004D160F" w:rsidRDefault="00A27E54">
      <w:pPr>
        <w:spacing w:before="120" w:after="120"/>
        <w:ind w:firstLine="420"/>
      </w:pPr>
      <w:r>
        <w:rPr>
          <w:rFonts w:hint="eastAsia"/>
        </w:rPr>
        <w:t>检验员：</w:t>
      </w:r>
      <w:r>
        <w:rPr>
          <w:rFonts w:hint="eastAsia"/>
        </w:rPr>
        <w:t xml:space="preserve">                                            </w:t>
      </w:r>
      <w:r>
        <w:rPr>
          <w:rFonts w:hint="eastAsia"/>
        </w:rPr>
        <w:t>日期：</w:t>
      </w:r>
    </w:p>
    <w:p w14:paraId="5FC84BBE" w14:textId="77777777" w:rsidR="004D160F" w:rsidRDefault="004D160F">
      <w:pPr>
        <w:widowControl/>
        <w:spacing w:before="120" w:after="120"/>
        <w:ind w:firstLine="420"/>
        <w:jc w:val="left"/>
        <w:rPr>
          <w:szCs w:val="21"/>
        </w:rPr>
      </w:pPr>
    </w:p>
    <w:p w14:paraId="220EA6EB" w14:textId="77777777" w:rsidR="004D160F" w:rsidRDefault="00A27E54">
      <w:pPr>
        <w:widowControl/>
        <w:spacing w:before="120" w:after="120"/>
        <w:ind w:firstLine="420"/>
        <w:jc w:val="left"/>
        <w:rPr>
          <w:szCs w:val="21"/>
        </w:rPr>
      </w:pPr>
      <w:r>
        <w:rPr>
          <w:rFonts w:hint="eastAsia"/>
          <w:szCs w:val="21"/>
        </w:rPr>
        <w:t>4.</w:t>
      </w:r>
      <w:r>
        <w:rPr>
          <w:rFonts w:hint="eastAsia"/>
          <w:szCs w:val="21"/>
        </w:rPr>
        <w:t>焊接材料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054"/>
        <w:gridCol w:w="1359"/>
        <w:gridCol w:w="2057"/>
        <w:gridCol w:w="1244"/>
        <w:gridCol w:w="1624"/>
      </w:tblGrid>
      <w:tr w:rsidR="004D160F" w14:paraId="5BDD06CC" w14:textId="77777777">
        <w:trPr>
          <w:cantSplit/>
          <w:trHeight w:hRule="exact" w:val="454"/>
        </w:trPr>
        <w:tc>
          <w:tcPr>
            <w:tcW w:w="752" w:type="pct"/>
            <w:tcBorders>
              <w:top w:val="single" w:sz="4" w:space="0" w:color="auto"/>
              <w:left w:val="single" w:sz="4" w:space="0" w:color="auto"/>
              <w:bottom w:val="single" w:sz="4" w:space="0" w:color="auto"/>
            </w:tcBorders>
            <w:vAlign w:val="center"/>
          </w:tcPr>
          <w:p w14:paraId="2726589E" w14:textId="77777777" w:rsidR="004D160F" w:rsidRDefault="00A27E54">
            <w:pPr>
              <w:pStyle w:val="afff9"/>
            </w:pPr>
            <w:r>
              <w:rPr>
                <w:rFonts w:hint="eastAsia"/>
              </w:rPr>
              <w:t>焊接方法</w:t>
            </w:r>
          </w:p>
        </w:tc>
        <w:tc>
          <w:tcPr>
            <w:tcW w:w="610" w:type="pct"/>
            <w:tcBorders>
              <w:top w:val="single" w:sz="4" w:space="0" w:color="auto"/>
              <w:left w:val="single" w:sz="4" w:space="0" w:color="auto"/>
              <w:bottom w:val="single" w:sz="4" w:space="0" w:color="auto"/>
            </w:tcBorders>
            <w:vAlign w:val="center"/>
          </w:tcPr>
          <w:p w14:paraId="052277AC" w14:textId="77777777" w:rsidR="004D160F" w:rsidRDefault="00A27E54">
            <w:pPr>
              <w:pStyle w:val="afff9"/>
            </w:pPr>
            <w:r>
              <w:rPr>
                <w:rFonts w:hint="eastAsia"/>
              </w:rPr>
              <w:t>种类级别</w:t>
            </w:r>
          </w:p>
        </w:tc>
        <w:tc>
          <w:tcPr>
            <w:tcW w:w="787" w:type="pct"/>
            <w:tcBorders>
              <w:top w:val="single" w:sz="4" w:space="0" w:color="auto"/>
              <w:left w:val="single" w:sz="4" w:space="0" w:color="auto"/>
              <w:bottom w:val="single" w:sz="4" w:space="0" w:color="auto"/>
              <w:right w:val="single" w:sz="4" w:space="0" w:color="auto"/>
            </w:tcBorders>
            <w:vAlign w:val="center"/>
          </w:tcPr>
          <w:p w14:paraId="1655C5E6" w14:textId="77777777" w:rsidR="004D160F" w:rsidRDefault="00A27E54">
            <w:pPr>
              <w:pStyle w:val="afff9"/>
            </w:pPr>
            <w:r>
              <w:rPr>
                <w:rFonts w:hint="eastAsia"/>
              </w:rPr>
              <w:t>型号</w:t>
            </w:r>
          </w:p>
        </w:tc>
        <w:tc>
          <w:tcPr>
            <w:tcW w:w="1191" w:type="pct"/>
            <w:tcBorders>
              <w:top w:val="single" w:sz="4" w:space="0" w:color="auto"/>
              <w:left w:val="single" w:sz="4" w:space="0" w:color="auto"/>
              <w:bottom w:val="single" w:sz="4" w:space="0" w:color="auto"/>
            </w:tcBorders>
            <w:vAlign w:val="center"/>
          </w:tcPr>
          <w:p w14:paraId="7395B5CF" w14:textId="77777777" w:rsidR="004D160F" w:rsidRDefault="00A27E54">
            <w:pPr>
              <w:pStyle w:val="afff9"/>
            </w:pPr>
            <w:r>
              <w:rPr>
                <w:rFonts w:hint="eastAsia"/>
              </w:rPr>
              <w:t>制造厂</w:t>
            </w:r>
          </w:p>
        </w:tc>
        <w:tc>
          <w:tcPr>
            <w:tcW w:w="720" w:type="pct"/>
            <w:tcBorders>
              <w:top w:val="single" w:sz="4" w:space="0" w:color="auto"/>
              <w:left w:val="single" w:sz="4" w:space="0" w:color="auto"/>
              <w:bottom w:val="single" w:sz="4" w:space="0" w:color="auto"/>
            </w:tcBorders>
            <w:vAlign w:val="center"/>
          </w:tcPr>
          <w:p w14:paraId="516CBB50" w14:textId="77777777" w:rsidR="004D160F" w:rsidRDefault="00A27E54">
            <w:pPr>
              <w:pStyle w:val="afff9"/>
            </w:pPr>
            <w:r>
              <w:rPr>
                <w:rFonts w:hint="eastAsia"/>
              </w:rPr>
              <w:t>产品批号</w:t>
            </w:r>
          </w:p>
        </w:tc>
        <w:tc>
          <w:tcPr>
            <w:tcW w:w="940" w:type="pct"/>
            <w:tcBorders>
              <w:top w:val="single" w:sz="4" w:space="0" w:color="auto"/>
              <w:left w:val="single" w:sz="4" w:space="0" w:color="auto"/>
              <w:bottom w:val="single" w:sz="4" w:space="0" w:color="auto"/>
            </w:tcBorders>
            <w:vAlign w:val="center"/>
          </w:tcPr>
          <w:p w14:paraId="535AC24E" w14:textId="77777777" w:rsidR="004D160F" w:rsidRDefault="00A27E54">
            <w:pPr>
              <w:pStyle w:val="afff9"/>
            </w:pPr>
            <w:r>
              <w:rPr>
                <w:rFonts w:hint="eastAsia"/>
              </w:rPr>
              <w:t>认可证书编号</w:t>
            </w:r>
          </w:p>
        </w:tc>
      </w:tr>
      <w:tr w:rsidR="004D160F" w14:paraId="26000C68" w14:textId="77777777">
        <w:trPr>
          <w:cantSplit/>
          <w:trHeight w:hRule="exact" w:val="454"/>
        </w:trPr>
        <w:tc>
          <w:tcPr>
            <w:tcW w:w="752" w:type="pct"/>
            <w:tcBorders>
              <w:top w:val="single" w:sz="4" w:space="0" w:color="auto"/>
              <w:left w:val="single" w:sz="4" w:space="0" w:color="auto"/>
              <w:bottom w:val="single" w:sz="4" w:space="0" w:color="auto"/>
            </w:tcBorders>
            <w:vAlign w:val="center"/>
          </w:tcPr>
          <w:p w14:paraId="495A9F7E" w14:textId="77777777" w:rsidR="004D160F" w:rsidRDefault="004D160F">
            <w:pPr>
              <w:pStyle w:val="afff9"/>
              <w:spacing w:before="240" w:after="240"/>
            </w:pPr>
          </w:p>
        </w:tc>
        <w:tc>
          <w:tcPr>
            <w:tcW w:w="610" w:type="pct"/>
            <w:tcBorders>
              <w:top w:val="single" w:sz="4" w:space="0" w:color="auto"/>
              <w:left w:val="single" w:sz="4" w:space="0" w:color="auto"/>
              <w:bottom w:val="single" w:sz="4" w:space="0" w:color="auto"/>
            </w:tcBorders>
            <w:vAlign w:val="center"/>
          </w:tcPr>
          <w:p w14:paraId="34A58761" w14:textId="77777777" w:rsidR="004D160F" w:rsidRDefault="004D160F">
            <w:pPr>
              <w:pStyle w:val="afff9"/>
              <w:spacing w:before="240" w:after="240"/>
              <w:rPr>
                <w:rFonts w:cs="宋体"/>
              </w:rPr>
            </w:pPr>
          </w:p>
        </w:tc>
        <w:tc>
          <w:tcPr>
            <w:tcW w:w="787" w:type="pct"/>
            <w:tcBorders>
              <w:top w:val="single" w:sz="4" w:space="0" w:color="auto"/>
              <w:left w:val="single" w:sz="4" w:space="0" w:color="auto"/>
              <w:bottom w:val="single" w:sz="4" w:space="0" w:color="auto"/>
              <w:right w:val="single" w:sz="4" w:space="0" w:color="auto"/>
            </w:tcBorders>
            <w:vAlign w:val="center"/>
          </w:tcPr>
          <w:p w14:paraId="4D476F93" w14:textId="77777777" w:rsidR="004D160F" w:rsidRDefault="004D160F">
            <w:pPr>
              <w:pStyle w:val="afff9"/>
              <w:spacing w:before="240" w:after="240"/>
              <w:rPr>
                <w:rFonts w:cs="宋体"/>
              </w:rPr>
            </w:pPr>
          </w:p>
        </w:tc>
        <w:tc>
          <w:tcPr>
            <w:tcW w:w="1191" w:type="pct"/>
            <w:tcBorders>
              <w:top w:val="single" w:sz="4" w:space="0" w:color="auto"/>
              <w:left w:val="single" w:sz="4" w:space="0" w:color="auto"/>
              <w:bottom w:val="single" w:sz="4" w:space="0" w:color="auto"/>
            </w:tcBorders>
            <w:vAlign w:val="center"/>
          </w:tcPr>
          <w:p w14:paraId="4890445A" w14:textId="77777777" w:rsidR="004D160F" w:rsidRDefault="004D160F">
            <w:pPr>
              <w:pStyle w:val="afff9"/>
              <w:spacing w:before="240" w:after="240"/>
              <w:rPr>
                <w:rFonts w:cs="宋体"/>
              </w:rPr>
            </w:pPr>
          </w:p>
        </w:tc>
        <w:tc>
          <w:tcPr>
            <w:tcW w:w="720" w:type="pct"/>
            <w:tcBorders>
              <w:top w:val="single" w:sz="4" w:space="0" w:color="auto"/>
              <w:left w:val="single" w:sz="4" w:space="0" w:color="auto"/>
              <w:bottom w:val="single" w:sz="4" w:space="0" w:color="auto"/>
            </w:tcBorders>
            <w:vAlign w:val="center"/>
          </w:tcPr>
          <w:p w14:paraId="619B0463" w14:textId="77777777" w:rsidR="004D160F" w:rsidRDefault="004D160F">
            <w:pPr>
              <w:pStyle w:val="afff9"/>
              <w:spacing w:before="240" w:after="240"/>
              <w:rPr>
                <w:rFonts w:cs="宋体"/>
              </w:rPr>
            </w:pPr>
          </w:p>
        </w:tc>
        <w:tc>
          <w:tcPr>
            <w:tcW w:w="940" w:type="pct"/>
            <w:tcBorders>
              <w:top w:val="single" w:sz="4" w:space="0" w:color="auto"/>
              <w:left w:val="single" w:sz="4" w:space="0" w:color="auto"/>
              <w:bottom w:val="single" w:sz="4" w:space="0" w:color="auto"/>
            </w:tcBorders>
            <w:vAlign w:val="center"/>
          </w:tcPr>
          <w:p w14:paraId="1304460D" w14:textId="77777777" w:rsidR="004D160F" w:rsidRDefault="004D160F">
            <w:pPr>
              <w:pStyle w:val="afff9"/>
              <w:spacing w:before="240" w:after="240"/>
              <w:rPr>
                <w:rFonts w:cs="宋体"/>
              </w:rPr>
            </w:pPr>
          </w:p>
        </w:tc>
      </w:tr>
      <w:tr w:rsidR="004D160F" w14:paraId="4E3C7A28" w14:textId="77777777">
        <w:trPr>
          <w:cantSplit/>
          <w:trHeight w:hRule="exact" w:val="454"/>
        </w:trPr>
        <w:tc>
          <w:tcPr>
            <w:tcW w:w="752" w:type="pct"/>
            <w:tcBorders>
              <w:top w:val="single" w:sz="4" w:space="0" w:color="auto"/>
              <w:left w:val="single" w:sz="4" w:space="0" w:color="auto"/>
              <w:bottom w:val="single" w:sz="4" w:space="0" w:color="auto"/>
            </w:tcBorders>
            <w:vAlign w:val="center"/>
          </w:tcPr>
          <w:p w14:paraId="6AE8C7A6" w14:textId="77777777" w:rsidR="004D160F" w:rsidRDefault="004D160F">
            <w:pPr>
              <w:pStyle w:val="afff9"/>
              <w:spacing w:before="240" w:after="240"/>
            </w:pPr>
          </w:p>
        </w:tc>
        <w:tc>
          <w:tcPr>
            <w:tcW w:w="610" w:type="pct"/>
            <w:tcBorders>
              <w:top w:val="single" w:sz="4" w:space="0" w:color="auto"/>
              <w:left w:val="single" w:sz="4" w:space="0" w:color="auto"/>
              <w:bottom w:val="single" w:sz="4" w:space="0" w:color="auto"/>
            </w:tcBorders>
            <w:vAlign w:val="center"/>
          </w:tcPr>
          <w:p w14:paraId="7F400B49" w14:textId="77777777" w:rsidR="004D160F" w:rsidRDefault="004D160F">
            <w:pPr>
              <w:pStyle w:val="afff9"/>
              <w:spacing w:before="240" w:after="240"/>
              <w:rPr>
                <w:rFonts w:cs="宋体"/>
              </w:rPr>
            </w:pPr>
          </w:p>
        </w:tc>
        <w:tc>
          <w:tcPr>
            <w:tcW w:w="787" w:type="pct"/>
            <w:tcBorders>
              <w:top w:val="single" w:sz="4" w:space="0" w:color="auto"/>
              <w:left w:val="single" w:sz="4" w:space="0" w:color="auto"/>
              <w:bottom w:val="single" w:sz="4" w:space="0" w:color="auto"/>
              <w:right w:val="single" w:sz="4" w:space="0" w:color="auto"/>
            </w:tcBorders>
            <w:vAlign w:val="center"/>
          </w:tcPr>
          <w:p w14:paraId="56FDE395" w14:textId="77777777" w:rsidR="004D160F" w:rsidRDefault="004D160F">
            <w:pPr>
              <w:pStyle w:val="afff9"/>
              <w:spacing w:before="240" w:after="240"/>
              <w:rPr>
                <w:rFonts w:cs="宋体"/>
              </w:rPr>
            </w:pPr>
          </w:p>
        </w:tc>
        <w:tc>
          <w:tcPr>
            <w:tcW w:w="1191" w:type="pct"/>
            <w:tcBorders>
              <w:top w:val="single" w:sz="4" w:space="0" w:color="auto"/>
              <w:left w:val="single" w:sz="4" w:space="0" w:color="auto"/>
              <w:bottom w:val="single" w:sz="4" w:space="0" w:color="auto"/>
            </w:tcBorders>
            <w:vAlign w:val="center"/>
          </w:tcPr>
          <w:p w14:paraId="6510B2E7" w14:textId="77777777" w:rsidR="004D160F" w:rsidRDefault="004D160F">
            <w:pPr>
              <w:pStyle w:val="afff9"/>
              <w:spacing w:before="240" w:after="240"/>
              <w:rPr>
                <w:rFonts w:cs="宋体"/>
              </w:rPr>
            </w:pPr>
          </w:p>
        </w:tc>
        <w:tc>
          <w:tcPr>
            <w:tcW w:w="720" w:type="pct"/>
            <w:tcBorders>
              <w:top w:val="single" w:sz="4" w:space="0" w:color="auto"/>
              <w:left w:val="single" w:sz="4" w:space="0" w:color="auto"/>
              <w:bottom w:val="single" w:sz="4" w:space="0" w:color="auto"/>
            </w:tcBorders>
            <w:vAlign w:val="center"/>
          </w:tcPr>
          <w:p w14:paraId="4CAC37B6" w14:textId="77777777" w:rsidR="004D160F" w:rsidRDefault="004D160F">
            <w:pPr>
              <w:pStyle w:val="afff9"/>
              <w:spacing w:before="240" w:after="240"/>
            </w:pPr>
          </w:p>
        </w:tc>
        <w:tc>
          <w:tcPr>
            <w:tcW w:w="940" w:type="pct"/>
            <w:tcBorders>
              <w:top w:val="single" w:sz="4" w:space="0" w:color="auto"/>
              <w:left w:val="single" w:sz="4" w:space="0" w:color="auto"/>
              <w:bottom w:val="single" w:sz="4" w:space="0" w:color="auto"/>
            </w:tcBorders>
            <w:vAlign w:val="center"/>
          </w:tcPr>
          <w:p w14:paraId="05E21B43" w14:textId="77777777" w:rsidR="004D160F" w:rsidRDefault="004D160F">
            <w:pPr>
              <w:pStyle w:val="afff9"/>
              <w:spacing w:before="240" w:after="240"/>
            </w:pPr>
          </w:p>
        </w:tc>
      </w:tr>
    </w:tbl>
    <w:p w14:paraId="01273FCE" w14:textId="77777777" w:rsidR="004D160F" w:rsidRDefault="00A27E54">
      <w:pPr>
        <w:spacing w:before="120" w:after="120" w:line="400" w:lineRule="exact"/>
        <w:ind w:right="482" w:firstLine="420"/>
        <w:jc w:val="left"/>
        <w:rPr>
          <w:rFonts w:ascii="宋体" w:hAnsi="宋体"/>
          <w:kern w:val="0"/>
          <w:szCs w:val="21"/>
        </w:rPr>
      </w:pPr>
      <w:r>
        <w:rPr>
          <w:rFonts w:ascii="宋体" w:hAnsi="宋体" w:hint="eastAsia"/>
          <w:kern w:val="0"/>
          <w:szCs w:val="21"/>
        </w:rPr>
        <w:t xml:space="preserve">检验员：                                          日期： </w:t>
      </w:r>
    </w:p>
    <w:p w14:paraId="59C76B32" w14:textId="77777777" w:rsidR="004D160F" w:rsidRDefault="00A27E54">
      <w:pPr>
        <w:pStyle w:val="2"/>
        <w:spacing w:before="240" w:after="120"/>
      </w:pPr>
      <w:bookmarkStart w:id="419" w:name="_Toc70361812"/>
      <w:bookmarkStart w:id="420" w:name="_Toc72501100"/>
      <w:bookmarkStart w:id="421" w:name="_Toc86327961"/>
      <w:bookmarkStart w:id="422" w:name="_Toc70345713"/>
      <w:bookmarkStart w:id="423" w:name="_Toc166592216"/>
      <w:bookmarkStart w:id="424" w:name="_Toc167550348"/>
      <w:bookmarkStart w:id="425" w:name="_Toc167725051"/>
      <w:r>
        <w:rPr>
          <w:rFonts w:hint="eastAsia"/>
        </w:rPr>
        <w:lastRenderedPageBreak/>
        <w:t>（二）密性试验记录</w:t>
      </w:r>
      <w:bookmarkEnd w:id="419"/>
      <w:bookmarkEnd w:id="420"/>
      <w:bookmarkEnd w:id="421"/>
      <w:bookmarkEnd w:id="422"/>
      <w:bookmarkEnd w:id="423"/>
      <w:bookmarkEnd w:id="424"/>
      <w:bookmarkEnd w:id="425"/>
    </w:p>
    <w:p w14:paraId="52684132" w14:textId="77777777" w:rsidR="004D160F" w:rsidRDefault="00A27E54">
      <w:pPr>
        <w:spacing w:before="120" w:after="120"/>
        <w:ind w:firstLine="420"/>
      </w:pPr>
      <w:r>
        <w:rPr>
          <w:rFonts w:hint="eastAsia"/>
          <w:kern w:val="0"/>
        </w:rPr>
        <w:t>1.</w:t>
      </w:r>
      <w:r>
        <w:rPr>
          <w:rFonts w:hint="eastAsia"/>
        </w:rPr>
        <w:t>结构试验（压水试验）</w:t>
      </w:r>
      <w:r>
        <w:rPr>
          <w:rFonts w:hint="eastAsia"/>
        </w:rPr>
        <w:t>/</w:t>
      </w:r>
      <w:r>
        <w:rPr>
          <w:rFonts w:hint="eastAsia"/>
        </w:rPr>
        <w:t>渗漏试验（气密试验）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791"/>
        <w:gridCol w:w="2192"/>
        <w:gridCol w:w="1451"/>
        <w:gridCol w:w="1028"/>
      </w:tblGrid>
      <w:tr w:rsidR="004D160F" w14:paraId="6C5A4908" w14:textId="77777777">
        <w:trPr>
          <w:trHeight w:hRule="exact" w:val="454"/>
        </w:trPr>
        <w:tc>
          <w:tcPr>
            <w:tcW w:w="1259" w:type="pct"/>
            <w:vAlign w:val="center"/>
          </w:tcPr>
          <w:p w14:paraId="0499ECEA" w14:textId="77777777" w:rsidR="004D160F" w:rsidRDefault="00A27E54">
            <w:pPr>
              <w:pStyle w:val="afff9"/>
            </w:pPr>
            <w:r>
              <w:rPr>
                <w:rFonts w:hint="eastAsia"/>
              </w:rPr>
              <w:t>舱室名称、编号</w:t>
            </w:r>
          </w:p>
        </w:tc>
        <w:tc>
          <w:tcPr>
            <w:tcW w:w="1037" w:type="pct"/>
            <w:vAlign w:val="center"/>
          </w:tcPr>
          <w:p w14:paraId="20228701" w14:textId="77777777" w:rsidR="004D160F" w:rsidRDefault="00A27E54">
            <w:pPr>
              <w:pStyle w:val="afff9"/>
            </w:pPr>
            <w:r>
              <w:rPr>
                <w:rFonts w:hint="eastAsia"/>
              </w:rPr>
              <w:t>试验方法</w:t>
            </w:r>
            <w:r>
              <w:rPr>
                <w:rFonts w:hint="eastAsia"/>
              </w:rPr>
              <w:t>/</w:t>
            </w:r>
            <w:r>
              <w:rPr>
                <w:rFonts w:hint="eastAsia"/>
              </w:rPr>
              <w:t>介质</w:t>
            </w:r>
          </w:p>
        </w:tc>
        <w:tc>
          <w:tcPr>
            <w:tcW w:w="1269" w:type="pct"/>
            <w:vAlign w:val="center"/>
          </w:tcPr>
          <w:p w14:paraId="67A1FB77" w14:textId="77777777" w:rsidR="004D160F" w:rsidRDefault="00A27E54">
            <w:pPr>
              <w:pStyle w:val="afff9"/>
            </w:pPr>
            <w:r>
              <w:rPr>
                <w:rFonts w:hint="eastAsia"/>
              </w:rPr>
              <w:t>试验压力（</w:t>
            </w:r>
            <w:r>
              <w:rPr>
                <w:rFonts w:hint="eastAsia"/>
              </w:rPr>
              <w:t>MPa</w:t>
            </w:r>
            <w:r>
              <w:rPr>
                <w:rFonts w:hint="eastAsia"/>
              </w:rPr>
              <w:t>）</w:t>
            </w:r>
          </w:p>
        </w:tc>
        <w:tc>
          <w:tcPr>
            <w:tcW w:w="840" w:type="pct"/>
            <w:vAlign w:val="center"/>
          </w:tcPr>
          <w:p w14:paraId="4C38F6B8" w14:textId="77777777" w:rsidR="004D160F" w:rsidRDefault="00A27E54">
            <w:pPr>
              <w:pStyle w:val="afff9"/>
            </w:pPr>
            <w:r>
              <w:rPr>
                <w:rFonts w:hint="eastAsia"/>
              </w:rPr>
              <w:t>试验日期</w:t>
            </w:r>
          </w:p>
        </w:tc>
        <w:tc>
          <w:tcPr>
            <w:tcW w:w="595" w:type="pct"/>
            <w:vAlign w:val="center"/>
          </w:tcPr>
          <w:p w14:paraId="405DDFAA" w14:textId="77777777" w:rsidR="004D160F" w:rsidRDefault="00A27E54">
            <w:pPr>
              <w:pStyle w:val="afff9"/>
            </w:pPr>
            <w:r>
              <w:rPr>
                <w:rFonts w:hint="eastAsia"/>
              </w:rPr>
              <w:t>结论</w:t>
            </w:r>
          </w:p>
        </w:tc>
      </w:tr>
      <w:tr w:rsidR="004D160F" w14:paraId="1173C89A" w14:textId="77777777">
        <w:trPr>
          <w:trHeight w:hRule="exact" w:val="454"/>
        </w:trPr>
        <w:tc>
          <w:tcPr>
            <w:tcW w:w="1259" w:type="pct"/>
            <w:vAlign w:val="center"/>
          </w:tcPr>
          <w:p w14:paraId="5EB0B4A9" w14:textId="77777777" w:rsidR="004D160F" w:rsidRDefault="004D160F">
            <w:pPr>
              <w:pStyle w:val="afff9"/>
            </w:pPr>
          </w:p>
        </w:tc>
        <w:tc>
          <w:tcPr>
            <w:tcW w:w="1037" w:type="pct"/>
            <w:vAlign w:val="center"/>
          </w:tcPr>
          <w:p w14:paraId="3C0FA1DE" w14:textId="77777777" w:rsidR="004D160F" w:rsidRDefault="004D160F">
            <w:pPr>
              <w:pStyle w:val="afff9"/>
            </w:pPr>
          </w:p>
        </w:tc>
        <w:tc>
          <w:tcPr>
            <w:tcW w:w="1269" w:type="pct"/>
            <w:vAlign w:val="center"/>
          </w:tcPr>
          <w:p w14:paraId="3EC19FC2" w14:textId="77777777" w:rsidR="004D160F" w:rsidRDefault="004D160F">
            <w:pPr>
              <w:pStyle w:val="afff9"/>
            </w:pPr>
          </w:p>
        </w:tc>
        <w:tc>
          <w:tcPr>
            <w:tcW w:w="840" w:type="pct"/>
            <w:vAlign w:val="center"/>
          </w:tcPr>
          <w:p w14:paraId="251AB4B6" w14:textId="77777777" w:rsidR="004D160F" w:rsidRDefault="004D160F">
            <w:pPr>
              <w:pStyle w:val="afff9"/>
            </w:pPr>
          </w:p>
        </w:tc>
        <w:tc>
          <w:tcPr>
            <w:tcW w:w="595" w:type="pct"/>
            <w:vAlign w:val="center"/>
          </w:tcPr>
          <w:p w14:paraId="0C937ECA" w14:textId="77777777" w:rsidR="004D160F" w:rsidRDefault="004D160F">
            <w:pPr>
              <w:pStyle w:val="afff9"/>
            </w:pPr>
          </w:p>
        </w:tc>
      </w:tr>
      <w:tr w:rsidR="004D160F" w14:paraId="6408FFCF" w14:textId="77777777">
        <w:trPr>
          <w:trHeight w:hRule="exact" w:val="454"/>
        </w:trPr>
        <w:tc>
          <w:tcPr>
            <w:tcW w:w="1259" w:type="pct"/>
            <w:vAlign w:val="center"/>
          </w:tcPr>
          <w:p w14:paraId="21E37EC9" w14:textId="77777777" w:rsidR="004D160F" w:rsidRDefault="004D160F">
            <w:pPr>
              <w:pStyle w:val="afff9"/>
            </w:pPr>
          </w:p>
        </w:tc>
        <w:tc>
          <w:tcPr>
            <w:tcW w:w="1037" w:type="pct"/>
            <w:vAlign w:val="center"/>
          </w:tcPr>
          <w:p w14:paraId="2F839965" w14:textId="77777777" w:rsidR="004D160F" w:rsidRDefault="004D160F">
            <w:pPr>
              <w:pStyle w:val="afff9"/>
            </w:pPr>
          </w:p>
        </w:tc>
        <w:tc>
          <w:tcPr>
            <w:tcW w:w="1269" w:type="pct"/>
            <w:vAlign w:val="center"/>
          </w:tcPr>
          <w:p w14:paraId="66A09041" w14:textId="77777777" w:rsidR="004D160F" w:rsidRDefault="004D160F">
            <w:pPr>
              <w:pStyle w:val="afff9"/>
            </w:pPr>
          </w:p>
        </w:tc>
        <w:tc>
          <w:tcPr>
            <w:tcW w:w="840" w:type="pct"/>
            <w:vAlign w:val="center"/>
          </w:tcPr>
          <w:p w14:paraId="38CB0247" w14:textId="77777777" w:rsidR="004D160F" w:rsidRDefault="004D160F">
            <w:pPr>
              <w:pStyle w:val="afff9"/>
            </w:pPr>
          </w:p>
        </w:tc>
        <w:tc>
          <w:tcPr>
            <w:tcW w:w="595" w:type="pct"/>
            <w:vAlign w:val="center"/>
          </w:tcPr>
          <w:p w14:paraId="5F233083" w14:textId="77777777" w:rsidR="004D160F" w:rsidRDefault="004D160F">
            <w:pPr>
              <w:pStyle w:val="afff9"/>
            </w:pPr>
          </w:p>
        </w:tc>
      </w:tr>
      <w:tr w:rsidR="004D160F" w14:paraId="6E306FDE" w14:textId="77777777">
        <w:trPr>
          <w:trHeight w:hRule="exact" w:val="454"/>
        </w:trPr>
        <w:tc>
          <w:tcPr>
            <w:tcW w:w="1259" w:type="pct"/>
            <w:vAlign w:val="center"/>
          </w:tcPr>
          <w:p w14:paraId="484A8975" w14:textId="77777777" w:rsidR="004D160F" w:rsidRDefault="004D160F">
            <w:pPr>
              <w:pStyle w:val="afff9"/>
            </w:pPr>
          </w:p>
        </w:tc>
        <w:tc>
          <w:tcPr>
            <w:tcW w:w="1037" w:type="pct"/>
            <w:vAlign w:val="center"/>
          </w:tcPr>
          <w:p w14:paraId="6E881E80" w14:textId="77777777" w:rsidR="004D160F" w:rsidRDefault="004D160F">
            <w:pPr>
              <w:pStyle w:val="afff9"/>
            </w:pPr>
          </w:p>
        </w:tc>
        <w:tc>
          <w:tcPr>
            <w:tcW w:w="1269" w:type="pct"/>
            <w:vAlign w:val="center"/>
          </w:tcPr>
          <w:p w14:paraId="7706FBE6" w14:textId="77777777" w:rsidR="004D160F" w:rsidRDefault="004D160F">
            <w:pPr>
              <w:pStyle w:val="afff9"/>
            </w:pPr>
          </w:p>
        </w:tc>
        <w:tc>
          <w:tcPr>
            <w:tcW w:w="840" w:type="pct"/>
            <w:vAlign w:val="center"/>
          </w:tcPr>
          <w:p w14:paraId="61FA99DE" w14:textId="77777777" w:rsidR="004D160F" w:rsidRDefault="004D160F">
            <w:pPr>
              <w:pStyle w:val="afff9"/>
            </w:pPr>
          </w:p>
        </w:tc>
        <w:tc>
          <w:tcPr>
            <w:tcW w:w="595" w:type="pct"/>
            <w:vAlign w:val="center"/>
          </w:tcPr>
          <w:p w14:paraId="65EDC877" w14:textId="77777777" w:rsidR="004D160F" w:rsidRDefault="004D160F">
            <w:pPr>
              <w:pStyle w:val="afff9"/>
            </w:pPr>
          </w:p>
        </w:tc>
      </w:tr>
      <w:tr w:rsidR="004D160F" w14:paraId="7419737F" w14:textId="77777777">
        <w:trPr>
          <w:trHeight w:hRule="exact" w:val="454"/>
        </w:trPr>
        <w:tc>
          <w:tcPr>
            <w:tcW w:w="1259" w:type="pct"/>
            <w:vAlign w:val="center"/>
          </w:tcPr>
          <w:p w14:paraId="53409467" w14:textId="77777777" w:rsidR="004D160F" w:rsidRDefault="004D160F">
            <w:pPr>
              <w:pStyle w:val="afff9"/>
            </w:pPr>
          </w:p>
        </w:tc>
        <w:tc>
          <w:tcPr>
            <w:tcW w:w="1037" w:type="pct"/>
            <w:vAlign w:val="center"/>
          </w:tcPr>
          <w:p w14:paraId="6F8A1DE3" w14:textId="77777777" w:rsidR="004D160F" w:rsidRDefault="004D160F">
            <w:pPr>
              <w:pStyle w:val="afff9"/>
            </w:pPr>
          </w:p>
        </w:tc>
        <w:tc>
          <w:tcPr>
            <w:tcW w:w="1269" w:type="pct"/>
            <w:vAlign w:val="center"/>
          </w:tcPr>
          <w:p w14:paraId="20A991F1" w14:textId="77777777" w:rsidR="004D160F" w:rsidRDefault="004D160F">
            <w:pPr>
              <w:pStyle w:val="afff9"/>
            </w:pPr>
          </w:p>
        </w:tc>
        <w:tc>
          <w:tcPr>
            <w:tcW w:w="840" w:type="pct"/>
            <w:vAlign w:val="center"/>
          </w:tcPr>
          <w:p w14:paraId="2450836C" w14:textId="77777777" w:rsidR="004D160F" w:rsidRDefault="004D160F">
            <w:pPr>
              <w:pStyle w:val="afff9"/>
            </w:pPr>
          </w:p>
        </w:tc>
        <w:tc>
          <w:tcPr>
            <w:tcW w:w="595" w:type="pct"/>
            <w:vAlign w:val="center"/>
          </w:tcPr>
          <w:p w14:paraId="3FCE9AE7" w14:textId="77777777" w:rsidR="004D160F" w:rsidRDefault="004D160F">
            <w:pPr>
              <w:pStyle w:val="afff9"/>
            </w:pPr>
          </w:p>
        </w:tc>
      </w:tr>
      <w:tr w:rsidR="004D160F" w14:paraId="0F1C640E" w14:textId="77777777">
        <w:trPr>
          <w:trHeight w:hRule="exact" w:val="454"/>
        </w:trPr>
        <w:tc>
          <w:tcPr>
            <w:tcW w:w="1259" w:type="pct"/>
            <w:vAlign w:val="center"/>
          </w:tcPr>
          <w:p w14:paraId="0F70B857" w14:textId="77777777" w:rsidR="004D160F" w:rsidRDefault="004D160F">
            <w:pPr>
              <w:pStyle w:val="afff9"/>
            </w:pPr>
          </w:p>
        </w:tc>
        <w:tc>
          <w:tcPr>
            <w:tcW w:w="1037" w:type="pct"/>
            <w:vAlign w:val="center"/>
          </w:tcPr>
          <w:p w14:paraId="725C95FA" w14:textId="77777777" w:rsidR="004D160F" w:rsidRDefault="004D160F">
            <w:pPr>
              <w:pStyle w:val="afff9"/>
            </w:pPr>
          </w:p>
        </w:tc>
        <w:tc>
          <w:tcPr>
            <w:tcW w:w="1269" w:type="pct"/>
            <w:vAlign w:val="center"/>
          </w:tcPr>
          <w:p w14:paraId="64F296BF" w14:textId="77777777" w:rsidR="004D160F" w:rsidRDefault="004D160F">
            <w:pPr>
              <w:pStyle w:val="afff9"/>
            </w:pPr>
          </w:p>
        </w:tc>
        <w:tc>
          <w:tcPr>
            <w:tcW w:w="840" w:type="pct"/>
            <w:vAlign w:val="center"/>
          </w:tcPr>
          <w:p w14:paraId="498E1233" w14:textId="77777777" w:rsidR="004D160F" w:rsidRDefault="004D160F">
            <w:pPr>
              <w:pStyle w:val="afff9"/>
            </w:pPr>
          </w:p>
        </w:tc>
        <w:tc>
          <w:tcPr>
            <w:tcW w:w="595" w:type="pct"/>
            <w:vAlign w:val="center"/>
          </w:tcPr>
          <w:p w14:paraId="6A5D0F2F" w14:textId="77777777" w:rsidR="004D160F" w:rsidRDefault="004D160F">
            <w:pPr>
              <w:pStyle w:val="afff9"/>
            </w:pPr>
          </w:p>
        </w:tc>
      </w:tr>
      <w:tr w:rsidR="004D160F" w14:paraId="34B9571F" w14:textId="77777777">
        <w:trPr>
          <w:trHeight w:hRule="exact" w:val="454"/>
        </w:trPr>
        <w:tc>
          <w:tcPr>
            <w:tcW w:w="1259" w:type="pct"/>
            <w:vAlign w:val="center"/>
          </w:tcPr>
          <w:p w14:paraId="4F3728BA" w14:textId="77777777" w:rsidR="004D160F" w:rsidRDefault="004D160F">
            <w:pPr>
              <w:pStyle w:val="afff9"/>
            </w:pPr>
          </w:p>
        </w:tc>
        <w:tc>
          <w:tcPr>
            <w:tcW w:w="1037" w:type="pct"/>
            <w:vAlign w:val="center"/>
          </w:tcPr>
          <w:p w14:paraId="122257E4" w14:textId="77777777" w:rsidR="004D160F" w:rsidRDefault="004D160F">
            <w:pPr>
              <w:pStyle w:val="afff9"/>
            </w:pPr>
          </w:p>
        </w:tc>
        <w:tc>
          <w:tcPr>
            <w:tcW w:w="1269" w:type="pct"/>
            <w:vAlign w:val="center"/>
          </w:tcPr>
          <w:p w14:paraId="4A928405" w14:textId="77777777" w:rsidR="004D160F" w:rsidRDefault="004D160F">
            <w:pPr>
              <w:pStyle w:val="afff9"/>
            </w:pPr>
          </w:p>
        </w:tc>
        <w:tc>
          <w:tcPr>
            <w:tcW w:w="840" w:type="pct"/>
            <w:vAlign w:val="center"/>
          </w:tcPr>
          <w:p w14:paraId="71DF8483" w14:textId="77777777" w:rsidR="004D160F" w:rsidRDefault="004D160F">
            <w:pPr>
              <w:pStyle w:val="afff9"/>
            </w:pPr>
          </w:p>
        </w:tc>
        <w:tc>
          <w:tcPr>
            <w:tcW w:w="595" w:type="pct"/>
            <w:vAlign w:val="center"/>
          </w:tcPr>
          <w:p w14:paraId="26EB877C" w14:textId="77777777" w:rsidR="004D160F" w:rsidRDefault="004D160F">
            <w:pPr>
              <w:pStyle w:val="afff9"/>
            </w:pPr>
          </w:p>
        </w:tc>
      </w:tr>
      <w:tr w:rsidR="004D160F" w14:paraId="264B17BF" w14:textId="77777777">
        <w:trPr>
          <w:trHeight w:hRule="exact" w:val="454"/>
        </w:trPr>
        <w:tc>
          <w:tcPr>
            <w:tcW w:w="1259" w:type="pct"/>
            <w:vAlign w:val="center"/>
          </w:tcPr>
          <w:p w14:paraId="45500725" w14:textId="77777777" w:rsidR="004D160F" w:rsidRDefault="004D160F">
            <w:pPr>
              <w:pStyle w:val="afff9"/>
            </w:pPr>
          </w:p>
        </w:tc>
        <w:tc>
          <w:tcPr>
            <w:tcW w:w="1037" w:type="pct"/>
            <w:vAlign w:val="center"/>
          </w:tcPr>
          <w:p w14:paraId="2A2EE9D7" w14:textId="77777777" w:rsidR="004D160F" w:rsidRDefault="004D160F">
            <w:pPr>
              <w:pStyle w:val="afff9"/>
            </w:pPr>
          </w:p>
        </w:tc>
        <w:tc>
          <w:tcPr>
            <w:tcW w:w="1269" w:type="pct"/>
            <w:vAlign w:val="center"/>
          </w:tcPr>
          <w:p w14:paraId="64CD96F3" w14:textId="77777777" w:rsidR="004D160F" w:rsidRDefault="004D160F">
            <w:pPr>
              <w:pStyle w:val="afff9"/>
            </w:pPr>
          </w:p>
        </w:tc>
        <w:tc>
          <w:tcPr>
            <w:tcW w:w="840" w:type="pct"/>
            <w:vAlign w:val="center"/>
          </w:tcPr>
          <w:p w14:paraId="3E24CACF" w14:textId="77777777" w:rsidR="004D160F" w:rsidRDefault="004D160F">
            <w:pPr>
              <w:pStyle w:val="afff9"/>
            </w:pPr>
          </w:p>
        </w:tc>
        <w:tc>
          <w:tcPr>
            <w:tcW w:w="595" w:type="pct"/>
            <w:vAlign w:val="center"/>
          </w:tcPr>
          <w:p w14:paraId="24853B92" w14:textId="77777777" w:rsidR="004D160F" w:rsidRDefault="004D160F">
            <w:pPr>
              <w:pStyle w:val="afff9"/>
            </w:pPr>
          </w:p>
        </w:tc>
      </w:tr>
      <w:tr w:rsidR="004D160F" w14:paraId="2F7849D7" w14:textId="77777777">
        <w:trPr>
          <w:trHeight w:hRule="exact" w:val="454"/>
        </w:trPr>
        <w:tc>
          <w:tcPr>
            <w:tcW w:w="1259" w:type="pct"/>
            <w:vAlign w:val="center"/>
          </w:tcPr>
          <w:p w14:paraId="29DACDB5" w14:textId="77777777" w:rsidR="004D160F" w:rsidRDefault="004D160F">
            <w:pPr>
              <w:pStyle w:val="afff9"/>
            </w:pPr>
          </w:p>
        </w:tc>
        <w:tc>
          <w:tcPr>
            <w:tcW w:w="1037" w:type="pct"/>
            <w:vAlign w:val="center"/>
          </w:tcPr>
          <w:p w14:paraId="4A1271FE" w14:textId="77777777" w:rsidR="004D160F" w:rsidRDefault="004D160F">
            <w:pPr>
              <w:pStyle w:val="afff9"/>
            </w:pPr>
          </w:p>
        </w:tc>
        <w:tc>
          <w:tcPr>
            <w:tcW w:w="1269" w:type="pct"/>
            <w:vAlign w:val="center"/>
          </w:tcPr>
          <w:p w14:paraId="40AC03ED" w14:textId="77777777" w:rsidR="004D160F" w:rsidRDefault="004D160F">
            <w:pPr>
              <w:pStyle w:val="afff9"/>
            </w:pPr>
          </w:p>
        </w:tc>
        <w:tc>
          <w:tcPr>
            <w:tcW w:w="840" w:type="pct"/>
            <w:vAlign w:val="center"/>
          </w:tcPr>
          <w:p w14:paraId="221F6F18" w14:textId="77777777" w:rsidR="004D160F" w:rsidRDefault="004D160F">
            <w:pPr>
              <w:pStyle w:val="afff9"/>
            </w:pPr>
          </w:p>
        </w:tc>
        <w:tc>
          <w:tcPr>
            <w:tcW w:w="595" w:type="pct"/>
            <w:vAlign w:val="center"/>
          </w:tcPr>
          <w:p w14:paraId="2AF5B6F3" w14:textId="77777777" w:rsidR="004D160F" w:rsidRDefault="004D160F">
            <w:pPr>
              <w:pStyle w:val="afff9"/>
            </w:pPr>
          </w:p>
        </w:tc>
      </w:tr>
      <w:tr w:rsidR="004D160F" w14:paraId="399FCB22" w14:textId="77777777">
        <w:trPr>
          <w:trHeight w:hRule="exact" w:val="454"/>
        </w:trPr>
        <w:tc>
          <w:tcPr>
            <w:tcW w:w="1259" w:type="pct"/>
            <w:vAlign w:val="center"/>
          </w:tcPr>
          <w:p w14:paraId="34B59479" w14:textId="77777777" w:rsidR="004D160F" w:rsidRDefault="004D160F">
            <w:pPr>
              <w:pStyle w:val="afff9"/>
            </w:pPr>
          </w:p>
        </w:tc>
        <w:tc>
          <w:tcPr>
            <w:tcW w:w="1037" w:type="pct"/>
            <w:vAlign w:val="center"/>
          </w:tcPr>
          <w:p w14:paraId="350DB7DB" w14:textId="77777777" w:rsidR="004D160F" w:rsidRDefault="004D160F">
            <w:pPr>
              <w:pStyle w:val="afff9"/>
            </w:pPr>
          </w:p>
        </w:tc>
        <w:tc>
          <w:tcPr>
            <w:tcW w:w="1269" w:type="pct"/>
            <w:vAlign w:val="center"/>
          </w:tcPr>
          <w:p w14:paraId="6A53147D" w14:textId="77777777" w:rsidR="004D160F" w:rsidRDefault="004D160F">
            <w:pPr>
              <w:pStyle w:val="afff9"/>
            </w:pPr>
          </w:p>
        </w:tc>
        <w:tc>
          <w:tcPr>
            <w:tcW w:w="840" w:type="pct"/>
            <w:vAlign w:val="center"/>
          </w:tcPr>
          <w:p w14:paraId="1045E7A3" w14:textId="77777777" w:rsidR="004D160F" w:rsidRDefault="004D160F">
            <w:pPr>
              <w:pStyle w:val="afff9"/>
            </w:pPr>
          </w:p>
        </w:tc>
        <w:tc>
          <w:tcPr>
            <w:tcW w:w="595" w:type="pct"/>
            <w:vAlign w:val="center"/>
          </w:tcPr>
          <w:p w14:paraId="64D42517" w14:textId="77777777" w:rsidR="004D160F" w:rsidRDefault="004D160F">
            <w:pPr>
              <w:pStyle w:val="afff9"/>
            </w:pPr>
          </w:p>
        </w:tc>
      </w:tr>
      <w:tr w:rsidR="004D160F" w14:paraId="26359EBB" w14:textId="77777777">
        <w:trPr>
          <w:trHeight w:hRule="exact" w:val="454"/>
        </w:trPr>
        <w:tc>
          <w:tcPr>
            <w:tcW w:w="1259" w:type="pct"/>
            <w:vAlign w:val="center"/>
          </w:tcPr>
          <w:p w14:paraId="4240A0C8" w14:textId="77777777" w:rsidR="004D160F" w:rsidRDefault="004D160F">
            <w:pPr>
              <w:pStyle w:val="afff9"/>
            </w:pPr>
          </w:p>
        </w:tc>
        <w:tc>
          <w:tcPr>
            <w:tcW w:w="1037" w:type="pct"/>
            <w:vAlign w:val="center"/>
          </w:tcPr>
          <w:p w14:paraId="4464F2CC" w14:textId="77777777" w:rsidR="004D160F" w:rsidRDefault="004D160F">
            <w:pPr>
              <w:pStyle w:val="afff9"/>
            </w:pPr>
          </w:p>
        </w:tc>
        <w:tc>
          <w:tcPr>
            <w:tcW w:w="1269" w:type="pct"/>
            <w:vAlign w:val="center"/>
          </w:tcPr>
          <w:p w14:paraId="6FC3434A" w14:textId="77777777" w:rsidR="004D160F" w:rsidRDefault="004D160F">
            <w:pPr>
              <w:pStyle w:val="afff9"/>
            </w:pPr>
          </w:p>
        </w:tc>
        <w:tc>
          <w:tcPr>
            <w:tcW w:w="840" w:type="pct"/>
            <w:vAlign w:val="center"/>
          </w:tcPr>
          <w:p w14:paraId="30F95D27" w14:textId="77777777" w:rsidR="004D160F" w:rsidRDefault="004D160F">
            <w:pPr>
              <w:pStyle w:val="afff9"/>
            </w:pPr>
          </w:p>
        </w:tc>
        <w:tc>
          <w:tcPr>
            <w:tcW w:w="595" w:type="pct"/>
            <w:vAlign w:val="center"/>
          </w:tcPr>
          <w:p w14:paraId="697770F7" w14:textId="77777777" w:rsidR="004D160F" w:rsidRDefault="004D160F">
            <w:pPr>
              <w:pStyle w:val="afff9"/>
            </w:pPr>
          </w:p>
        </w:tc>
      </w:tr>
    </w:tbl>
    <w:p w14:paraId="72172E18" w14:textId="77777777" w:rsidR="004D160F" w:rsidRDefault="00A27E54">
      <w:pPr>
        <w:pStyle w:val="afffe"/>
        <w:spacing w:before="120" w:after="120"/>
        <w:ind w:left="360" w:hangingChars="200" w:hanging="360"/>
      </w:pPr>
      <w:r>
        <w:rPr>
          <w:rFonts w:hint="eastAsia"/>
        </w:rPr>
        <w:t>注：如每种结构相同的</w:t>
      </w:r>
      <w:proofErr w:type="gramStart"/>
      <w:r>
        <w:rPr>
          <w:rFonts w:hint="eastAsia"/>
        </w:rPr>
        <w:t>液舱至少</w:t>
      </w:r>
      <w:proofErr w:type="gramEnd"/>
      <w:r>
        <w:rPr>
          <w:rFonts w:hint="eastAsia"/>
        </w:rPr>
        <w:t>有</w:t>
      </w:r>
      <w:r>
        <w:rPr>
          <w:rFonts w:hint="eastAsia"/>
        </w:rPr>
        <w:t>1</w:t>
      </w:r>
      <w:r>
        <w:rPr>
          <w:rFonts w:hint="eastAsia"/>
        </w:rPr>
        <w:t>个舱进行过结构试验且认为合格，则可接受渗漏试验或静水压气动试验来替代结构试验。</w:t>
      </w:r>
    </w:p>
    <w:p w14:paraId="7E503777" w14:textId="77777777" w:rsidR="004D160F" w:rsidRDefault="00A27E54">
      <w:pPr>
        <w:spacing w:before="120" w:after="120"/>
        <w:ind w:firstLine="420"/>
      </w:pPr>
      <w:r>
        <w:rPr>
          <w:rFonts w:hint="eastAsia"/>
        </w:rPr>
        <w:t>检验员：</w:t>
      </w:r>
      <w:r>
        <w:rPr>
          <w:rFonts w:hint="eastAsia"/>
          <w:kern w:val="0"/>
        </w:rPr>
        <w:t xml:space="preserve"> </w:t>
      </w:r>
      <w:r>
        <w:rPr>
          <w:rFonts w:hint="eastAsia"/>
        </w:rPr>
        <w:t xml:space="preserve">                                             </w:t>
      </w:r>
      <w:r>
        <w:rPr>
          <w:rFonts w:hint="eastAsia"/>
        </w:rPr>
        <w:t>日期：</w:t>
      </w:r>
    </w:p>
    <w:p w14:paraId="666CCE08" w14:textId="77777777" w:rsidR="004D160F" w:rsidRDefault="004D160F">
      <w:pPr>
        <w:widowControl/>
        <w:spacing w:before="120" w:after="120"/>
        <w:ind w:firstLine="422"/>
        <w:rPr>
          <w:rFonts w:ascii="宋体" w:hAnsi="宋体"/>
          <w:b/>
          <w:kern w:val="0"/>
          <w:szCs w:val="21"/>
        </w:rPr>
      </w:pPr>
    </w:p>
    <w:p w14:paraId="77290835" w14:textId="77777777" w:rsidR="004D160F" w:rsidRDefault="00A27E54">
      <w:pPr>
        <w:spacing w:before="120" w:after="120"/>
        <w:ind w:firstLine="420"/>
      </w:pPr>
      <w:r>
        <w:rPr>
          <w:rFonts w:hint="eastAsia"/>
        </w:rPr>
        <w:t>2.</w:t>
      </w:r>
      <w:r>
        <w:rPr>
          <w:rFonts w:hint="eastAsia"/>
        </w:rPr>
        <w:t>冲水试验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676"/>
        <w:gridCol w:w="1676"/>
        <w:gridCol w:w="1461"/>
        <w:gridCol w:w="1760"/>
      </w:tblGrid>
      <w:tr w:rsidR="004D160F" w14:paraId="7D5CA910" w14:textId="77777777">
        <w:trPr>
          <w:trHeight w:hRule="exact" w:val="454"/>
        </w:trPr>
        <w:tc>
          <w:tcPr>
            <w:tcW w:w="1194" w:type="pct"/>
            <w:vAlign w:val="center"/>
          </w:tcPr>
          <w:p w14:paraId="7C2CCA64" w14:textId="77777777" w:rsidR="004D160F" w:rsidRDefault="00A27E54">
            <w:pPr>
              <w:pStyle w:val="afff9"/>
            </w:pPr>
            <w:r>
              <w:rPr>
                <w:rFonts w:hint="eastAsia"/>
              </w:rPr>
              <w:t>试验部位</w:t>
            </w:r>
          </w:p>
        </w:tc>
        <w:tc>
          <w:tcPr>
            <w:tcW w:w="970" w:type="pct"/>
            <w:vAlign w:val="center"/>
          </w:tcPr>
          <w:p w14:paraId="5D5D6952" w14:textId="77777777" w:rsidR="004D160F" w:rsidRDefault="00A27E54">
            <w:pPr>
              <w:pStyle w:val="afff9"/>
            </w:pPr>
            <w:r>
              <w:rPr>
                <w:rFonts w:hint="eastAsia"/>
              </w:rPr>
              <w:t>试验压力（</w:t>
            </w:r>
            <w:r>
              <w:rPr>
                <w:rFonts w:hint="eastAsia"/>
              </w:rPr>
              <w:t>MPa</w:t>
            </w:r>
            <w:r>
              <w:rPr>
                <w:rFonts w:hint="eastAsia"/>
              </w:rPr>
              <w:t>）</w:t>
            </w:r>
          </w:p>
        </w:tc>
        <w:tc>
          <w:tcPr>
            <w:tcW w:w="970" w:type="pct"/>
            <w:vAlign w:val="center"/>
          </w:tcPr>
          <w:p w14:paraId="639E4687" w14:textId="77777777" w:rsidR="004D160F" w:rsidRDefault="00A27E54">
            <w:pPr>
              <w:pStyle w:val="afff9"/>
            </w:pPr>
            <w:r>
              <w:rPr>
                <w:rFonts w:hint="eastAsia"/>
              </w:rPr>
              <w:t>试验日期</w:t>
            </w:r>
          </w:p>
        </w:tc>
        <w:tc>
          <w:tcPr>
            <w:tcW w:w="846" w:type="pct"/>
            <w:vAlign w:val="center"/>
          </w:tcPr>
          <w:p w14:paraId="4A049DC8" w14:textId="77777777" w:rsidR="004D160F" w:rsidRDefault="00A27E54">
            <w:pPr>
              <w:pStyle w:val="afff9"/>
            </w:pPr>
            <w:r>
              <w:rPr>
                <w:rFonts w:hint="eastAsia"/>
              </w:rPr>
              <w:t>结论</w:t>
            </w:r>
          </w:p>
        </w:tc>
        <w:tc>
          <w:tcPr>
            <w:tcW w:w="1019" w:type="pct"/>
            <w:vAlign w:val="center"/>
          </w:tcPr>
          <w:p w14:paraId="2E25DB59" w14:textId="77777777" w:rsidR="004D160F" w:rsidRDefault="00A27E54">
            <w:pPr>
              <w:pStyle w:val="afff9"/>
            </w:pPr>
            <w:r>
              <w:rPr>
                <w:rFonts w:hint="eastAsia"/>
              </w:rPr>
              <w:t>试验方法</w:t>
            </w:r>
          </w:p>
        </w:tc>
      </w:tr>
      <w:tr w:rsidR="004D160F" w14:paraId="58C8DD58" w14:textId="77777777">
        <w:trPr>
          <w:trHeight w:hRule="exact" w:val="454"/>
        </w:trPr>
        <w:tc>
          <w:tcPr>
            <w:tcW w:w="1194" w:type="pct"/>
            <w:tcBorders>
              <w:top w:val="single" w:sz="4" w:space="0" w:color="auto"/>
              <w:left w:val="single" w:sz="4" w:space="0" w:color="auto"/>
              <w:bottom w:val="single" w:sz="4" w:space="0" w:color="auto"/>
              <w:right w:val="single" w:sz="4" w:space="0" w:color="auto"/>
            </w:tcBorders>
            <w:vAlign w:val="center"/>
          </w:tcPr>
          <w:p w14:paraId="66CED2CE"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277A1CC0"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12ADCB84" w14:textId="77777777" w:rsidR="004D160F" w:rsidRDefault="004D160F">
            <w:pPr>
              <w:pStyle w:val="afff9"/>
            </w:pPr>
          </w:p>
        </w:tc>
        <w:tc>
          <w:tcPr>
            <w:tcW w:w="846" w:type="pct"/>
            <w:tcBorders>
              <w:top w:val="single" w:sz="4" w:space="0" w:color="auto"/>
              <w:left w:val="single" w:sz="4" w:space="0" w:color="auto"/>
              <w:bottom w:val="single" w:sz="4" w:space="0" w:color="auto"/>
              <w:right w:val="single" w:sz="4" w:space="0" w:color="auto"/>
            </w:tcBorders>
            <w:vAlign w:val="center"/>
          </w:tcPr>
          <w:p w14:paraId="306551A8" w14:textId="77777777" w:rsidR="004D160F" w:rsidRDefault="004D160F">
            <w:pPr>
              <w:pStyle w:val="afff9"/>
            </w:pPr>
          </w:p>
        </w:tc>
        <w:tc>
          <w:tcPr>
            <w:tcW w:w="1019" w:type="pct"/>
            <w:tcBorders>
              <w:top w:val="single" w:sz="4" w:space="0" w:color="auto"/>
              <w:left w:val="single" w:sz="4" w:space="0" w:color="auto"/>
              <w:right w:val="single" w:sz="4" w:space="0" w:color="auto"/>
            </w:tcBorders>
            <w:vAlign w:val="center"/>
          </w:tcPr>
          <w:p w14:paraId="39FA778B" w14:textId="77777777" w:rsidR="004D160F" w:rsidRDefault="004D160F">
            <w:pPr>
              <w:pStyle w:val="afff9"/>
            </w:pPr>
          </w:p>
        </w:tc>
      </w:tr>
      <w:tr w:rsidR="004D160F" w14:paraId="69BD98EE" w14:textId="77777777">
        <w:trPr>
          <w:trHeight w:hRule="exact" w:val="454"/>
        </w:trPr>
        <w:tc>
          <w:tcPr>
            <w:tcW w:w="1194" w:type="pct"/>
            <w:tcBorders>
              <w:top w:val="single" w:sz="4" w:space="0" w:color="auto"/>
              <w:left w:val="single" w:sz="4" w:space="0" w:color="auto"/>
              <w:bottom w:val="single" w:sz="4" w:space="0" w:color="auto"/>
              <w:right w:val="single" w:sz="4" w:space="0" w:color="auto"/>
            </w:tcBorders>
            <w:vAlign w:val="center"/>
          </w:tcPr>
          <w:p w14:paraId="2CE06E9C"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390010E4"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5294D9D6" w14:textId="77777777" w:rsidR="004D160F" w:rsidRDefault="004D160F">
            <w:pPr>
              <w:pStyle w:val="afff9"/>
            </w:pPr>
          </w:p>
        </w:tc>
        <w:tc>
          <w:tcPr>
            <w:tcW w:w="846" w:type="pct"/>
            <w:tcBorders>
              <w:top w:val="single" w:sz="4" w:space="0" w:color="auto"/>
              <w:left w:val="single" w:sz="4" w:space="0" w:color="auto"/>
              <w:bottom w:val="single" w:sz="4" w:space="0" w:color="auto"/>
              <w:right w:val="single" w:sz="4" w:space="0" w:color="auto"/>
            </w:tcBorders>
            <w:vAlign w:val="center"/>
          </w:tcPr>
          <w:p w14:paraId="3375CCDF" w14:textId="77777777" w:rsidR="004D160F" w:rsidRDefault="004D160F">
            <w:pPr>
              <w:pStyle w:val="afff9"/>
            </w:pPr>
          </w:p>
        </w:tc>
        <w:tc>
          <w:tcPr>
            <w:tcW w:w="1019" w:type="pct"/>
            <w:tcBorders>
              <w:left w:val="single" w:sz="4" w:space="0" w:color="auto"/>
              <w:right w:val="single" w:sz="4" w:space="0" w:color="auto"/>
            </w:tcBorders>
            <w:vAlign w:val="center"/>
          </w:tcPr>
          <w:p w14:paraId="49415097" w14:textId="77777777" w:rsidR="004D160F" w:rsidRDefault="004D160F">
            <w:pPr>
              <w:pStyle w:val="afff9"/>
            </w:pPr>
          </w:p>
        </w:tc>
      </w:tr>
      <w:tr w:rsidR="004D160F" w14:paraId="3FE6D0FA" w14:textId="77777777">
        <w:trPr>
          <w:trHeight w:hRule="exact" w:val="454"/>
        </w:trPr>
        <w:tc>
          <w:tcPr>
            <w:tcW w:w="1194" w:type="pct"/>
            <w:tcBorders>
              <w:top w:val="single" w:sz="4" w:space="0" w:color="auto"/>
              <w:left w:val="single" w:sz="4" w:space="0" w:color="auto"/>
              <w:bottom w:val="single" w:sz="4" w:space="0" w:color="auto"/>
              <w:right w:val="single" w:sz="4" w:space="0" w:color="auto"/>
            </w:tcBorders>
            <w:vAlign w:val="center"/>
          </w:tcPr>
          <w:p w14:paraId="29A0C7C4"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181C73DC"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1695879B" w14:textId="77777777" w:rsidR="004D160F" w:rsidRDefault="004D160F">
            <w:pPr>
              <w:pStyle w:val="afff9"/>
            </w:pPr>
          </w:p>
        </w:tc>
        <w:tc>
          <w:tcPr>
            <w:tcW w:w="846" w:type="pct"/>
            <w:tcBorders>
              <w:top w:val="single" w:sz="4" w:space="0" w:color="auto"/>
              <w:left w:val="single" w:sz="4" w:space="0" w:color="auto"/>
              <w:bottom w:val="single" w:sz="4" w:space="0" w:color="auto"/>
              <w:right w:val="single" w:sz="4" w:space="0" w:color="auto"/>
            </w:tcBorders>
            <w:vAlign w:val="center"/>
          </w:tcPr>
          <w:p w14:paraId="01800022" w14:textId="77777777" w:rsidR="004D160F" w:rsidRDefault="004D160F">
            <w:pPr>
              <w:pStyle w:val="afff9"/>
            </w:pPr>
          </w:p>
        </w:tc>
        <w:tc>
          <w:tcPr>
            <w:tcW w:w="1019" w:type="pct"/>
            <w:tcBorders>
              <w:left w:val="single" w:sz="4" w:space="0" w:color="auto"/>
              <w:right w:val="single" w:sz="4" w:space="0" w:color="auto"/>
            </w:tcBorders>
            <w:vAlign w:val="center"/>
          </w:tcPr>
          <w:p w14:paraId="2691BC05" w14:textId="77777777" w:rsidR="004D160F" w:rsidRDefault="004D160F">
            <w:pPr>
              <w:pStyle w:val="afff9"/>
            </w:pPr>
          </w:p>
        </w:tc>
      </w:tr>
      <w:tr w:rsidR="004D160F" w14:paraId="67E17D79" w14:textId="77777777">
        <w:trPr>
          <w:trHeight w:hRule="exact" w:val="454"/>
        </w:trPr>
        <w:tc>
          <w:tcPr>
            <w:tcW w:w="1194" w:type="pct"/>
            <w:tcBorders>
              <w:top w:val="single" w:sz="4" w:space="0" w:color="auto"/>
              <w:left w:val="single" w:sz="4" w:space="0" w:color="auto"/>
              <w:bottom w:val="single" w:sz="4" w:space="0" w:color="auto"/>
              <w:right w:val="single" w:sz="4" w:space="0" w:color="auto"/>
            </w:tcBorders>
            <w:vAlign w:val="center"/>
          </w:tcPr>
          <w:p w14:paraId="14EBDEE7"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37D2F812"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33838E33" w14:textId="77777777" w:rsidR="004D160F" w:rsidRDefault="004D160F">
            <w:pPr>
              <w:pStyle w:val="afff9"/>
            </w:pPr>
          </w:p>
        </w:tc>
        <w:tc>
          <w:tcPr>
            <w:tcW w:w="846" w:type="pct"/>
            <w:tcBorders>
              <w:top w:val="single" w:sz="4" w:space="0" w:color="auto"/>
              <w:left w:val="single" w:sz="4" w:space="0" w:color="auto"/>
              <w:bottom w:val="single" w:sz="4" w:space="0" w:color="auto"/>
              <w:right w:val="single" w:sz="4" w:space="0" w:color="auto"/>
            </w:tcBorders>
            <w:vAlign w:val="center"/>
          </w:tcPr>
          <w:p w14:paraId="58F31530" w14:textId="77777777" w:rsidR="004D160F" w:rsidRDefault="004D160F">
            <w:pPr>
              <w:pStyle w:val="afff9"/>
            </w:pPr>
          </w:p>
        </w:tc>
        <w:tc>
          <w:tcPr>
            <w:tcW w:w="1019" w:type="pct"/>
            <w:tcBorders>
              <w:left w:val="single" w:sz="4" w:space="0" w:color="auto"/>
              <w:right w:val="single" w:sz="4" w:space="0" w:color="auto"/>
            </w:tcBorders>
            <w:vAlign w:val="center"/>
          </w:tcPr>
          <w:p w14:paraId="0080CA67" w14:textId="77777777" w:rsidR="004D160F" w:rsidRDefault="004D160F">
            <w:pPr>
              <w:pStyle w:val="afff9"/>
            </w:pPr>
          </w:p>
        </w:tc>
      </w:tr>
      <w:tr w:rsidR="004D160F" w14:paraId="70E67AC5" w14:textId="77777777">
        <w:trPr>
          <w:trHeight w:hRule="exact" w:val="454"/>
        </w:trPr>
        <w:tc>
          <w:tcPr>
            <w:tcW w:w="1194" w:type="pct"/>
            <w:tcBorders>
              <w:top w:val="single" w:sz="4" w:space="0" w:color="auto"/>
              <w:left w:val="single" w:sz="4" w:space="0" w:color="auto"/>
              <w:bottom w:val="single" w:sz="4" w:space="0" w:color="auto"/>
              <w:right w:val="single" w:sz="4" w:space="0" w:color="auto"/>
            </w:tcBorders>
            <w:vAlign w:val="center"/>
          </w:tcPr>
          <w:p w14:paraId="509783AB"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5FA30DF6"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0D5B8437" w14:textId="77777777" w:rsidR="004D160F" w:rsidRDefault="004D160F">
            <w:pPr>
              <w:pStyle w:val="afff9"/>
            </w:pPr>
          </w:p>
        </w:tc>
        <w:tc>
          <w:tcPr>
            <w:tcW w:w="846" w:type="pct"/>
            <w:tcBorders>
              <w:top w:val="single" w:sz="4" w:space="0" w:color="auto"/>
              <w:left w:val="single" w:sz="4" w:space="0" w:color="auto"/>
              <w:bottom w:val="single" w:sz="4" w:space="0" w:color="auto"/>
              <w:right w:val="single" w:sz="4" w:space="0" w:color="auto"/>
            </w:tcBorders>
            <w:vAlign w:val="center"/>
          </w:tcPr>
          <w:p w14:paraId="0AEBF066" w14:textId="77777777" w:rsidR="004D160F" w:rsidRDefault="004D160F">
            <w:pPr>
              <w:pStyle w:val="afff9"/>
            </w:pPr>
          </w:p>
        </w:tc>
        <w:tc>
          <w:tcPr>
            <w:tcW w:w="1019" w:type="pct"/>
            <w:tcBorders>
              <w:left w:val="single" w:sz="4" w:space="0" w:color="auto"/>
              <w:right w:val="single" w:sz="4" w:space="0" w:color="auto"/>
            </w:tcBorders>
            <w:vAlign w:val="center"/>
          </w:tcPr>
          <w:p w14:paraId="1872384C" w14:textId="77777777" w:rsidR="004D160F" w:rsidRDefault="004D160F">
            <w:pPr>
              <w:pStyle w:val="afff9"/>
            </w:pPr>
          </w:p>
        </w:tc>
      </w:tr>
      <w:tr w:rsidR="004D160F" w14:paraId="38EA883A" w14:textId="77777777">
        <w:trPr>
          <w:trHeight w:hRule="exact" w:val="454"/>
        </w:trPr>
        <w:tc>
          <w:tcPr>
            <w:tcW w:w="1194" w:type="pct"/>
            <w:tcBorders>
              <w:top w:val="single" w:sz="4" w:space="0" w:color="auto"/>
              <w:left w:val="single" w:sz="4" w:space="0" w:color="auto"/>
              <w:bottom w:val="single" w:sz="4" w:space="0" w:color="auto"/>
              <w:right w:val="single" w:sz="4" w:space="0" w:color="auto"/>
            </w:tcBorders>
            <w:vAlign w:val="center"/>
          </w:tcPr>
          <w:p w14:paraId="5500DC7D"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1D178A3E"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2B1F3668" w14:textId="77777777" w:rsidR="004D160F" w:rsidRDefault="004D160F">
            <w:pPr>
              <w:pStyle w:val="afff9"/>
            </w:pPr>
          </w:p>
        </w:tc>
        <w:tc>
          <w:tcPr>
            <w:tcW w:w="846" w:type="pct"/>
            <w:tcBorders>
              <w:top w:val="single" w:sz="4" w:space="0" w:color="auto"/>
              <w:left w:val="single" w:sz="4" w:space="0" w:color="auto"/>
              <w:bottom w:val="single" w:sz="4" w:space="0" w:color="auto"/>
              <w:right w:val="single" w:sz="4" w:space="0" w:color="auto"/>
            </w:tcBorders>
            <w:vAlign w:val="center"/>
          </w:tcPr>
          <w:p w14:paraId="6776EB00" w14:textId="77777777" w:rsidR="004D160F" w:rsidRDefault="004D160F">
            <w:pPr>
              <w:pStyle w:val="afff9"/>
            </w:pPr>
          </w:p>
        </w:tc>
        <w:tc>
          <w:tcPr>
            <w:tcW w:w="1019" w:type="pct"/>
            <w:tcBorders>
              <w:left w:val="single" w:sz="4" w:space="0" w:color="auto"/>
              <w:right w:val="single" w:sz="4" w:space="0" w:color="auto"/>
            </w:tcBorders>
            <w:vAlign w:val="center"/>
          </w:tcPr>
          <w:p w14:paraId="58225A2E" w14:textId="77777777" w:rsidR="004D160F" w:rsidRDefault="004D160F">
            <w:pPr>
              <w:pStyle w:val="afff9"/>
            </w:pPr>
          </w:p>
        </w:tc>
      </w:tr>
      <w:tr w:rsidR="004D160F" w14:paraId="7908C6D2" w14:textId="77777777">
        <w:trPr>
          <w:trHeight w:hRule="exact" w:val="454"/>
        </w:trPr>
        <w:tc>
          <w:tcPr>
            <w:tcW w:w="1194" w:type="pct"/>
            <w:tcBorders>
              <w:top w:val="single" w:sz="4" w:space="0" w:color="auto"/>
              <w:left w:val="single" w:sz="4" w:space="0" w:color="auto"/>
              <w:bottom w:val="single" w:sz="4" w:space="0" w:color="auto"/>
              <w:right w:val="single" w:sz="4" w:space="0" w:color="auto"/>
            </w:tcBorders>
            <w:vAlign w:val="center"/>
          </w:tcPr>
          <w:p w14:paraId="1878FA08"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741CBA07"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0D19966F" w14:textId="77777777" w:rsidR="004D160F" w:rsidRDefault="004D160F">
            <w:pPr>
              <w:pStyle w:val="afff9"/>
            </w:pPr>
          </w:p>
        </w:tc>
        <w:tc>
          <w:tcPr>
            <w:tcW w:w="846" w:type="pct"/>
            <w:tcBorders>
              <w:top w:val="single" w:sz="4" w:space="0" w:color="auto"/>
              <w:left w:val="single" w:sz="4" w:space="0" w:color="auto"/>
              <w:bottom w:val="single" w:sz="4" w:space="0" w:color="auto"/>
              <w:right w:val="single" w:sz="4" w:space="0" w:color="auto"/>
            </w:tcBorders>
            <w:vAlign w:val="center"/>
          </w:tcPr>
          <w:p w14:paraId="29ACC56A" w14:textId="77777777" w:rsidR="004D160F" w:rsidRDefault="004D160F">
            <w:pPr>
              <w:pStyle w:val="afff9"/>
            </w:pPr>
          </w:p>
        </w:tc>
        <w:tc>
          <w:tcPr>
            <w:tcW w:w="1019" w:type="pct"/>
            <w:tcBorders>
              <w:left w:val="single" w:sz="4" w:space="0" w:color="auto"/>
              <w:right w:val="single" w:sz="4" w:space="0" w:color="auto"/>
            </w:tcBorders>
            <w:vAlign w:val="center"/>
          </w:tcPr>
          <w:p w14:paraId="641E49F9" w14:textId="77777777" w:rsidR="004D160F" w:rsidRDefault="004D160F">
            <w:pPr>
              <w:pStyle w:val="afff9"/>
            </w:pPr>
          </w:p>
        </w:tc>
      </w:tr>
      <w:tr w:rsidR="004D160F" w14:paraId="2609972B" w14:textId="77777777">
        <w:trPr>
          <w:trHeight w:hRule="exact" w:val="454"/>
        </w:trPr>
        <w:tc>
          <w:tcPr>
            <w:tcW w:w="1194" w:type="pct"/>
            <w:tcBorders>
              <w:top w:val="single" w:sz="4" w:space="0" w:color="auto"/>
              <w:left w:val="single" w:sz="4" w:space="0" w:color="auto"/>
              <w:bottom w:val="single" w:sz="4" w:space="0" w:color="auto"/>
              <w:right w:val="single" w:sz="4" w:space="0" w:color="auto"/>
            </w:tcBorders>
            <w:vAlign w:val="center"/>
          </w:tcPr>
          <w:p w14:paraId="60C05FAC"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4F232D37" w14:textId="77777777" w:rsidR="004D160F" w:rsidRDefault="004D160F">
            <w:pPr>
              <w:pStyle w:val="afff9"/>
            </w:pPr>
          </w:p>
        </w:tc>
        <w:tc>
          <w:tcPr>
            <w:tcW w:w="970" w:type="pct"/>
            <w:tcBorders>
              <w:top w:val="single" w:sz="4" w:space="0" w:color="auto"/>
              <w:left w:val="single" w:sz="4" w:space="0" w:color="auto"/>
              <w:bottom w:val="single" w:sz="4" w:space="0" w:color="auto"/>
              <w:right w:val="single" w:sz="4" w:space="0" w:color="auto"/>
            </w:tcBorders>
            <w:vAlign w:val="center"/>
          </w:tcPr>
          <w:p w14:paraId="138A67C2" w14:textId="77777777" w:rsidR="004D160F" w:rsidRDefault="004D160F">
            <w:pPr>
              <w:pStyle w:val="afff9"/>
            </w:pPr>
          </w:p>
        </w:tc>
        <w:tc>
          <w:tcPr>
            <w:tcW w:w="846" w:type="pct"/>
            <w:tcBorders>
              <w:top w:val="single" w:sz="4" w:space="0" w:color="auto"/>
              <w:left w:val="single" w:sz="4" w:space="0" w:color="auto"/>
              <w:bottom w:val="single" w:sz="4" w:space="0" w:color="auto"/>
              <w:right w:val="single" w:sz="4" w:space="0" w:color="auto"/>
            </w:tcBorders>
            <w:vAlign w:val="center"/>
          </w:tcPr>
          <w:p w14:paraId="3FBB299C" w14:textId="77777777" w:rsidR="004D160F" w:rsidRDefault="004D160F">
            <w:pPr>
              <w:pStyle w:val="afff9"/>
            </w:pPr>
          </w:p>
        </w:tc>
        <w:tc>
          <w:tcPr>
            <w:tcW w:w="1019" w:type="pct"/>
            <w:tcBorders>
              <w:left w:val="single" w:sz="4" w:space="0" w:color="auto"/>
              <w:right w:val="single" w:sz="4" w:space="0" w:color="auto"/>
            </w:tcBorders>
            <w:vAlign w:val="center"/>
          </w:tcPr>
          <w:p w14:paraId="0A381EFD" w14:textId="77777777" w:rsidR="004D160F" w:rsidRDefault="004D160F">
            <w:pPr>
              <w:pStyle w:val="afff9"/>
            </w:pPr>
          </w:p>
        </w:tc>
      </w:tr>
    </w:tbl>
    <w:p w14:paraId="58F91C7E" w14:textId="77777777" w:rsidR="004D160F" w:rsidRDefault="00A27E54">
      <w:pPr>
        <w:spacing w:before="120" w:after="120"/>
        <w:ind w:firstLine="420"/>
      </w:pPr>
      <w:r>
        <w:rPr>
          <w:rFonts w:hint="eastAsia"/>
        </w:rPr>
        <w:t>检验员：</w:t>
      </w:r>
      <w:r>
        <w:rPr>
          <w:rFonts w:hint="eastAsia"/>
          <w:kern w:val="0"/>
        </w:rPr>
        <w:t xml:space="preserve"> </w:t>
      </w:r>
      <w:r>
        <w:rPr>
          <w:rFonts w:hint="eastAsia"/>
        </w:rPr>
        <w:t xml:space="preserve">                                         </w:t>
      </w:r>
      <w:r>
        <w:rPr>
          <w:rFonts w:hint="eastAsia"/>
        </w:rPr>
        <w:t>日期：</w:t>
      </w:r>
    </w:p>
    <w:p w14:paraId="67C6FFBD" w14:textId="77777777" w:rsidR="004D160F" w:rsidRDefault="00A27E54">
      <w:pPr>
        <w:pStyle w:val="2"/>
        <w:spacing w:before="240" w:after="120"/>
      </w:pPr>
      <w:bookmarkStart w:id="426" w:name="_Toc72501101"/>
      <w:bookmarkStart w:id="427" w:name="_Toc86327962"/>
      <w:bookmarkStart w:id="428" w:name="_Toc70361813"/>
      <w:bookmarkStart w:id="429" w:name="_Toc70345714"/>
      <w:bookmarkStart w:id="430" w:name="_Toc166592217"/>
      <w:bookmarkStart w:id="431" w:name="_Toc167550349"/>
      <w:bookmarkStart w:id="432" w:name="_Toc167725052"/>
      <w:r>
        <w:rPr>
          <w:rFonts w:hint="eastAsia"/>
        </w:rPr>
        <w:lastRenderedPageBreak/>
        <w:t>（三）主尺度测量、水尺和载重线检查记录</w:t>
      </w:r>
      <w:bookmarkEnd w:id="426"/>
      <w:bookmarkEnd w:id="427"/>
      <w:bookmarkEnd w:id="428"/>
      <w:bookmarkEnd w:id="429"/>
      <w:bookmarkEnd w:id="430"/>
      <w:bookmarkEnd w:id="431"/>
      <w:bookmarkEnd w:id="432"/>
    </w:p>
    <w:p w14:paraId="584DDA10" w14:textId="77777777" w:rsidR="004D160F" w:rsidRDefault="00A27E54">
      <w:pPr>
        <w:spacing w:before="120" w:after="120"/>
        <w:ind w:firstLine="420"/>
        <w:rPr>
          <w:szCs w:val="21"/>
        </w:rPr>
      </w:pPr>
      <w:r>
        <w:rPr>
          <w:rFonts w:hint="eastAsia"/>
          <w:szCs w:val="21"/>
        </w:rPr>
        <w:t>1.</w:t>
      </w:r>
      <w:r>
        <w:rPr>
          <w:rFonts w:hint="eastAsia"/>
          <w:szCs w:val="21"/>
        </w:rPr>
        <w:t>主尺度测量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933"/>
        <w:gridCol w:w="1933"/>
        <w:gridCol w:w="1418"/>
      </w:tblGrid>
      <w:tr w:rsidR="004D160F" w:rsidRPr="003C30F4" w14:paraId="2B19E850" w14:textId="77777777">
        <w:trPr>
          <w:trHeight w:val="454"/>
        </w:trPr>
        <w:tc>
          <w:tcPr>
            <w:tcW w:w="1940" w:type="pct"/>
            <w:vAlign w:val="center"/>
          </w:tcPr>
          <w:p w14:paraId="3DB380F0" w14:textId="77777777" w:rsidR="004D160F" w:rsidRPr="003C30F4" w:rsidRDefault="00A27E54">
            <w:pPr>
              <w:pStyle w:val="afff9"/>
              <w:spacing w:before="240" w:after="240"/>
            </w:pPr>
            <w:r w:rsidRPr="003C30F4">
              <w:t>项目</w:t>
            </w:r>
          </w:p>
        </w:tc>
        <w:tc>
          <w:tcPr>
            <w:tcW w:w="1119" w:type="pct"/>
            <w:vAlign w:val="center"/>
          </w:tcPr>
          <w:p w14:paraId="2A664AF5" w14:textId="77777777" w:rsidR="004D160F" w:rsidRPr="003C30F4" w:rsidRDefault="00A27E54">
            <w:pPr>
              <w:pStyle w:val="afff9"/>
              <w:spacing w:before="240" w:after="240"/>
            </w:pPr>
            <w:r w:rsidRPr="003C30F4">
              <w:t>设计数据（</w:t>
            </w:r>
            <w:r w:rsidRPr="003C30F4">
              <w:t>mm</w:t>
            </w:r>
            <w:r w:rsidRPr="003C30F4">
              <w:t>）</w:t>
            </w:r>
          </w:p>
        </w:tc>
        <w:tc>
          <w:tcPr>
            <w:tcW w:w="1119" w:type="pct"/>
            <w:vAlign w:val="center"/>
          </w:tcPr>
          <w:p w14:paraId="315675B1" w14:textId="77777777" w:rsidR="004D160F" w:rsidRPr="003C30F4" w:rsidRDefault="00A27E54">
            <w:pPr>
              <w:pStyle w:val="afff9"/>
              <w:spacing w:before="240" w:after="240"/>
            </w:pPr>
            <w:r w:rsidRPr="003C30F4">
              <w:t>实测数据（</w:t>
            </w:r>
            <w:r w:rsidRPr="003C30F4">
              <w:t>mm</w:t>
            </w:r>
            <w:r w:rsidRPr="003C30F4">
              <w:t>）</w:t>
            </w:r>
          </w:p>
        </w:tc>
        <w:tc>
          <w:tcPr>
            <w:tcW w:w="821" w:type="pct"/>
            <w:vAlign w:val="center"/>
          </w:tcPr>
          <w:p w14:paraId="5CEDD53A" w14:textId="77777777" w:rsidR="004D160F" w:rsidRPr="003C30F4" w:rsidRDefault="00A27E54">
            <w:pPr>
              <w:pStyle w:val="afff9"/>
              <w:spacing w:before="240" w:after="240"/>
            </w:pPr>
            <w:r w:rsidRPr="003C30F4">
              <w:t>误差（</w:t>
            </w:r>
            <w:r w:rsidRPr="003C30F4">
              <w:t>mm</w:t>
            </w:r>
            <w:r w:rsidRPr="003C30F4">
              <w:t>）</w:t>
            </w:r>
          </w:p>
        </w:tc>
      </w:tr>
      <w:tr w:rsidR="004D160F" w:rsidRPr="003C30F4" w14:paraId="19315A97" w14:textId="77777777">
        <w:trPr>
          <w:trHeight w:val="454"/>
        </w:trPr>
        <w:tc>
          <w:tcPr>
            <w:tcW w:w="1940" w:type="pct"/>
            <w:vAlign w:val="center"/>
          </w:tcPr>
          <w:p w14:paraId="1BF22187" w14:textId="77777777" w:rsidR="004D160F" w:rsidRPr="003C30F4" w:rsidRDefault="00A27E54">
            <w:pPr>
              <w:pStyle w:val="afff9"/>
              <w:spacing w:before="240" w:after="240"/>
              <w:jc w:val="both"/>
            </w:pPr>
            <w:r w:rsidRPr="003C30F4">
              <w:t>设施总长</w:t>
            </w:r>
            <w:r w:rsidRPr="003C30F4">
              <w:t>L</w:t>
            </w:r>
            <w:r w:rsidRPr="003C30F4">
              <w:rPr>
                <w:vertAlign w:val="subscript"/>
              </w:rPr>
              <w:t>OA</w:t>
            </w:r>
          </w:p>
          <w:p w14:paraId="32FCF111" w14:textId="77777777" w:rsidR="004D160F" w:rsidRPr="003C30F4" w:rsidRDefault="00A27E54">
            <w:pPr>
              <w:pStyle w:val="afff9"/>
              <w:spacing w:before="240" w:after="240"/>
              <w:jc w:val="both"/>
            </w:pPr>
            <w:r w:rsidRPr="003C30F4">
              <w:t>（最大长度，</w:t>
            </w:r>
            <w:proofErr w:type="gramStart"/>
            <w:r w:rsidRPr="003C30F4">
              <w:t>含结构</w:t>
            </w:r>
            <w:proofErr w:type="gramEnd"/>
            <w:r w:rsidRPr="003C30F4">
              <w:t>的突出部分，护舷材，亲水平台）</w:t>
            </w:r>
          </w:p>
        </w:tc>
        <w:tc>
          <w:tcPr>
            <w:tcW w:w="1119" w:type="pct"/>
            <w:vAlign w:val="center"/>
          </w:tcPr>
          <w:p w14:paraId="2CB8D56B" w14:textId="77777777" w:rsidR="004D160F" w:rsidRPr="003C30F4" w:rsidRDefault="004D160F">
            <w:pPr>
              <w:pStyle w:val="afff9"/>
              <w:spacing w:before="240" w:after="240"/>
            </w:pPr>
          </w:p>
        </w:tc>
        <w:tc>
          <w:tcPr>
            <w:tcW w:w="1119" w:type="pct"/>
            <w:vAlign w:val="center"/>
          </w:tcPr>
          <w:p w14:paraId="49E04535" w14:textId="77777777" w:rsidR="004D160F" w:rsidRPr="003C30F4" w:rsidRDefault="004D160F">
            <w:pPr>
              <w:pStyle w:val="afff9"/>
              <w:spacing w:before="240" w:after="240"/>
            </w:pPr>
          </w:p>
        </w:tc>
        <w:tc>
          <w:tcPr>
            <w:tcW w:w="821" w:type="pct"/>
            <w:vAlign w:val="center"/>
          </w:tcPr>
          <w:p w14:paraId="3BCBEC34" w14:textId="77777777" w:rsidR="004D160F" w:rsidRPr="003C30F4" w:rsidRDefault="004D160F">
            <w:pPr>
              <w:pStyle w:val="afff9"/>
              <w:spacing w:before="240" w:after="240"/>
            </w:pPr>
          </w:p>
        </w:tc>
      </w:tr>
      <w:tr w:rsidR="004D160F" w:rsidRPr="003C30F4" w14:paraId="18BEDDD8" w14:textId="77777777">
        <w:trPr>
          <w:trHeight w:val="454"/>
        </w:trPr>
        <w:tc>
          <w:tcPr>
            <w:tcW w:w="1940" w:type="pct"/>
            <w:vAlign w:val="center"/>
          </w:tcPr>
          <w:p w14:paraId="156D0237" w14:textId="77777777" w:rsidR="004D160F" w:rsidRPr="003C30F4" w:rsidRDefault="00A27E54">
            <w:pPr>
              <w:pStyle w:val="afff9"/>
              <w:spacing w:before="240" w:after="240"/>
              <w:jc w:val="both"/>
            </w:pPr>
            <w:r w:rsidRPr="003C30F4">
              <w:t>设施型总长</w:t>
            </w:r>
            <w:r w:rsidRPr="003C30F4">
              <w:t>L</w:t>
            </w:r>
            <w:r w:rsidRPr="003C30F4">
              <w:rPr>
                <w:vertAlign w:val="subscript"/>
              </w:rPr>
              <w:t>OA</w:t>
            </w:r>
          </w:p>
          <w:p w14:paraId="11FAA3AB" w14:textId="77777777" w:rsidR="004D160F" w:rsidRPr="003C30F4" w:rsidRDefault="00A27E54">
            <w:pPr>
              <w:pStyle w:val="afff9"/>
              <w:spacing w:before="240" w:after="240"/>
              <w:jc w:val="both"/>
            </w:pPr>
            <w:r w:rsidRPr="003C30F4">
              <w:t>（不包含护舷）</w:t>
            </w:r>
          </w:p>
        </w:tc>
        <w:tc>
          <w:tcPr>
            <w:tcW w:w="1119" w:type="pct"/>
            <w:vAlign w:val="center"/>
          </w:tcPr>
          <w:p w14:paraId="576586A0" w14:textId="77777777" w:rsidR="004D160F" w:rsidRPr="003C30F4" w:rsidRDefault="004D160F">
            <w:pPr>
              <w:pStyle w:val="afff9"/>
              <w:spacing w:before="240" w:after="240"/>
            </w:pPr>
          </w:p>
        </w:tc>
        <w:tc>
          <w:tcPr>
            <w:tcW w:w="1119" w:type="pct"/>
            <w:vAlign w:val="center"/>
          </w:tcPr>
          <w:p w14:paraId="6CEA881B" w14:textId="77777777" w:rsidR="004D160F" w:rsidRPr="003C30F4" w:rsidRDefault="004D160F">
            <w:pPr>
              <w:pStyle w:val="afff9"/>
              <w:spacing w:before="240" w:after="240"/>
            </w:pPr>
          </w:p>
        </w:tc>
        <w:tc>
          <w:tcPr>
            <w:tcW w:w="821" w:type="pct"/>
            <w:vAlign w:val="center"/>
          </w:tcPr>
          <w:p w14:paraId="7C7467CB" w14:textId="77777777" w:rsidR="004D160F" w:rsidRPr="003C30F4" w:rsidRDefault="004D160F">
            <w:pPr>
              <w:pStyle w:val="afff9"/>
              <w:spacing w:before="240" w:after="240"/>
            </w:pPr>
          </w:p>
        </w:tc>
      </w:tr>
      <w:tr w:rsidR="004D160F" w:rsidRPr="003C30F4" w14:paraId="1FFB1E84" w14:textId="77777777">
        <w:trPr>
          <w:trHeight w:val="454"/>
        </w:trPr>
        <w:tc>
          <w:tcPr>
            <w:tcW w:w="1940" w:type="pct"/>
            <w:vAlign w:val="center"/>
          </w:tcPr>
          <w:p w14:paraId="6D516E20" w14:textId="77777777" w:rsidR="004D160F" w:rsidRPr="003C30F4" w:rsidRDefault="00A27E54">
            <w:pPr>
              <w:pStyle w:val="afff9"/>
              <w:spacing w:before="240" w:after="240"/>
              <w:jc w:val="both"/>
            </w:pPr>
            <w:r w:rsidRPr="003C30F4">
              <w:t>设计水线长</w:t>
            </w:r>
            <w:r w:rsidRPr="003C30F4">
              <w:t>/L</w:t>
            </w:r>
            <w:r w:rsidRPr="003C30F4">
              <w:rPr>
                <w:vertAlign w:val="subscript"/>
              </w:rPr>
              <w:t>WL</w:t>
            </w:r>
            <w:r w:rsidRPr="003C30F4">
              <w:rPr>
                <w:vertAlign w:val="superscript"/>
              </w:rPr>
              <w:t>*</w:t>
            </w:r>
          </w:p>
        </w:tc>
        <w:tc>
          <w:tcPr>
            <w:tcW w:w="1119" w:type="pct"/>
            <w:vAlign w:val="center"/>
          </w:tcPr>
          <w:p w14:paraId="67FAA67A" w14:textId="77777777" w:rsidR="004D160F" w:rsidRPr="003C30F4" w:rsidRDefault="004D160F">
            <w:pPr>
              <w:pStyle w:val="afff9"/>
              <w:spacing w:before="240" w:after="240"/>
            </w:pPr>
          </w:p>
        </w:tc>
        <w:tc>
          <w:tcPr>
            <w:tcW w:w="1119" w:type="pct"/>
            <w:vAlign w:val="center"/>
          </w:tcPr>
          <w:p w14:paraId="15D1830B" w14:textId="77777777" w:rsidR="004D160F" w:rsidRPr="003C30F4" w:rsidRDefault="004D160F">
            <w:pPr>
              <w:pStyle w:val="afff9"/>
              <w:spacing w:before="240" w:after="240"/>
            </w:pPr>
          </w:p>
        </w:tc>
        <w:tc>
          <w:tcPr>
            <w:tcW w:w="821" w:type="pct"/>
            <w:vAlign w:val="center"/>
          </w:tcPr>
          <w:p w14:paraId="219D05FA" w14:textId="77777777" w:rsidR="004D160F" w:rsidRPr="003C30F4" w:rsidRDefault="004D160F">
            <w:pPr>
              <w:pStyle w:val="afff9"/>
              <w:spacing w:before="240" w:after="240"/>
            </w:pPr>
          </w:p>
        </w:tc>
      </w:tr>
      <w:tr w:rsidR="004D160F" w:rsidRPr="003C30F4" w14:paraId="3CEFAA48" w14:textId="77777777">
        <w:trPr>
          <w:trHeight w:val="454"/>
        </w:trPr>
        <w:tc>
          <w:tcPr>
            <w:tcW w:w="1940" w:type="pct"/>
            <w:vAlign w:val="center"/>
          </w:tcPr>
          <w:p w14:paraId="7FCE677F" w14:textId="77777777" w:rsidR="004D160F" w:rsidRPr="003C30F4" w:rsidRDefault="00A27E54">
            <w:pPr>
              <w:pStyle w:val="afff9"/>
              <w:spacing w:before="240" w:after="240"/>
              <w:jc w:val="both"/>
            </w:pPr>
            <w:r w:rsidRPr="003C30F4">
              <w:t>型宽</w:t>
            </w:r>
            <w:r w:rsidRPr="003C30F4">
              <w:t>B</w:t>
            </w:r>
          </w:p>
        </w:tc>
        <w:tc>
          <w:tcPr>
            <w:tcW w:w="1119" w:type="pct"/>
            <w:vAlign w:val="center"/>
          </w:tcPr>
          <w:p w14:paraId="2C656029" w14:textId="77777777" w:rsidR="004D160F" w:rsidRPr="003C30F4" w:rsidRDefault="004D160F">
            <w:pPr>
              <w:pStyle w:val="afff9"/>
              <w:spacing w:before="240" w:after="240"/>
            </w:pPr>
          </w:p>
        </w:tc>
        <w:tc>
          <w:tcPr>
            <w:tcW w:w="1119" w:type="pct"/>
            <w:vAlign w:val="center"/>
          </w:tcPr>
          <w:p w14:paraId="4826C376" w14:textId="77777777" w:rsidR="004D160F" w:rsidRPr="003C30F4" w:rsidRDefault="004D160F">
            <w:pPr>
              <w:pStyle w:val="afff9"/>
              <w:spacing w:before="240" w:after="240"/>
            </w:pPr>
          </w:p>
        </w:tc>
        <w:tc>
          <w:tcPr>
            <w:tcW w:w="821" w:type="pct"/>
            <w:vAlign w:val="center"/>
          </w:tcPr>
          <w:p w14:paraId="1225530C" w14:textId="77777777" w:rsidR="004D160F" w:rsidRPr="003C30F4" w:rsidRDefault="004D160F">
            <w:pPr>
              <w:pStyle w:val="afff9"/>
              <w:spacing w:before="240" w:after="240"/>
            </w:pPr>
          </w:p>
        </w:tc>
      </w:tr>
      <w:tr w:rsidR="004D160F" w:rsidRPr="003C30F4" w14:paraId="039296D2" w14:textId="77777777">
        <w:trPr>
          <w:trHeight w:val="454"/>
        </w:trPr>
        <w:tc>
          <w:tcPr>
            <w:tcW w:w="1940" w:type="pct"/>
            <w:vAlign w:val="center"/>
          </w:tcPr>
          <w:p w14:paraId="51646B77" w14:textId="77777777" w:rsidR="004D160F" w:rsidRPr="003C30F4" w:rsidRDefault="00A27E54">
            <w:pPr>
              <w:pStyle w:val="afff9"/>
              <w:spacing w:before="240" w:after="240"/>
              <w:jc w:val="both"/>
            </w:pPr>
            <w:r w:rsidRPr="003C30F4">
              <w:t>总宽</w:t>
            </w:r>
            <w:r w:rsidRPr="003C30F4">
              <w:t>B</w:t>
            </w:r>
            <w:r w:rsidRPr="003C30F4">
              <w:t>总</w:t>
            </w:r>
          </w:p>
        </w:tc>
        <w:tc>
          <w:tcPr>
            <w:tcW w:w="1119" w:type="pct"/>
            <w:vAlign w:val="center"/>
          </w:tcPr>
          <w:p w14:paraId="147B8FDF" w14:textId="77777777" w:rsidR="004D160F" w:rsidRPr="003C30F4" w:rsidRDefault="004D160F">
            <w:pPr>
              <w:pStyle w:val="afff9"/>
              <w:spacing w:before="240" w:after="240"/>
            </w:pPr>
          </w:p>
        </w:tc>
        <w:tc>
          <w:tcPr>
            <w:tcW w:w="1119" w:type="pct"/>
            <w:vAlign w:val="center"/>
          </w:tcPr>
          <w:p w14:paraId="634B171B" w14:textId="77777777" w:rsidR="004D160F" w:rsidRPr="003C30F4" w:rsidRDefault="004D160F">
            <w:pPr>
              <w:pStyle w:val="afff9"/>
              <w:spacing w:before="240" w:after="240"/>
            </w:pPr>
          </w:p>
        </w:tc>
        <w:tc>
          <w:tcPr>
            <w:tcW w:w="821" w:type="pct"/>
            <w:vAlign w:val="center"/>
          </w:tcPr>
          <w:p w14:paraId="52C25062" w14:textId="77777777" w:rsidR="004D160F" w:rsidRPr="003C30F4" w:rsidRDefault="004D160F">
            <w:pPr>
              <w:pStyle w:val="afff9"/>
              <w:spacing w:before="240" w:after="240"/>
            </w:pPr>
          </w:p>
        </w:tc>
      </w:tr>
      <w:tr w:rsidR="004D160F" w:rsidRPr="003C30F4" w14:paraId="6A98B8C3" w14:textId="77777777">
        <w:trPr>
          <w:trHeight w:val="454"/>
        </w:trPr>
        <w:tc>
          <w:tcPr>
            <w:tcW w:w="1940" w:type="pct"/>
            <w:vAlign w:val="center"/>
          </w:tcPr>
          <w:p w14:paraId="29B0BA40" w14:textId="77777777" w:rsidR="004D160F" w:rsidRPr="003C30F4" w:rsidRDefault="00A27E54">
            <w:pPr>
              <w:pStyle w:val="afff9"/>
              <w:spacing w:before="240" w:after="240"/>
              <w:jc w:val="both"/>
            </w:pPr>
            <w:r w:rsidRPr="003C30F4">
              <w:t>型深</w:t>
            </w:r>
            <w:r w:rsidRPr="003C30F4">
              <w:t>D</w:t>
            </w:r>
            <w:r w:rsidRPr="003C30F4">
              <w:rPr>
                <w:vertAlign w:val="subscript"/>
              </w:rPr>
              <w:t>P</w:t>
            </w:r>
            <w:r w:rsidRPr="003C30F4">
              <w:t>（左舷）</w:t>
            </w:r>
          </w:p>
        </w:tc>
        <w:tc>
          <w:tcPr>
            <w:tcW w:w="1119" w:type="pct"/>
            <w:vAlign w:val="center"/>
          </w:tcPr>
          <w:p w14:paraId="7BE5F96C" w14:textId="77777777" w:rsidR="004D160F" w:rsidRPr="003C30F4" w:rsidRDefault="004D160F">
            <w:pPr>
              <w:pStyle w:val="afff9"/>
              <w:spacing w:before="240" w:after="240"/>
            </w:pPr>
          </w:p>
        </w:tc>
        <w:tc>
          <w:tcPr>
            <w:tcW w:w="1119" w:type="pct"/>
            <w:vAlign w:val="center"/>
          </w:tcPr>
          <w:p w14:paraId="409E8BB6" w14:textId="77777777" w:rsidR="004D160F" w:rsidRPr="003C30F4" w:rsidRDefault="004D160F">
            <w:pPr>
              <w:pStyle w:val="afff9"/>
              <w:spacing w:before="240" w:after="240"/>
            </w:pPr>
          </w:p>
        </w:tc>
        <w:tc>
          <w:tcPr>
            <w:tcW w:w="821" w:type="pct"/>
            <w:vAlign w:val="center"/>
          </w:tcPr>
          <w:p w14:paraId="1D62991D" w14:textId="77777777" w:rsidR="004D160F" w:rsidRPr="003C30F4" w:rsidRDefault="004D160F">
            <w:pPr>
              <w:pStyle w:val="afff9"/>
              <w:spacing w:before="240" w:after="240"/>
            </w:pPr>
          </w:p>
        </w:tc>
      </w:tr>
      <w:tr w:rsidR="004D160F" w:rsidRPr="003C30F4" w14:paraId="5921C5C6" w14:textId="77777777">
        <w:trPr>
          <w:trHeight w:val="454"/>
        </w:trPr>
        <w:tc>
          <w:tcPr>
            <w:tcW w:w="1940" w:type="pct"/>
            <w:vAlign w:val="center"/>
          </w:tcPr>
          <w:p w14:paraId="7FF4F8C3" w14:textId="77777777" w:rsidR="004D160F" w:rsidRPr="003C30F4" w:rsidRDefault="00A27E54">
            <w:pPr>
              <w:pStyle w:val="afff9"/>
              <w:spacing w:before="240" w:after="240"/>
              <w:jc w:val="both"/>
            </w:pPr>
            <w:r w:rsidRPr="003C30F4">
              <w:t>型深</w:t>
            </w:r>
            <w:r w:rsidRPr="003C30F4">
              <w:t>D</w:t>
            </w:r>
            <w:r w:rsidRPr="003C30F4">
              <w:rPr>
                <w:vertAlign w:val="subscript"/>
              </w:rPr>
              <w:t>S</w:t>
            </w:r>
            <w:r w:rsidRPr="003C30F4">
              <w:t>（右舷）</w:t>
            </w:r>
          </w:p>
        </w:tc>
        <w:tc>
          <w:tcPr>
            <w:tcW w:w="1119" w:type="pct"/>
            <w:vAlign w:val="center"/>
          </w:tcPr>
          <w:p w14:paraId="73F84E91" w14:textId="77777777" w:rsidR="004D160F" w:rsidRPr="003C30F4" w:rsidRDefault="004D160F">
            <w:pPr>
              <w:pStyle w:val="afff9"/>
              <w:spacing w:before="240" w:after="240"/>
            </w:pPr>
          </w:p>
        </w:tc>
        <w:tc>
          <w:tcPr>
            <w:tcW w:w="1119" w:type="pct"/>
            <w:vAlign w:val="center"/>
          </w:tcPr>
          <w:p w14:paraId="17EB0917" w14:textId="77777777" w:rsidR="004D160F" w:rsidRPr="003C30F4" w:rsidRDefault="004D160F">
            <w:pPr>
              <w:pStyle w:val="afff9"/>
              <w:spacing w:before="240" w:after="240"/>
            </w:pPr>
          </w:p>
        </w:tc>
        <w:tc>
          <w:tcPr>
            <w:tcW w:w="821" w:type="pct"/>
            <w:vAlign w:val="center"/>
          </w:tcPr>
          <w:p w14:paraId="2EC866F0" w14:textId="77777777" w:rsidR="004D160F" w:rsidRPr="003C30F4" w:rsidRDefault="004D160F">
            <w:pPr>
              <w:pStyle w:val="afff9"/>
              <w:spacing w:before="240" w:after="240"/>
            </w:pPr>
          </w:p>
        </w:tc>
      </w:tr>
    </w:tbl>
    <w:p w14:paraId="7FAD2CCB" w14:textId="77777777" w:rsidR="004D160F" w:rsidRDefault="00A27E54">
      <w:pPr>
        <w:spacing w:before="120" w:after="120"/>
        <w:ind w:firstLine="420"/>
      </w:pPr>
      <w:r>
        <w:rPr>
          <w:rFonts w:hint="eastAsia"/>
        </w:rPr>
        <w:t>2.</w:t>
      </w:r>
      <w:r>
        <w:rPr>
          <w:rFonts w:hint="eastAsia"/>
        </w:rPr>
        <w:t>水尺勘划检查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427"/>
        <w:gridCol w:w="1064"/>
        <w:gridCol w:w="1042"/>
        <w:gridCol w:w="988"/>
        <w:gridCol w:w="1161"/>
        <w:gridCol w:w="1031"/>
        <w:gridCol w:w="1288"/>
      </w:tblGrid>
      <w:tr w:rsidR="004D160F" w14:paraId="51A98BE0" w14:textId="77777777">
        <w:trPr>
          <w:trHeight w:val="330"/>
        </w:trPr>
        <w:tc>
          <w:tcPr>
            <w:tcW w:w="1194" w:type="pct"/>
            <w:gridSpan w:val="2"/>
            <w:vMerge w:val="restart"/>
            <w:vAlign w:val="center"/>
          </w:tcPr>
          <w:p w14:paraId="319C6F38" w14:textId="77777777" w:rsidR="004D160F" w:rsidRDefault="00A27E54">
            <w:pPr>
              <w:pStyle w:val="afff9"/>
              <w:spacing w:before="240" w:after="240"/>
            </w:pPr>
            <w:r>
              <w:rPr>
                <w:rFonts w:hint="eastAsia"/>
              </w:rPr>
              <w:t>项目</w:t>
            </w:r>
          </w:p>
        </w:tc>
        <w:tc>
          <w:tcPr>
            <w:tcW w:w="1219" w:type="pct"/>
            <w:gridSpan w:val="2"/>
            <w:vAlign w:val="center"/>
          </w:tcPr>
          <w:p w14:paraId="59637A67" w14:textId="77777777" w:rsidR="004D160F" w:rsidRDefault="00A27E54">
            <w:pPr>
              <w:pStyle w:val="afff9"/>
              <w:spacing w:before="240" w:after="240"/>
            </w:pPr>
            <w:proofErr w:type="gramStart"/>
            <w:r>
              <w:rPr>
                <w:rFonts w:hint="eastAsia"/>
              </w:rPr>
              <w:t>艏</w:t>
            </w:r>
            <w:proofErr w:type="gramEnd"/>
            <w:r>
              <w:rPr>
                <w:rFonts w:hint="eastAsia"/>
              </w:rPr>
              <w:t>水尺</w:t>
            </w:r>
          </w:p>
        </w:tc>
        <w:tc>
          <w:tcPr>
            <w:tcW w:w="1243" w:type="pct"/>
            <w:gridSpan w:val="2"/>
            <w:vAlign w:val="center"/>
          </w:tcPr>
          <w:p w14:paraId="585BB10F" w14:textId="77777777" w:rsidR="004D160F" w:rsidRDefault="00A27E54">
            <w:pPr>
              <w:pStyle w:val="afff9"/>
              <w:spacing w:before="240" w:after="240"/>
            </w:pPr>
            <w:proofErr w:type="gramStart"/>
            <w:r>
              <w:rPr>
                <w:rFonts w:hint="eastAsia"/>
              </w:rPr>
              <w:t>舯</w:t>
            </w:r>
            <w:proofErr w:type="gramEnd"/>
            <w:r>
              <w:rPr>
                <w:rFonts w:hint="eastAsia"/>
              </w:rPr>
              <w:t>（载重线标志）水尺</w:t>
            </w:r>
          </w:p>
        </w:tc>
        <w:tc>
          <w:tcPr>
            <w:tcW w:w="1343" w:type="pct"/>
            <w:gridSpan w:val="2"/>
            <w:vAlign w:val="center"/>
          </w:tcPr>
          <w:p w14:paraId="50A47F04" w14:textId="77777777" w:rsidR="004D160F" w:rsidRDefault="00A27E54">
            <w:pPr>
              <w:pStyle w:val="afff9"/>
              <w:spacing w:before="240" w:after="240"/>
            </w:pPr>
            <w:proofErr w:type="gramStart"/>
            <w:r>
              <w:rPr>
                <w:rFonts w:hint="eastAsia"/>
              </w:rPr>
              <w:t>艉</w:t>
            </w:r>
            <w:proofErr w:type="gramEnd"/>
            <w:r>
              <w:rPr>
                <w:rFonts w:hint="eastAsia"/>
              </w:rPr>
              <w:t>水尺</w:t>
            </w:r>
          </w:p>
        </w:tc>
      </w:tr>
      <w:tr w:rsidR="004D160F" w14:paraId="0BF05196" w14:textId="77777777">
        <w:trPr>
          <w:trHeight w:val="300"/>
        </w:trPr>
        <w:tc>
          <w:tcPr>
            <w:tcW w:w="1194" w:type="pct"/>
            <w:gridSpan w:val="2"/>
            <w:vMerge/>
            <w:vAlign w:val="center"/>
          </w:tcPr>
          <w:p w14:paraId="7067FEE4" w14:textId="77777777" w:rsidR="004D160F" w:rsidRDefault="004D160F">
            <w:pPr>
              <w:pStyle w:val="afff9"/>
              <w:spacing w:before="240" w:after="240"/>
            </w:pPr>
          </w:p>
        </w:tc>
        <w:tc>
          <w:tcPr>
            <w:tcW w:w="616" w:type="pct"/>
            <w:vAlign w:val="center"/>
          </w:tcPr>
          <w:p w14:paraId="60AA6DF5" w14:textId="77777777" w:rsidR="004D160F" w:rsidRDefault="00A27E54">
            <w:pPr>
              <w:pStyle w:val="afff9"/>
              <w:spacing w:before="240" w:after="240"/>
            </w:pPr>
            <w:r>
              <w:rPr>
                <w:rFonts w:hint="eastAsia"/>
              </w:rPr>
              <w:t>左舷</w:t>
            </w:r>
          </w:p>
        </w:tc>
        <w:tc>
          <w:tcPr>
            <w:tcW w:w="603" w:type="pct"/>
            <w:vAlign w:val="center"/>
          </w:tcPr>
          <w:p w14:paraId="05493709" w14:textId="77777777" w:rsidR="004D160F" w:rsidRDefault="00A27E54">
            <w:pPr>
              <w:pStyle w:val="afff9"/>
              <w:spacing w:before="240" w:after="240"/>
            </w:pPr>
            <w:r>
              <w:rPr>
                <w:rFonts w:hint="eastAsia"/>
              </w:rPr>
              <w:t>右舷</w:t>
            </w:r>
          </w:p>
        </w:tc>
        <w:tc>
          <w:tcPr>
            <w:tcW w:w="572" w:type="pct"/>
            <w:vAlign w:val="center"/>
          </w:tcPr>
          <w:p w14:paraId="64D0FE61" w14:textId="77777777" w:rsidR="004D160F" w:rsidRDefault="00A27E54">
            <w:pPr>
              <w:pStyle w:val="afff9"/>
              <w:spacing w:before="240" w:after="240"/>
            </w:pPr>
            <w:r>
              <w:rPr>
                <w:rFonts w:hint="eastAsia"/>
              </w:rPr>
              <w:t>左舷</w:t>
            </w:r>
          </w:p>
        </w:tc>
        <w:tc>
          <w:tcPr>
            <w:tcW w:w="672" w:type="pct"/>
            <w:vAlign w:val="center"/>
          </w:tcPr>
          <w:p w14:paraId="40BBAC39" w14:textId="77777777" w:rsidR="004D160F" w:rsidRDefault="00A27E54">
            <w:pPr>
              <w:pStyle w:val="afff9"/>
              <w:spacing w:before="240" w:after="240"/>
            </w:pPr>
            <w:r>
              <w:rPr>
                <w:rFonts w:hint="eastAsia"/>
              </w:rPr>
              <w:t>右舷</w:t>
            </w:r>
          </w:p>
        </w:tc>
        <w:tc>
          <w:tcPr>
            <w:tcW w:w="597" w:type="pct"/>
            <w:vAlign w:val="center"/>
          </w:tcPr>
          <w:p w14:paraId="7ACAF081" w14:textId="77777777" w:rsidR="004D160F" w:rsidRDefault="00A27E54">
            <w:pPr>
              <w:pStyle w:val="afff9"/>
              <w:spacing w:before="240" w:after="240"/>
            </w:pPr>
            <w:r>
              <w:rPr>
                <w:rFonts w:hint="eastAsia"/>
              </w:rPr>
              <w:t>左舷</w:t>
            </w:r>
          </w:p>
        </w:tc>
        <w:tc>
          <w:tcPr>
            <w:tcW w:w="746" w:type="pct"/>
            <w:vAlign w:val="center"/>
          </w:tcPr>
          <w:p w14:paraId="567970FC" w14:textId="77777777" w:rsidR="004D160F" w:rsidRDefault="00A27E54">
            <w:pPr>
              <w:pStyle w:val="afff9"/>
              <w:spacing w:before="240" w:after="240"/>
            </w:pPr>
            <w:r>
              <w:rPr>
                <w:rFonts w:hint="eastAsia"/>
              </w:rPr>
              <w:t>右舷</w:t>
            </w:r>
          </w:p>
        </w:tc>
      </w:tr>
      <w:tr w:rsidR="004D160F" w14:paraId="75AA5D2B" w14:textId="77777777">
        <w:trPr>
          <w:trHeight w:val="90"/>
        </w:trPr>
        <w:tc>
          <w:tcPr>
            <w:tcW w:w="368" w:type="pct"/>
            <w:vMerge w:val="restart"/>
            <w:vAlign w:val="center"/>
          </w:tcPr>
          <w:p w14:paraId="1D769966" w14:textId="77777777" w:rsidR="004D160F" w:rsidRDefault="00A27E54">
            <w:pPr>
              <w:pStyle w:val="afff9"/>
              <w:spacing w:before="240" w:after="240"/>
            </w:pPr>
            <w:r>
              <w:rPr>
                <w:rFonts w:hint="eastAsia"/>
              </w:rPr>
              <w:t>前后</w:t>
            </w:r>
          </w:p>
          <w:p w14:paraId="69E7907B" w14:textId="77777777" w:rsidR="004D160F" w:rsidRDefault="00A27E54">
            <w:pPr>
              <w:pStyle w:val="afff9"/>
              <w:spacing w:before="240" w:after="240"/>
            </w:pPr>
            <w:r>
              <w:rPr>
                <w:rFonts w:hint="eastAsia"/>
              </w:rPr>
              <w:t>位置</w:t>
            </w:r>
          </w:p>
        </w:tc>
        <w:tc>
          <w:tcPr>
            <w:tcW w:w="825" w:type="pct"/>
            <w:vAlign w:val="center"/>
          </w:tcPr>
          <w:p w14:paraId="739EA1E3" w14:textId="77777777" w:rsidR="004D160F" w:rsidRDefault="00A27E54">
            <w:pPr>
              <w:pStyle w:val="afff9"/>
              <w:spacing w:before="240" w:after="240"/>
            </w:pPr>
            <w:r>
              <w:rPr>
                <w:rFonts w:hint="eastAsia"/>
              </w:rPr>
              <w:t>图纸设计</w:t>
            </w:r>
          </w:p>
        </w:tc>
        <w:tc>
          <w:tcPr>
            <w:tcW w:w="616" w:type="pct"/>
            <w:vAlign w:val="center"/>
          </w:tcPr>
          <w:p w14:paraId="27B56E30" w14:textId="77777777" w:rsidR="004D160F" w:rsidRDefault="004D160F">
            <w:pPr>
              <w:pStyle w:val="afff9"/>
              <w:spacing w:before="240" w:after="240"/>
              <w:rPr>
                <w:rFonts w:ascii="宋体" w:hAnsi="宋体"/>
              </w:rPr>
            </w:pPr>
          </w:p>
        </w:tc>
        <w:tc>
          <w:tcPr>
            <w:tcW w:w="603" w:type="pct"/>
            <w:vAlign w:val="center"/>
          </w:tcPr>
          <w:p w14:paraId="7650F07D" w14:textId="77777777" w:rsidR="004D160F" w:rsidRDefault="004D160F">
            <w:pPr>
              <w:pStyle w:val="afff9"/>
              <w:spacing w:before="240" w:after="240"/>
              <w:rPr>
                <w:rFonts w:ascii="宋体" w:hAnsi="宋体"/>
              </w:rPr>
            </w:pPr>
          </w:p>
        </w:tc>
        <w:tc>
          <w:tcPr>
            <w:tcW w:w="572" w:type="pct"/>
            <w:vAlign w:val="center"/>
          </w:tcPr>
          <w:p w14:paraId="1A26EF70" w14:textId="77777777" w:rsidR="004D160F" w:rsidRDefault="004D160F">
            <w:pPr>
              <w:pStyle w:val="afff9"/>
              <w:spacing w:before="240" w:after="240"/>
              <w:rPr>
                <w:rFonts w:ascii="宋体" w:hAnsi="宋体"/>
              </w:rPr>
            </w:pPr>
          </w:p>
        </w:tc>
        <w:tc>
          <w:tcPr>
            <w:tcW w:w="672" w:type="pct"/>
            <w:vAlign w:val="center"/>
          </w:tcPr>
          <w:p w14:paraId="62BC5142" w14:textId="77777777" w:rsidR="004D160F" w:rsidRDefault="004D160F">
            <w:pPr>
              <w:pStyle w:val="afff9"/>
              <w:spacing w:before="240" w:after="240"/>
              <w:rPr>
                <w:rFonts w:ascii="宋体" w:hAnsi="宋体"/>
              </w:rPr>
            </w:pPr>
          </w:p>
        </w:tc>
        <w:tc>
          <w:tcPr>
            <w:tcW w:w="597" w:type="pct"/>
            <w:vAlign w:val="center"/>
          </w:tcPr>
          <w:p w14:paraId="6D864C4E" w14:textId="77777777" w:rsidR="004D160F" w:rsidRDefault="004D160F">
            <w:pPr>
              <w:pStyle w:val="afff9"/>
              <w:spacing w:before="240" w:after="240"/>
              <w:rPr>
                <w:rFonts w:ascii="宋体" w:hAnsi="宋体"/>
              </w:rPr>
            </w:pPr>
          </w:p>
        </w:tc>
        <w:tc>
          <w:tcPr>
            <w:tcW w:w="746" w:type="pct"/>
            <w:vAlign w:val="center"/>
          </w:tcPr>
          <w:p w14:paraId="542A4BCA" w14:textId="77777777" w:rsidR="004D160F" w:rsidRDefault="004D160F">
            <w:pPr>
              <w:pStyle w:val="afff9"/>
              <w:spacing w:before="240" w:after="240"/>
              <w:rPr>
                <w:rFonts w:ascii="宋体" w:hAnsi="宋体"/>
              </w:rPr>
            </w:pPr>
          </w:p>
        </w:tc>
      </w:tr>
      <w:tr w:rsidR="004D160F" w14:paraId="2AB469BF" w14:textId="77777777">
        <w:trPr>
          <w:trHeight w:val="645"/>
        </w:trPr>
        <w:tc>
          <w:tcPr>
            <w:tcW w:w="368" w:type="pct"/>
            <w:vMerge/>
            <w:vAlign w:val="center"/>
          </w:tcPr>
          <w:p w14:paraId="23C54431" w14:textId="77777777" w:rsidR="004D160F" w:rsidRDefault="004D160F">
            <w:pPr>
              <w:pStyle w:val="afff9"/>
              <w:spacing w:before="240" w:after="240"/>
            </w:pPr>
          </w:p>
        </w:tc>
        <w:tc>
          <w:tcPr>
            <w:tcW w:w="825" w:type="pct"/>
            <w:vAlign w:val="center"/>
          </w:tcPr>
          <w:p w14:paraId="61D5D228" w14:textId="77777777" w:rsidR="004D160F" w:rsidRDefault="00A27E54">
            <w:pPr>
              <w:pStyle w:val="afff9"/>
              <w:spacing w:before="240" w:after="240"/>
            </w:pPr>
            <w:r>
              <w:rPr>
                <w:rFonts w:hint="eastAsia"/>
              </w:rPr>
              <w:t>实际勘划</w:t>
            </w:r>
          </w:p>
        </w:tc>
        <w:tc>
          <w:tcPr>
            <w:tcW w:w="616" w:type="pct"/>
            <w:vAlign w:val="center"/>
          </w:tcPr>
          <w:p w14:paraId="62EC37DF" w14:textId="77777777" w:rsidR="004D160F" w:rsidRDefault="004D160F">
            <w:pPr>
              <w:pStyle w:val="afff9"/>
              <w:spacing w:before="240" w:after="240"/>
              <w:rPr>
                <w:rFonts w:ascii="宋体" w:hAnsi="宋体"/>
              </w:rPr>
            </w:pPr>
          </w:p>
        </w:tc>
        <w:tc>
          <w:tcPr>
            <w:tcW w:w="603" w:type="pct"/>
            <w:vAlign w:val="center"/>
          </w:tcPr>
          <w:p w14:paraId="1B286312" w14:textId="77777777" w:rsidR="004D160F" w:rsidRDefault="004D160F">
            <w:pPr>
              <w:pStyle w:val="afff9"/>
              <w:spacing w:before="240" w:after="240"/>
              <w:rPr>
                <w:rFonts w:ascii="宋体" w:hAnsi="宋体"/>
              </w:rPr>
            </w:pPr>
          </w:p>
        </w:tc>
        <w:tc>
          <w:tcPr>
            <w:tcW w:w="572" w:type="pct"/>
            <w:vAlign w:val="center"/>
          </w:tcPr>
          <w:p w14:paraId="776D6315" w14:textId="77777777" w:rsidR="004D160F" w:rsidRDefault="004D160F">
            <w:pPr>
              <w:pStyle w:val="afff9"/>
              <w:spacing w:before="240" w:after="240"/>
              <w:rPr>
                <w:rFonts w:ascii="宋体" w:hAnsi="宋体"/>
              </w:rPr>
            </w:pPr>
          </w:p>
        </w:tc>
        <w:tc>
          <w:tcPr>
            <w:tcW w:w="672" w:type="pct"/>
            <w:vAlign w:val="center"/>
          </w:tcPr>
          <w:p w14:paraId="3A7F09A6" w14:textId="77777777" w:rsidR="004D160F" w:rsidRDefault="004D160F">
            <w:pPr>
              <w:pStyle w:val="afff9"/>
              <w:spacing w:before="240" w:after="240"/>
              <w:rPr>
                <w:rFonts w:ascii="宋体" w:hAnsi="宋体"/>
              </w:rPr>
            </w:pPr>
          </w:p>
        </w:tc>
        <w:tc>
          <w:tcPr>
            <w:tcW w:w="597" w:type="pct"/>
            <w:vAlign w:val="center"/>
          </w:tcPr>
          <w:p w14:paraId="36A20A3C" w14:textId="77777777" w:rsidR="004D160F" w:rsidRDefault="004D160F">
            <w:pPr>
              <w:pStyle w:val="afff9"/>
              <w:spacing w:before="240" w:after="240"/>
              <w:rPr>
                <w:rFonts w:ascii="宋体" w:hAnsi="宋体"/>
              </w:rPr>
            </w:pPr>
          </w:p>
        </w:tc>
        <w:tc>
          <w:tcPr>
            <w:tcW w:w="746" w:type="pct"/>
            <w:vAlign w:val="center"/>
          </w:tcPr>
          <w:p w14:paraId="016F6CFA" w14:textId="77777777" w:rsidR="004D160F" w:rsidRDefault="004D160F">
            <w:pPr>
              <w:pStyle w:val="afff9"/>
              <w:spacing w:before="240" w:after="240"/>
              <w:rPr>
                <w:rFonts w:ascii="宋体" w:hAnsi="宋体"/>
              </w:rPr>
            </w:pPr>
          </w:p>
        </w:tc>
      </w:tr>
      <w:tr w:rsidR="004D160F" w14:paraId="202A752C" w14:textId="77777777">
        <w:trPr>
          <w:trHeight w:val="645"/>
        </w:trPr>
        <w:tc>
          <w:tcPr>
            <w:tcW w:w="1194" w:type="pct"/>
            <w:gridSpan w:val="2"/>
            <w:vAlign w:val="center"/>
          </w:tcPr>
          <w:p w14:paraId="66497D55" w14:textId="77777777" w:rsidR="004D160F" w:rsidRDefault="00A27E54">
            <w:pPr>
              <w:pStyle w:val="afff9"/>
              <w:spacing w:before="240" w:after="240"/>
            </w:pPr>
            <w:r>
              <w:rPr>
                <w:rFonts w:hint="eastAsia"/>
              </w:rPr>
              <w:t>高度误差</w:t>
            </w:r>
          </w:p>
          <w:p w14:paraId="2C5A0D05" w14:textId="77777777" w:rsidR="004D160F" w:rsidRDefault="00A27E54">
            <w:pPr>
              <w:pStyle w:val="afff9"/>
              <w:spacing w:before="240" w:after="240"/>
            </w:pPr>
            <w:r>
              <w:rPr>
                <w:rFonts w:hint="eastAsia"/>
              </w:rPr>
              <w:lastRenderedPageBreak/>
              <w:t>（设计水线处，</w:t>
            </w:r>
            <w:r>
              <w:rPr>
                <w:rFonts w:hint="eastAsia"/>
              </w:rPr>
              <w:t>mm</w:t>
            </w:r>
            <w:r>
              <w:rPr>
                <w:rFonts w:hint="eastAsia"/>
              </w:rPr>
              <w:t>）</w:t>
            </w:r>
          </w:p>
        </w:tc>
        <w:tc>
          <w:tcPr>
            <w:tcW w:w="616" w:type="pct"/>
            <w:vAlign w:val="center"/>
          </w:tcPr>
          <w:p w14:paraId="15B2409A" w14:textId="77777777" w:rsidR="004D160F" w:rsidRDefault="004D160F">
            <w:pPr>
              <w:pStyle w:val="afff9"/>
              <w:spacing w:before="240" w:after="240"/>
              <w:rPr>
                <w:rFonts w:ascii="宋体" w:hAnsi="宋体"/>
              </w:rPr>
            </w:pPr>
          </w:p>
        </w:tc>
        <w:tc>
          <w:tcPr>
            <w:tcW w:w="603" w:type="pct"/>
            <w:vAlign w:val="center"/>
          </w:tcPr>
          <w:p w14:paraId="726507DE" w14:textId="77777777" w:rsidR="004D160F" w:rsidRDefault="004D160F">
            <w:pPr>
              <w:pStyle w:val="afff9"/>
              <w:spacing w:before="240" w:after="240"/>
              <w:rPr>
                <w:rFonts w:ascii="宋体" w:hAnsi="宋体"/>
              </w:rPr>
            </w:pPr>
          </w:p>
        </w:tc>
        <w:tc>
          <w:tcPr>
            <w:tcW w:w="572" w:type="pct"/>
            <w:vAlign w:val="center"/>
          </w:tcPr>
          <w:p w14:paraId="28EBCB22" w14:textId="77777777" w:rsidR="004D160F" w:rsidRDefault="004D160F">
            <w:pPr>
              <w:pStyle w:val="afff9"/>
              <w:spacing w:before="240" w:after="240"/>
              <w:rPr>
                <w:rFonts w:ascii="宋体" w:hAnsi="宋体"/>
              </w:rPr>
            </w:pPr>
          </w:p>
        </w:tc>
        <w:tc>
          <w:tcPr>
            <w:tcW w:w="672" w:type="pct"/>
            <w:vAlign w:val="center"/>
          </w:tcPr>
          <w:p w14:paraId="78DC9803" w14:textId="77777777" w:rsidR="004D160F" w:rsidRDefault="004D160F">
            <w:pPr>
              <w:pStyle w:val="afff9"/>
              <w:spacing w:before="240" w:after="240"/>
              <w:rPr>
                <w:rFonts w:ascii="宋体" w:hAnsi="宋体"/>
              </w:rPr>
            </w:pPr>
          </w:p>
        </w:tc>
        <w:tc>
          <w:tcPr>
            <w:tcW w:w="597" w:type="pct"/>
            <w:vAlign w:val="center"/>
          </w:tcPr>
          <w:p w14:paraId="41C0A1ED" w14:textId="77777777" w:rsidR="004D160F" w:rsidRDefault="004D160F">
            <w:pPr>
              <w:pStyle w:val="afff9"/>
              <w:spacing w:before="240" w:after="240"/>
              <w:rPr>
                <w:rFonts w:ascii="宋体" w:hAnsi="宋体"/>
              </w:rPr>
            </w:pPr>
          </w:p>
        </w:tc>
        <w:tc>
          <w:tcPr>
            <w:tcW w:w="746" w:type="pct"/>
            <w:vAlign w:val="center"/>
          </w:tcPr>
          <w:p w14:paraId="1610DE3D" w14:textId="77777777" w:rsidR="004D160F" w:rsidRDefault="004D160F">
            <w:pPr>
              <w:pStyle w:val="afff9"/>
              <w:spacing w:before="240" w:after="240"/>
              <w:rPr>
                <w:rFonts w:ascii="宋体" w:hAnsi="宋体"/>
              </w:rPr>
            </w:pPr>
          </w:p>
        </w:tc>
      </w:tr>
    </w:tbl>
    <w:p w14:paraId="17DDD681" w14:textId="77777777" w:rsidR="004D160F" w:rsidRDefault="00A27E54">
      <w:pPr>
        <w:spacing w:before="120" w:after="120"/>
        <w:ind w:firstLine="420"/>
        <w:rPr>
          <w:szCs w:val="21"/>
        </w:rPr>
      </w:pPr>
      <w:r>
        <w:rPr>
          <w:rFonts w:hint="eastAsia"/>
          <w:szCs w:val="21"/>
        </w:rPr>
        <w:t>3.</w:t>
      </w:r>
      <w:r>
        <w:rPr>
          <w:rFonts w:hint="eastAsia"/>
          <w:szCs w:val="21"/>
        </w:rPr>
        <w:t>载重线标志勘划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128"/>
        <w:gridCol w:w="2128"/>
        <w:gridCol w:w="1948"/>
      </w:tblGrid>
      <w:tr w:rsidR="004D160F" w14:paraId="2B93EBB6" w14:textId="77777777">
        <w:trPr>
          <w:trHeight w:val="567"/>
        </w:trPr>
        <w:tc>
          <w:tcPr>
            <w:tcW w:w="1408" w:type="pct"/>
            <w:vAlign w:val="center"/>
          </w:tcPr>
          <w:p w14:paraId="347ACB36" w14:textId="77777777" w:rsidR="004D160F" w:rsidRDefault="00A27E54">
            <w:pPr>
              <w:pStyle w:val="afff9"/>
              <w:spacing w:before="240" w:after="240"/>
            </w:pPr>
            <w:r>
              <w:rPr>
                <w:rFonts w:hint="eastAsia"/>
              </w:rPr>
              <w:t>项目</w:t>
            </w:r>
          </w:p>
        </w:tc>
        <w:tc>
          <w:tcPr>
            <w:tcW w:w="1232" w:type="pct"/>
            <w:vAlign w:val="center"/>
          </w:tcPr>
          <w:p w14:paraId="65D2A0DF" w14:textId="77777777" w:rsidR="004D160F" w:rsidRDefault="00A27E54">
            <w:pPr>
              <w:pStyle w:val="afff9"/>
              <w:spacing w:before="240" w:after="240"/>
            </w:pPr>
            <w:r>
              <w:rPr>
                <w:rFonts w:hint="eastAsia"/>
              </w:rPr>
              <w:t>设计数据（</w:t>
            </w:r>
            <w:r>
              <w:rPr>
                <w:rFonts w:hint="eastAsia"/>
              </w:rPr>
              <w:t>mm</w:t>
            </w:r>
            <w:r>
              <w:rPr>
                <w:rFonts w:hint="eastAsia"/>
              </w:rPr>
              <w:t>）</w:t>
            </w:r>
          </w:p>
        </w:tc>
        <w:tc>
          <w:tcPr>
            <w:tcW w:w="1232" w:type="pct"/>
            <w:vAlign w:val="center"/>
          </w:tcPr>
          <w:p w14:paraId="5C726513" w14:textId="77777777" w:rsidR="004D160F" w:rsidRDefault="00A27E54">
            <w:pPr>
              <w:pStyle w:val="afff9"/>
              <w:spacing w:before="240" w:after="240"/>
            </w:pPr>
            <w:r>
              <w:rPr>
                <w:rFonts w:hint="eastAsia"/>
              </w:rPr>
              <w:t>实测数据（</w:t>
            </w:r>
            <w:r>
              <w:rPr>
                <w:rFonts w:hint="eastAsia"/>
              </w:rPr>
              <w:t>mm</w:t>
            </w:r>
            <w:r>
              <w:rPr>
                <w:rFonts w:hint="eastAsia"/>
              </w:rPr>
              <w:t>）</w:t>
            </w:r>
          </w:p>
        </w:tc>
        <w:tc>
          <w:tcPr>
            <w:tcW w:w="1129" w:type="pct"/>
            <w:vAlign w:val="center"/>
          </w:tcPr>
          <w:p w14:paraId="2B9C707B" w14:textId="77777777" w:rsidR="004D160F" w:rsidRDefault="00A27E54">
            <w:pPr>
              <w:pStyle w:val="afff9"/>
              <w:spacing w:before="240" w:after="240"/>
            </w:pPr>
            <w:r>
              <w:rPr>
                <w:rFonts w:hint="eastAsia"/>
              </w:rPr>
              <w:t>误差（</w:t>
            </w:r>
            <w:r>
              <w:rPr>
                <w:rFonts w:hint="eastAsia"/>
              </w:rPr>
              <w:t>mm</w:t>
            </w:r>
            <w:r>
              <w:rPr>
                <w:rFonts w:hint="eastAsia"/>
              </w:rPr>
              <w:t>）</w:t>
            </w:r>
          </w:p>
        </w:tc>
      </w:tr>
      <w:tr w:rsidR="004D160F" w14:paraId="74A0C00E" w14:textId="77777777">
        <w:trPr>
          <w:trHeight w:val="567"/>
        </w:trPr>
        <w:tc>
          <w:tcPr>
            <w:tcW w:w="1408" w:type="pct"/>
            <w:vAlign w:val="center"/>
          </w:tcPr>
          <w:p w14:paraId="64C67477" w14:textId="77777777" w:rsidR="004D160F" w:rsidRDefault="00A27E54">
            <w:pPr>
              <w:pStyle w:val="afff9"/>
              <w:spacing w:before="240" w:after="240"/>
            </w:pPr>
            <w:r>
              <w:rPr>
                <w:rFonts w:hint="eastAsia"/>
              </w:rPr>
              <w:t>载重线标志前后位置</w:t>
            </w:r>
          </w:p>
        </w:tc>
        <w:tc>
          <w:tcPr>
            <w:tcW w:w="1232" w:type="pct"/>
            <w:vAlign w:val="center"/>
          </w:tcPr>
          <w:p w14:paraId="2C6EE0C8" w14:textId="77777777" w:rsidR="004D160F" w:rsidRDefault="004D160F">
            <w:pPr>
              <w:pStyle w:val="afff9"/>
              <w:spacing w:before="240" w:after="240"/>
              <w:rPr>
                <w:rFonts w:ascii="宋体" w:hAnsi="宋体"/>
              </w:rPr>
            </w:pPr>
          </w:p>
        </w:tc>
        <w:tc>
          <w:tcPr>
            <w:tcW w:w="1232" w:type="pct"/>
            <w:vAlign w:val="center"/>
          </w:tcPr>
          <w:p w14:paraId="34B2338C" w14:textId="77777777" w:rsidR="004D160F" w:rsidRDefault="004D160F">
            <w:pPr>
              <w:pStyle w:val="afff9"/>
              <w:spacing w:before="240" w:after="240"/>
              <w:rPr>
                <w:rFonts w:ascii="宋体" w:hAnsi="宋体"/>
              </w:rPr>
            </w:pPr>
          </w:p>
        </w:tc>
        <w:tc>
          <w:tcPr>
            <w:tcW w:w="1129" w:type="pct"/>
            <w:vAlign w:val="center"/>
          </w:tcPr>
          <w:p w14:paraId="33704200" w14:textId="77777777" w:rsidR="004D160F" w:rsidRDefault="004D160F">
            <w:pPr>
              <w:pStyle w:val="afff9"/>
              <w:spacing w:before="240" w:after="240"/>
              <w:rPr>
                <w:rFonts w:ascii="宋体" w:hAnsi="宋体"/>
              </w:rPr>
            </w:pPr>
          </w:p>
        </w:tc>
      </w:tr>
      <w:tr w:rsidR="004D160F" w14:paraId="62179827" w14:textId="77777777">
        <w:trPr>
          <w:trHeight w:val="567"/>
        </w:trPr>
        <w:tc>
          <w:tcPr>
            <w:tcW w:w="1408" w:type="pct"/>
            <w:vAlign w:val="center"/>
          </w:tcPr>
          <w:p w14:paraId="55F4D2EB" w14:textId="77777777" w:rsidR="004D160F" w:rsidRDefault="00A27E54">
            <w:pPr>
              <w:pStyle w:val="afff9"/>
              <w:spacing w:before="240" w:after="240"/>
            </w:pPr>
            <w:r>
              <w:rPr>
                <w:rFonts w:hint="eastAsia"/>
              </w:rPr>
              <w:t>载重线标志至甲板线距离</w:t>
            </w:r>
          </w:p>
        </w:tc>
        <w:tc>
          <w:tcPr>
            <w:tcW w:w="1232" w:type="pct"/>
            <w:vAlign w:val="center"/>
          </w:tcPr>
          <w:p w14:paraId="2C4C68B3" w14:textId="77777777" w:rsidR="004D160F" w:rsidRDefault="004D160F">
            <w:pPr>
              <w:pStyle w:val="afff9"/>
              <w:spacing w:before="240" w:after="240"/>
              <w:rPr>
                <w:rFonts w:ascii="宋体" w:hAnsi="宋体"/>
              </w:rPr>
            </w:pPr>
          </w:p>
        </w:tc>
        <w:tc>
          <w:tcPr>
            <w:tcW w:w="1232" w:type="pct"/>
            <w:vAlign w:val="center"/>
          </w:tcPr>
          <w:p w14:paraId="0A596104" w14:textId="77777777" w:rsidR="004D160F" w:rsidRDefault="004D160F">
            <w:pPr>
              <w:pStyle w:val="afff9"/>
              <w:spacing w:before="240" w:after="240"/>
              <w:rPr>
                <w:rFonts w:ascii="宋体" w:hAnsi="宋体"/>
              </w:rPr>
            </w:pPr>
          </w:p>
        </w:tc>
        <w:tc>
          <w:tcPr>
            <w:tcW w:w="1129" w:type="pct"/>
            <w:vAlign w:val="center"/>
          </w:tcPr>
          <w:p w14:paraId="21EB7C98" w14:textId="77777777" w:rsidR="004D160F" w:rsidRDefault="004D160F">
            <w:pPr>
              <w:pStyle w:val="afff9"/>
              <w:spacing w:before="240" w:after="240"/>
              <w:rPr>
                <w:rFonts w:ascii="宋体" w:hAnsi="宋体"/>
              </w:rPr>
            </w:pPr>
          </w:p>
        </w:tc>
      </w:tr>
      <w:tr w:rsidR="004D160F" w14:paraId="35ECB39E" w14:textId="77777777">
        <w:trPr>
          <w:trHeight w:val="567"/>
        </w:trPr>
        <w:tc>
          <w:tcPr>
            <w:tcW w:w="1408" w:type="pct"/>
            <w:vAlign w:val="center"/>
          </w:tcPr>
          <w:p w14:paraId="3E34EE34" w14:textId="77777777" w:rsidR="004D160F" w:rsidRDefault="00A27E54">
            <w:pPr>
              <w:pStyle w:val="afff9"/>
              <w:spacing w:before="240" w:after="240"/>
            </w:pPr>
            <w:r>
              <w:rPr>
                <w:rFonts w:hint="eastAsia"/>
              </w:rPr>
              <w:t>甲板线至干舷甲板</w:t>
            </w:r>
          </w:p>
          <w:p w14:paraId="0FA31929" w14:textId="77777777" w:rsidR="004D160F" w:rsidRDefault="00A27E54">
            <w:pPr>
              <w:pStyle w:val="afff9"/>
              <w:spacing w:before="240" w:after="240"/>
            </w:pPr>
            <w:r>
              <w:rPr>
                <w:rFonts w:hint="eastAsia"/>
              </w:rPr>
              <w:t>边缘上表面的距离</w:t>
            </w:r>
          </w:p>
        </w:tc>
        <w:tc>
          <w:tcPr>
            <w:tcW w:w="1232" w:type="pct"/>
            <w:vAlign w:val="center"/>
          </w:tcPr>
          <w:p w14:paraId="7F08EC51" w14:textId="77777777" w:rsidR="004D160F" w:rsidRDefault="004D160F">
            <w:pPr>
              <w:pStyle w:val="afff9"/>
              <w:spacing w:before="240" w:after="240"/>
              <w:rPr>
                <w:rFonts w:ascii="宋体" w:hAnsi="宋体"/>
              </w:rPr>
            </w:pPr>
          </w:p>
        </w:tc>
        <w:tc>
          <w:tcPr>
            <w:tcW w:w="1232" w:type="pct"/>
            <w:vAlign w:val="center"/>
          </w:tcPr>
          <w:p w14:paraId="145EE8FF" w14:textId="77777777" w:rsidR="004D160F" w:rsidRDefault="004D160F">
            <w:pPr>
              <w:pStyle w:val="afff9"/>
              <w:spacing w:before="240" w:after="240"/>
              <w:rPr>
                <w:rFonts w:ascii="宋体" w:hAnsi="宋体"/>
              </w:rPr>
            </w:pPr>
          </w:p>
        </w:tc>
        <w:tc>
          <w:tcPr>
            <w:tcW w:w="1129" w:type="pct"/>
            <w:vAlign w:val="center"/>
          </w:tcPr>
          <w:p w14:paraId="181D44FF" w14:textId="77777777" w:rsidR="004D160F" w:rsidRDefault="004D160F">
            <w:pPr>
              <w:pStyle w:val="afff9"/>
              <w:spacing w:before="240" w:after="240"/>
              <w:rPr>
                <w:rFonts w:ascii="宋体" w:hAnsi="宋体"/>
              </w:rPr>
            </w:pPr>
          </w:p>
        </w:tc>
      </w:tr>
    </w:tbl>
    <w:p w14:paraId="54B38B17" w14:textId="77777777" w:rsidR="004D160F" w:rsidRDefault="00A27E54">
      <w:pPr>
        <w:spacing w:before="120" w:after="120"/>
        <w:ind w:firstLine="420"/>
      </w:pPr>
      <w:r>
        <w:rPr>
          <w:rFonts w:hint="eastAsia"/>
        </w:rPr>
        <w:t>检验员：</w:t>
      </w:r>
      <w:r>
        <w:rPr>
          <w:rFonts w:hint="eastAsia"/>
        </w:rPr>
        <w:t xml:space="preserve">                                      </w:t>
      </w:r>
      <w:r>
        <w:rPr>
          <w:rFonts w:hint="eastAsia"/>
        </w:rPr>
        <w:t>日期：</w:t>
      </w:r>
      <w:r>
        <w:rPr>
          <w:rFonts w:hint="eastAsia"/>
        </w:rPr>
        <w:t xml:space="preserve"> </w:t>
      </w:r>
    </w:p>
    <w:p w14:paraId="52908246" w14:textId="77777777" w:rsidR="004D160F" w:rsidRDefault="00A27E54">
      <w:pPr>
        <w:pStyle w:val="2"/>
        <w:spacing w:before="240" w:after="120"/>
      </w:pPr>
      <w:bookmarkStart w:id="433" w:name="_Toc86327963"/>
      <w:bookmarkStart w:id="434" w:name="_Toc72501102"/>
      <w:bookmarkStart w:id="435" w:name="_Toc70345718"/>
      <w:bookmarkStart w:id="436" w:name="_Toc70361817"/>
      <w:bookmarkStart w:id="437" w:name="_Toc166592218"/>
      <w:bookmarkStart w:id="438" w:name="_Toc167550350"/>
      <w:bookmarkStart w:id="439" w:name="_Toc167725053"/>
      <w:r>
        <w:rPr>
          <w:rFonts w:hint="eastAsia"/>
        </w:rPr>
        <w:t>（四）</w:t>
      </w:r>
      <w:bookmarkStart w:id="440" w:name="_Toc86327964"/>
      <w:bookmarkStart w:id="441" w:name="_Toc72501103"/>
      <w:bookmarkStart w:id="442" w:name="_Toc70345719"/>
      <w:bookmarkStart w:id="443" w:name="_Toc70361818"/>
      <w:bookmarkEnd w:id="433"/>
      <w:bookmarkEnd w:id="434"/>
      <w:bookmarkEnd w:id="435"/>
      <w:bookmarkEnd w:id="436"/>
      <w:r>
        <w:rPr>
          <w:rFonts w:hint="eastAsia"/>
        </w:rPr>
        <w:t>发电柴油机报警系统试验记录</w:t>
      </w:r>
      <w:bookmarkEnd w:id="437"/>
      <w:bookmarkEnd w:id="438"/>
      <w:bookmarkEnd w:id="439"/>
      <w:bookmarkEnd w:id="440"/>
      <w:bookmarkEnd w:id="441"/>
      <w:bookmarkEnd w:id="442"/>
      <w:bookmarkEnd w:id="443"/>
    </w:p>
    <w:p w14:paraId="0CE2A401" w14:textId="77777777" w:rsidR="004D160F" w:rsidRDefault="00A27E54">
      <w:pPr>
        <w:spacing w:before="120" w:after="120"/>
        <w:ind w:firstLine="420"/>
      </w:pPr>
      <w:r>
        <w:rPr>
          <w:rFonts w:hint="eastAsia"/>
        </w:rPr>
        <w:t>1.</w:t>
      </w:r>
      <w:r>
        <w:rPr>
          <w:rFonts w:hint="eastAsia"/>
        </w:rPr>
        <w:t>发电柴油机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9"/>
        <w:gridCol w:w="1057"/>
        <w:gridCol w:w="1059"/>
        <w:gridCol w:w="1057"/>
        <w:gridCol w:w="1059"/>
        <w:gridCol w:w="1057"/>
        <w:gridCol w:w="1231"/>
      </w:tblGrid>
      <w:tr w:rsidR="004D160F" w14:paraId="0D71AA61" w14:textId="77777777">
        <w:trPr>
          <w:trHeight w:val="572"/>
        </w:trPr>
        <w:tc>
          <w:tcPr>
            <w:tcW w:w="612" w:type="pct"/>
            <w:vAlign w:val="center"/>
          </w:tcPr>
          <w:p w14:paraId="6DBA7568" w14:textId="77777777" w:rsidR="004D160F" w:rsidRDefault="00A27E54">
            <w:pPr>
              <w:pStyle w:val="afff9"/>
              <w:spacing w:before="240" w:after="240"/>
            </w:pPr>
            <w:r>
              <w:rPr>
                <w:rFonts w:hint="eastAsia"/>
              </w:rPr>
              <w:t>试验记录</w:t>
            </w:r>
          </w:p>
        </w:tc>
        <w:tc>
          <w:tcPr>
            <w:tcW w:w="613" w:type="pct"/>
            <w:vAlign w:val="center"/>
          </w:tcPr>
          <w:p w14:paraId="2536F5B8" w14:textId="77777777" w:rsidR="004D160F" w:rsidRDefault="00A27E54">
            <w:pPr>
              <w:pStyle w:val="afff9"/>
              <w:spacing w:before="240" w:after="240"/>
            </w:pPr>
            <w:r>
              <w:rPr>
                <w:rFonts w:hint="eastAsia"/>
              </w:rPr>
              <w:t>滑油低压报警</w:t>
            </w:r>
            <w:r>
              <w:rPr>
                <w:rFonts w:hint="eastAsia"/>
              </w:rPr>
              <w:t>MPa</w:t>
            </w:r>
          </w:p>
        </w:tc>
        <w:tc>
          <w:tcPr>
            <w:tcW w:w="612" w:type="pct"/>
            <w:vAlign w:val="center"/>
          </w:tcPr>
          <w:p w14:paraId="487D4CB7" w14:textId="77777777" w:rsidR="004D160F" w:rsidRDefault="00A27E54">
            <w:pPr>
              <w:pStyle w:val="afff9"/>
              <w:spacing w:before="240" w:after="240"/>
            </w:pPr>
            <w:r>
              <w:rPr>
                <w:rFonts w:hint="eastAsia"/>
              </w:rPr>
              <w:t>滑油低压停车</w:t>
            </w:r>
            <w:r>
              <w:rPr>
                <w:rFonts w:hint="eastAsia"/>
              </w:rPr>
              <w:t>MPa</w:t>
            </w:r>
          </w:p>
        </w:tc>
        <w:tc>
          <w:tcPr>
            <w:tcW w:w="613" w:type="pct"/>
            <w:vAlign w:val="center"/>
          </w:tcPr>
          <w:p w14:paraId="09F4DD27" w14:textId="77777777" w:rsidR="004D160F" w:rsidRDefault="00A27E54">
            <w:pPr>
              <w:pStyle w:val="afff9"/>
              <w:spacing w:before="240" w:after="240"/>
            </w:pPr>
            <w:r>
              <w:rPr>
                <w:rFonts w:hint="eastAsia"/>
              </w:rPr>
              <w:t>淡水高温报警℃</w:t>
            </w:r>
          </w:p>
        </w:tc>
        <w:tc>
          <w:tcPr>
            <w:tcW w:w="612" w:type="pct"/>
            <w:vAlign w:val="center"/>
          </w:tcPr>
          <w:p w14:paraId="11D4DE63" w14:textId="77777777" w:rsidR="004D160F" w:rsidRDefault="00A27E54">
            <w:pPr>
              <w:pStyle w:val="afff9"/>
              <w:spacing w:before="240" w:after="240"/>
            </w:pPr>
            <w:r>
              <w:rPr>
                <w:rFonts w:hint="eastAsia"/>
              </w:rPr>
              <w:t>淡水高温停车℃</w:t>
            </w:r>
          </w:p>
        </w:tc>
        <w:tc>
          <w:tcPr>
            <w:tcW w:w="613" w:type="pct"/>
            <w:vAlign w:val="center"/>
          </w:tcPr>
          <w:p w14:paraId="2E643ECD" w14:textId="77777777" w:rsidR="004D160F" w:rsidRDefault="00A27E54">
            <w:pPr>
              <w:pStyle w:val="afff9"/>
              <w:spacing w:before="240" w:after="240"/>
            </w:pPr>
            <w:r>
              <w:rPr>
                <w:rFonts w:hint="eastAsia"/>
              </w:rPr>
              <w:t>转速高报警</w:t>
            </w:r>
            <w:r>
              <w:t>rpm</w:t>
            </w:r>
          </w:p>
        </w:tc>
        <w:tc>
          <w:tcPr>
            <w:tcW w:w="612" w:type="pct"/>
            <w:vAlign w:val="center"/>
          </w:tcPr>
          <w:p w14:paraId="56CA1936" w14:textId="77777777" w:rsidR="004D160F" w:rsidRDefault="00A27E54">
            <w:pPr>
              <w:pStyle w:val="afff9"/>
              <w:spacing w:before="240" w:after="240"/>
            </w:pPr>
            <w:r>
              <w:rPr>
                <w:rFonts w:hint="eastAsia"/>
              </w:rPr>
              <w:t>超速停车</w:t>
            </w:r>
            <w:r>
              <w:t>rpm</w:t>
            </w:r>
          </w:p>
        </w:tc>
        <w:tc>
          <w:tcPr>
            <w:tcW w:w="713" w:type="pct"/>
            <w:vAlign w:val="center"/>
          </w:tcPr>
          <w:p w14:paraId="2236052F" w14:textId="77777777" w:rsidR="004D160F" w:rsidRDefault="00A27E54">
            <w:pPr>
              <w:pStyle w:val="afff9"/>
              <w:spacing w:before="240" w:after="240"/>
            </w:pPr>
            <w:proofErr w:type="gramStart"/>
            <w:r>
              <w:rPr>
                <w:rFonts w:hint="eastAsia"/>
              </w:rPr>
              <w:t>排温高</w:t>
            </w:r>
            <w:proofErr w:type="gramEnd"/>
            <w:r>
              <w:rPr>
                <w:rFonts w:hint="eastAsia"/>
              </w:rPr>
              <w:t>报警℃</w:t>
            </w:r>
          </w:p>
        </w:tc>
      </w:tr>
      <w:tr w:rsidR="004D160F" w14:paraId="0AFC16B9" w14:textId="77777777">
        <w:trPr>
          <w:trHeight w:val="572"/>
        </w:trPr>
        <w:tc>
          <w:tcPr>
            <w:tcW w:w="612" w:type="pct"/>
            <w:vAlign w:val="center"/>
          </w:tcPr>
          <w:p w14:paraId="5CA1F798" w14:textId="77777777" w:rsidR="004D160F" w:rsidRDefault="00A27E54">
            <w:pPr>
              <w:pStyle w:val="afff9"/>
              <w:spacing w:before="240" w:after="240"/>
            </w:pPr>
            <w:r>
              <w:rPr>
                <w:rFonts w:hint="eastAsia"/>
              </w:rPr>
              <w:t>设定</w:t>
            </w:r>
          </w:p>
        </w:tc>
        <w:tc>
          <w:tcPr>
            <w:tcW w:w="613" w:type="pct"/>
            <w:vAlign w:val="center"/>
          </w:tcPr>
          <w:p w14:paraId="4CA47070" w14:textId="77777777" w:rsidR="004D160F" w:rsidRDefault="004D160F">
            <w:pPr>
              <w:pStyle w:val="afff9"/>
              <w:spacing w:before="240" w:after="240"/>
            </w:pPr>
          </w:p>
        </w:tc>
        <w:tc>
          <w:tcPr>
            <w:tcW w:w="612" w:type="pct"/>
            <w:vAlign w:val="center"/>
          </w:tcPr>
          <w:p w14:paraId="5B7A59F1" w14:textId="77777777" w:rsidR="004D160F" w:rsidRDefault="004D160F">
            <w:pPr>
              <w:pStyle w:val="afff9"/>
              <w:spacing w:before="240" w:after="240"/>
            </w:pPr>
          </w:p>
        </w:tc>
        <w:tc>
          <w:tcPr>
            <w:tcW w:w="613" w:type="pct"/>
            <w:vAlign w:val="center"/>
          </w:tcPr>
          <w:p w14:paraId="7FD969E8" w14:textId="77777777" w:rsidR="004D160F" w:rsidRDefault="004D160F">
            <w:pPr>
              <w:pStyle w:val="afff9"/>
              <w:spacing w:before="240" w:after="240"/>
            </w:pPr>
          </w:p>
        </w:tc>
        <w:tc>
          <w:tcPr>
            <w:tcW w:w="612" w:type="pct"/>
            <w:vAlign w:val="center"/>
          </w:tcPr>
          <w:p w14:paraId="52C0F70B" w14:textId="77777777" w:rsidR="004D160F" w:rsidRDefault="004D160F">
            <w:pPr>
              <w:pStyle w:val="afff9"/>
              <w:spacing w:before="240" w:after="240"/>
            </w:pPr>
          </w:p>
        </w:tc>
        <w:tc>
          <w:tcPr>
            <w:tcW w:w="613" w:type="pct"/>
            <w:vAlign w:val="center"/>
          </w:tcPr>
          <w:p w14:paraId="4FD2544F" w14:textId="77777777" w:rsidR="004D160F" w:rsidRDefault="004D160F">
            <w:pPr>
              <w:pStyle w:val="afff9"/>
              <w:spacing w:before="240" w:after="240"/>
            </w:pPr>
          </w:p>
        </w:tc>
        <w:tc>
          <w:tcPr>
            <w:tcW w:w="612" w:type="pct"/>
            <w:vAlign w:val="center"/>
          </w:tcPr>
          <w:p w14:paraId="52F94971" w14:textId="77777777" w:rsidR="004D160F" w:rsidRDefault="004D160F">
            <w:pPr>
              <w:pStyle w:val="afff9"/>
              <w:spacing w:before="240" w:after="240"/>
            </w:pPr>
          </w:p>
        </w:tc>
        <w:tc>
          <w:tcPr>
            <w:tcW w:w="713" w:type="pct"/>
            <w:vAlign w:val="center"/>
          </w:tcPr>
          <w:p w14:paraId="40835FB9" w14:textId="77777777" w:rsidR="004D160F" w:rsidRDefault="00A27E54">
            <w:pPr>
              <w:pStyle w:val="afff9"/>
              <w:spacing w:before="240" w:after="240"/>
            </w:pPr>
            <w:r>
              <w:rPr>
                <w:rFonts w:hint="eastAsia"/>
              </w:rPr>
              <w:t>/</w:t>
            </w:r>
          </w:p>
        </w:tc>
      </w:tr>
      <w:tr w:rsidR="004D160F" w14:paraId="228A68D1" w14:textId="77777777">
        <w:trPr>
          <w:trHeight w:val="572"/>
        </w:trPr>
        <w:tc>
          <w:tcPr>
            <w:tcW w:w="612" w:type="pct"/>
            <w:vAlign w:val="center"/>
          </w:tcPr>
          <w:p w14:paraId="04007ADF" w14:textId="77777777" w:rsidR="004D160F" w:rsidRDefault="00A27E54">
            <w:pPr>
              <w:pStyle w:val="afff9"/>
              <w:spacing w:before="240" w:after="240"/>
            </w:pPr>
            <w:r>
              <w:rPr>
                <w:rFonts w:hint="eastAsia"/>
              </w:rPr>
              <w:t>实测</w:t>
            </w:r>
          </w:p>
        </w:tc>
        <w:tc>
          <w:tcPr>
            <w:tcW w:w="613" w:type="pct"/>
            <w:vAlign w:val="center"/>
          </w:tcPr>
          <w:p w14:paraId="21767150" w14:textId="77777777" w:rsidR="004D160F" w:rsidRDefault="004D160F">
            <w:pPr>
              <w:pStyle w:val="afff9"/>
              <w:spacing w:before="240" w:after="240"/>
            </w:pPr>
          </w:p>
        </w:tc>
        <w:tc>
          <w:tcPr>
            <w:tcW w:w="612" w:type="pct"/>
            <w:vAlign w:val="center"/>
          </w:tcPr>
          <w:p w14:paraId="57E5DBA9" w14:textId="77777777" w:rsidR="004D160F" w:rsidRDefault="004D160F">
            <w:pPr>
              <w:pStyle w:val="afff9"/>
              <w:spacing w:before="240" w:after="240"/>
            </w:pPr>
          </w:p>
        </w:tc>
        <w:tc>
          <w:tcPr>
            <w:tcW w:w="613" w:type="pct"/>
            <w:vAlign w:val="center"/>
          </w:tcPr>
          <w:p w14:paraId="2828B4D1" w14:textId="77777777" w:rsidR="004D160F" w:rsidRDefault="004D160F">
            <w:pPr>
              <w:pStyle w:val="afff9"/>
              <w:spacing w:before="240" w:after="240"/>
            </w:pPr>
          </w:p>
        </w:tc>
        <w:tc>
          <w:tcPr>
            <w:tcW w:w="612" w:type="pct"/>
            <w:vAlign w:val="center"/>
          </w:tcPr>
          <w:p w14:paraId="3CAD8846" w14:textId="77777777" w:rsidR="004D160F" w:rsidRDefault="004D160F">
            <w:pPr>
              <w:pStyle w:val="afff9"/>
              <w:spacing w:before="240" w:after="240"/>
            </w:pPr>
          </w:p>
        </w:tc>
        <w:tc>
          <w:tcPr>
            <w:tcW w:w="613" w:type="pct"/>
            <w:vAlign w:val="center"/>
          </w:tcPr>
          <w:p w14:paraId="6851B0CE" w14:textId="77777777" w:rsidR="004D160F" w:rsidRDefault="004D160F">
            <w:pPr>
              <w:pStyle w:val="afff9"/>
              <w:spacing w:before="240" w:after="240"/>
            </w:pPr>
          </w:p>
        </w:tc>
        <w:tc>
          <w:tcPr>
            <w:tcW w:w="612" w:type="pct"/>
            <w:vAlign w:val="center"/>
          </w:tcPr>
          <w:p w14:paraId="20F8C4B3" w14:textId="77777777" w:rsidR="004D160F" w:rsidRDefault="004D160F">
            <w:pPr>
              <w:pStyle w:val="afff9"/>
              <w:spacing w:before="240" w:after="240"/>
            </w:pPr>
          </w:p>
        </w:tc>
        <w:tc>
          <w:tcPr>
            <w:tcW w:w="713" w:type="pct"/>
            <w:vAlign w:val="center"/>
          </w:tcPr>
          <w:p w14:paraId="029ED628" w14:textId="77777777" w:rsidR="004D160F" w:rsidRDefault="00A27E54">
            <w:pPr>
              <w:pStyle w:val="afff9"/>
              <w:spacing w:before="240" w:after="240"/>
            </w:pPr>
            <w:r>
              <w:rPr>
                <w:rFonts w:hint="eastAsia"/>
              </w:rPr>
              <w:t>/</w:t>
            </w:r>
          </w:p>
        </w:tc>
      </w:tr>
    </w:tbl>
    <w:p w14:paraId="39235175" w14:textId="77777777" w:rsidR="004D160F" w:rsidRDefault="00A27E54">
      <w:pPr>
        <w:spacing w:before="120" w:after="120"/>
        <w:ind w:firstLine="420"/>
        <w:rPr>
          <w:rFonts w:ascii="宋体" w:hAnsi="宋体"/>
          <w:szCs w:val="21"/>
        </w:rPr>
      </w:pPr>
      <w:r>
        <w:rPr>
          <w:rFonts w:ascii="宋体" w:hAnsi="宋体" w:hint="eastAsia"/>
          <w:szCs w:val="21"/>
        </w:rPr>
        <w:t>检验员：                                            日期：</w:t>
      </w:r>
    </w:p>
    <w:p w14:paraId="1AF8C89A" w14:textId="77777777" w:rsidR="004D160F" w:rsidRDefault="00A27E54">
      <w:pPr>
        <w:pStyle w:val="2"/>
        <w:spacing w:before="240" w:after="120"/>
      </w:pPr>
      <w:bookmarkStart w:id="444" w:name="_Toc72501105"/>
      <w:bookmarkStart w:id="445" w:name="_Toc86327966"/>
      <w:bookmarkStart w:id="446" w:name="_Toc70361820"/>
      <w:bookmarkStart w:id="447" w:name="_Toc70345721"/>
      <w:bookmarkStart w:id="448" w:name="_Toc166592219"/>
      <w:bookmarkStart w:id="449" w:name="_Toc167550351"/>
      <w:bookmarkStart w:id="450" w:name="_Toc167725054"/>
      <w:r>
        <w:rPr>
          <w:rFonts w:hint="eastAsia"/>
        </w:rPr>
        <w:t>（五）发电机组负荷试验记录</w:t>
      </w:r>
      <w:bookmarkEnd w:id="444"/>
      <w:bookmarkEnd w:id="445"/>
      <w:bookmarkEnd w:id="446"/>
      <w:bookmarkEnd w:id="447"/>
      <w:bookmarkEnd w:id="448"/>
      <w:bookmarkEnd w:id="449"/>
      <w:bookmarkEnd w:id="4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14"/>
        <w:gridCol w:w="662"/>
        <w:gridCol w:w="871"/>
        <w:gridCol w:w="710"/>
        <w:gridCol w:w="169"/>
        <w:gridCol w:w="876"/>
        <w:gridCol w:w="340"/>
        <w:gridCol w:w="397"/>
        <w:gridCol w:w="185"/>
        <w:gridCol w:w="415"/>
        <w:gridCol w:w="43"/>
        <w:gridCol w:w="472"/>
        <w:gridCol w:w="102"/>
        <w:gridCol w:w="587"/>
        <w:gridCol w:w="225"/>
        <w:gridCol w:w="38"/>
        <w:gridCol w:w="354"/>
        <w:gridCol w:w="646"/>
      </w:tblGrid>
      <w:tr w:rsidR="004D160F" w14:paraId="38D28C8C" w14:textId="77777777">
        <w:trPr>
          <w:trHeight w:val="454"/>
        </w:trPr>
        <w:tc>
          <w:tcPr>
            <w:tcW w:w="893" w:type="pct"/>
            <w:gridSpan w:val="2"/>
            <w:vAlign w:val="center"/>
          </w:tcPr>
          <w:p w14:paraId="55348047" w14:textId="77777777" w:rsidR="004D160F" w:rsidRDefault="00A27E54">
            <w:pPr>
              <w:pStyle w:val="afff9"/>
              <w:spacing w:before="240" w:after="240"/>
            </w:pPr>
            <w:r>
              <w:rPr>
                <w:rFonts w:hint="eastAsia"/>
              </w:rPr>
              <w:t>型</w:t>
            </w:r>
            <w:r>
              <w:rPr>
                <w:rFonts w:hint="eastAsia"/>
              </w:rPr>
              <w:t xml:space="preserve">   </w:t>
            </w:r>
            <w:r>
              <w:rPr>
                <w:rFonts w:hint="eastAsia"/>
              </w:rPr>
              <w:t>号：</w:t>
            </w:r>
          </w:p>
        </w:tc>
        <w:tc>
          <w:tcPr>
            <w:tcW w:w="1298" w:type="pct"/>
            <w:gridSpan w:val="3"/>
            <w:vAlign w:val="center"/>
          </w:tcPr>
          <w:p w14:paraId="5A2A16CE" w14:textId="77777777" w:rsidR="004D160F" w:rsidRDefault="004D160F">
            <w:pPr>
              <w:pStyle w:val="afff9"/>
              <w:spacing w:before="240" w:after="240"/>
            </w:pPr>
          </w:p>
        </w:tc>
        <w:tc>
          <w:tcPr>
            <w:tcW w:w="802" w:type="pct"/>
            <w:gridSpan w:val="3"/>
            <w:vAlign w:val="center"/>
          </w:tcPr>
          <w:p w14:paraId="1BB9D613" w14:textId="77777777" w:rsidR="004D160F" w:rsidRDefault="00A27E54">
            <w:pPr>
              <w:pStyle w:val="afff9"/>
              <w:spacing w:before="240" w:after="240"/>
            </w:pPr>
            <w:r>
              <w:rPr>
                <w:rFonts w:hint="eastAsia"/>
              </w:rPr>
              <w:t>功率（</w:t>
            </w:r>
            <w:r>
              <w:rPr>
                <w:rFonts w:hint="eastAsia"/>
              </w:rPr>
              <w:t>kW</w:t>
            </w:r>
            <w:r>
              <w:rPr>
                <w:rFonts w:hint="eastAsia"/>
              </w:rPr>
              <w:t>）：</w:t>
            </w:r>
          </w:p>
        </w:tc>
        <w:tc>
          <w:tcPr>
            <w:tcW w:w="602" w:type="pct"/>
            <w:gridSpan w:val="4"/>
            <w:vAlign w:val="center"/>
          </w:tcPr>
          <w:p w14:paraId="43564655" w14:textId="77777777" w:rsidR="004D160F" w:rsidRDefault="004D160F">
            <w:pPr>
              <w:pStyle w:val="afff9"/>
              <w:spacing w:before="240" w:after="240"/>
            </w:pPr>
          </w:p>
        </w:tc>
        <w:tc>
          <w:tcPr>
            <w:tcW w:w="802" w:type="pct"/>
            <w:gridSpan w:val="4"/>
            <w:vAlign w:val="center"/>
          </w:tcPr>
          <w:p w14:paraId="5FD503E4" w14:textId="77777777" w:rsidR="004D160F" w:rsidRDefault="00A27E54">
            <w:pPr>
              <w:pStyle w:val="afff9"/>
              <w:spacing w:before="240" w:after="240"/>
            </w:pPr>
            <w:r>
              <w:rPr>
                <w:rFonts w:hint="eastAsia"/>
              </w:rPr>
              <w:t>转速（</w:t>
            </w:r>
            <w:r>
              <w:t>r/min</w:t>
            </w:r>
            <w:r>
              <w:rPr>
                <w:rFonts w:hint="eastAsia"/>
              </w:rPr>
              <w:t>）：</w:t>
            </w:r>
          </w:p>
        </w:tc>
        <w:tc>
          <w:tcPr>
            <w:tcW w:w="600" w:type="pct"/>
            <w:gridSpan w:val="3"/>
            <w:vAlign w:val="center"/>
          </w:tcPr>
          <w:p w14:paraId="0A0339F1" w14:textId="77777777" w:rsidR="004D160F" w:rsidRDefault="004D160F">
            <w:pPr>
              <w:pStyle w:val="afff9"/>
              <w:spacing w:before="240" w:after="240"/>
            </w:pPr>
          </w:p>
        </w:tc>
      </w:tr>
      <w:tr w:rsidR="004D160F" w14:paraId="1BED906D" w14:textId="77777777">
        <w:trPr>
          <w:trHeight w:val="454"/>
        </w:trPr>
        <w:tc>
          <w:tcPr>
            <w:tcW w:w="893" w:type="pct"/>
            <w:gridSpan w:val="2"/>
            <w:vAlign w:val="center"/>
          </w:tcPr>
          <w:p w14:paraId="0066A0F8" w14:textId="77777777" w:rsidR="004D160F" w:rsidRDefault="00A27E54">
            <w:pPr>
              <w:pStyle w:val="afff9"/>
              <w:spacing w:before="240" w:after="240"/>
            </w:pPr>
            <w:r>
              <w:rPr>
                <w:rFonts w:hint="eastAsia"/>
              </w:rPr>
              <w:t>电压（</w:t>
            </w:r>
            <w:r>
              <w:rPr>
                <w:rFonts w:hint="eastAsia"/>
              </w:rPr>
              <w:t>V</w:t>
            </w:r>
            <w:r>
              <w:rPr>
                <w:rFonts w:hint="eastAsia"/>
              </w:rPr>
              <w:t>）：</w:t>
            </w:r>
          </w:p>
        </w:tc>
        <w:tc>
          <w:tcPr>
            <w:tcW w:w="1298" w:type="pct"/>
            <w:gridSpan w:val="3"/>
            <w:vAlign w:val="center"/>
          </w:tcPr>
          <w:p w14:paraId="7C39EFDB" w14:textId="77777777" w:rsidR="004D160F" w:rsidRDefault="004D160F">
            <w:pPr>
              <w:pStyle w:val="afff9"/>
              <w:spacing w:before="240" w:after="240"/>
            </w:pPr>
          </w:p>
        </w:tc>
        <w:tc>
          <w:tcPr>
            <w:tcW w:w="802" w:type="pct"/>
            <w:gridSpan w:val="3"/>
            <w:vAlign w:val="center"/>
          </w:tcPr>
          <w:p w14:paraId="55B39361" w14:textId="77777777" w:rsidR="004D160F" w:rsidRDefault="00A27E54">
            <w:pPr>
              <w:pStyle w:val="afff9"/>
              <w:spacing w:before="240" w:after="240"/>
            </w:pPr>
            <w:r>
              <w:rPr>
                <w:rFonts w:hint="eastAsia"/>
              </w:rPr>
              <w:t>电流（</w:t>
            </w:r>
            <w:r>
              <w:rPr>
                <w:rFonts w:hint="eastAsia"/>
              </w:rPr>
              <w:t>A</w:t>
            </w:r>
            <w:r>
              <w:rPr>
                <w:rFonts w:hint="eastAsia"/>
              </w:rPr>
              <w:t>）：</w:t>
            </w:r>
          </w:p>
        </w:tc>
        <w:tc>
          <w:tcPr>
            <w:tcW w:w="602" w:type="pct"/>
            <w:gridSpan w:val="4"/>
            <w:vAlign w:val="center"/>
          </w:tcPr>
          <w:p w14:paraId="6529CAF9" w14:textId="77777777" w:rsidR="004D160F" w:rsidRDefault="004D160F">
            <w:pPr>
              <w:pStyle w:val="afff9"/>
              <w:spacing w:before="240" w:after="240"/>
            </w:pPr>
          </w:p>
        </w:tc>
        <w:tc>
          <w:tcPr>
            <w:tcW w:w="802" w:type="pct"/>
            <w:gridSpan w:val="4"/>
            <w:vAlign w:val="center"/>
          </w:tcPr>
          <w:p w14:paraId="0F5CB164" w14:textId="77777777" w:rsidR="004D160F" w:rsidRDefault="00A27E54">
            <w:pPr>
              <w:pStyle w:val="afff9"/>
              <w:spacing w:before="240" w:after="240"/>
            </w:pPr>
            <w:r>
              <w:rPr>
                <w:rFonts w:hint="eastAsia"/>
              </w:rPr>
              <w:t>频率（</w:t>
            </w:r>
            <w:r>
              <w:rPr>
                <w:rFonts w:hint="eastAsia"/>
              </w:rPr>
              <w:t>Hz</w:t>
            </w:r>
            <w:r>
              <w:rPr>
                <w:rFonts w:hint="eastAsia"/>
              </w:rPr>
              <w:t>）：</w:t>
            </w:r>
          </w:p>
        </w:tc>
        <w:tc>
          <w:tcPr>
            <w:tcW w:w="600" w:type="pct"/>
            <w:gridSpan w:val="3"/>
            <w:vAlign w:val="center"/>
          </w:tcPr>
          <w:p w14:paraId="720DF143" w14:textId="77777777" w:rsidR="004D160F" w:rsidRDefault="004D160F">
            <w:pPr>
              <w:pStyle w:val="afff9"/>
              <w:spacing w:before="240" w:after="240"/>
            </w:pPr>
          </w:p>
        </w:tc>
      </w:tr>
      <w:tr w:rsidR="004D160F" w14:paraId="21228094" w14:textId="77777777">
        <w:trPr>
          <w:trHeight w:val="454"/>
        </w:trPr>
        <w:tc>
          <w:tcPr>
            <w:tcW w:w="893" w:type="pct"/>
            <w:gridSpan w:val="2"/>
            <w:vAlign w:val="center"/>
          </w:tcPr>
          <w:p w14:paraId="03CA6D75" w14:textId="77777777" w:rsidR="004D160F" w:rsidRDefault="00A27E54">
            <w:pPr>
              <w:pStyle w:val="afff9"/>
              <w:spacing w:before="240" w:after="240"/>
            </w:pPr>
            <w:r>
              <w:rPr>
                <w:rFonts w:hint="eastAsia"/>
              </w:rPr>
              <w:lastRenderedPageBreak/>
              <w:t>功率因数（φ）：</w:t>
            </w:r>
          </w:p>
        </w:tc>
        <w:tc>
          <w:tcPr>
            <w:tcW w:w="1298" w:type="pct"/>
            <w:gridSpan w:val="3"/>
            <w:vAlign w:val="center"/>
          </w:tcPr>
          <w:p w14:paraId="07D5DC67" w14:textId="77777777" w:rsidR="004D160F" w:rsidRDefault="004D160F">
            <w:pPr>
              <w:pStyle w:val="afff9"/>
              <w:spacing w:before="240" w:after="240"/>
            </w:pPr>
          </w:p>
        </w:tc>
        <w:tc>
          <w:tcPr>
            <w:tcW w:w="1404" w:type="pct"/>
            <w:gridSpan w:val="7"/>
            <w:vAlign w:val="center"/>
          </w:tcPr>
          <w:p w14:paraId="3275060E" w14:textId="77777777" w:rsidR="004D160F" w:rsidRDefault="00A27E54">
            <w:pPr>
              <w:pStyle w:val="afff9"/>
              <w:spacing w:before="240" w:after="240"/>
            </w:pPr>
            <w:r>
              <w:rPr>
                <w:rFonts w:hint="eastAsia"/>
              </w:rPr>
              <w:t>产</w:t>
            </w:r>
            <w:r>
              <w:rPr>
                <w:rFonts w:hint="eastAsia"/>
              </w:rPr>
              <w:t xml:space="preserve"> </w:t>
            </w:r>
            <w:r>
              <w:rPr>
                <w:rFonts w:hint="eastAsia"/>
              </w:rPr>
              <w:t>品</w:t>
            </w:r>
            <w:r>
              <w:rPr>
                <w:rFonts w:hint="eastAsia"/>
              </w:rPr>
              <w:t xml:space="preserve"> </w:t>
            </w:r>
            <w:r>
              <w:rPr>
                <w:rFonts w:hint="eastAsia"/>
              </w:rPr>
              <w:t>编</w:t>
            </w:r>
            <w:r>
              <w:rPr>
                <w:rFonts w:hint="eastAsia"/>
              </w:rPr>
              <w:t xml:space="preserve"> </w:t>
            </w:r>
            <w:r>
              <w:rPr>
                <w:rFonts w:hint="eastAsia"/>
              </w:rPr>
              <w:t>号：</w:t>
            </w:r>
          </w:p>
        </w:tc>
        <w:tc>
          <w:tcPr>
            <w:tcW w:w="1403" w:type="pct"/>
            <w:gridSpan w:val="7"/>
            <w:vAlign w:val="center"/>
          </w:tcPr>
          <w:p w14:paraId="4E760820" w14:textId="77777777" w:rsidR="004D160F" w:rsidRDefault="004D160F">
            <w:pPr>
              <w:pStyle w:val="afff9"/>
              <w:spacing w:before="240" w:after="240"/>
            </w:pPr>
          </w:p>
        </w:tc>
      </w:tr>
      <w:tr w:rsidR="004D160F" w14:paraId="23695C57" w14:textId="77777777">
        <w:trPr>
          <w:trHeight w:val="454"/>
        </w:trPr>
        <w:tc>
          <w:tcPr>
            <w:tcW w:w="893" w:type="pct"/>
            <w:gridSpan w:val="2"/>
            <w:vAlign w:val="center"/>
          </w:tcPr>
          <w:p w14:paraId="43AB7625" w14:textId="77777777" w:rsidR="004D160F" w:rsidRDefault="00A27E54">
            <w:pPr>
              <w:pStyle w:val="afff9"/>
              <w:spacing w:before="240" w:after="240"/>
            </w:pPr>
            <w:r>
              <w:rPr>
                <w:rFonts w:hint="eastAsia"/>
              </w:rPr>
              <w:t>制</w:t>
            </w:r>
            <w:r>
              <w:rPr>
                <w:rFonts w:hint="eastAsia"/>
              </w:rPr>
              <w:t xml:space="preserve"> </w:t>
            </w:r>
            <w:r>
              <w:rPr>
                <w:rFonts w:hint="eastAsia"/>
              </w:rPr>
              <w:t>造</w:t>
            </w:r>
            <w:r>
              <w:rPr>
                <w:rFonts w:hint="eastAsia"/>
              </w:rPr>
              <w:t xml:space="preserve"> </w:t>
            </w:r>
            <w:r>
              <w:rPr>
                <w:rFonts w:hint="eastAsia"/>
              </w:rPr>
              <w:t>厂：</w:t>
            </w:r>
          </w:p>
        </w:tc>
        <w:tc>
          <w:tcPr>
            <w:tcW w:w="1298" w:type="pct"/>
            <w:gridSpan w:val="3"/>
            <w:vAlign w:val="center"/>
          </w:tcPr>
          <w:p w14:paraId="23E0551E" w14:textId="77777777" w:rsidR="004D160F" w:rsidRDefault="004D160F">
            <w:pPr>
              <w:pStyle w:val="afff9"/>
              <w:spacing w:before="240" w:after="240"/>
            </w:pPr>
          </w:p>
        </w:tc>
        <w:tc>
          <w:tcPr>
            <w:tcW w:w="1404" w:type="pct"/>
            <w:gridSpan w:val="7"/>
            <w:vAlign w:val="center"/>
          </w:tcPr>
          <w:p w14:paraId="702E140C" w14:textId="77777777" w:rsidR="004D160F" w:rsidRDefault="00A27E54">
            <w:pPr>
              <w:pStyle w:val="afff9"/>
              <w:spacing w:before="240" w:after="240"/>
            </w:pPr>
            <w:r>
              <w:rPr>
                <w:rFonts w:hint="eastAsia"/>
              </w:rPr>
              <w:t>制</w:t>
            </w:r>
            <w:r>
              <w:rPr>
                <w:rFonts w:hint="eastAsia"/>
              </w:rPr>
              <w:t xml:space="preserve"> </w:t>
            </w:r>
            <w:r>
              <w:rPr>
                <w:rFonts w:hint="eastAsia"/>
              </w:rPr>
              <w:t>造</w:t>
            </w:r>
            <w:r>
              <w:rPr>
                <w:rFonts w:hint="eastAsia"/>
              </w:rPr>
              <w:t xml:space="preserve"> </w:t>
            </w:r>
            <w:r>
              <w:rPr>
                <w:rFonts w:hint="eastAsia"/>
              </w:rPr>
              <w:t>日</w:t>
            </w:r>
            <w:r>
              <w:rPr>
                <w:rFonts w:hint="eastAsia"/>
              </w:rPr>
              <w:t xml:space="preserve"> </w:t>
            </w:r>
            <w:r>
              <w:rPr>
                <w:rFonts w:hint="eastAsia"/>
              </w:rPr>
              <w:t>期：</w:t>
            </w:r>
          </w:p>
        </w:tc>
        <w:tc>
          <w:tcPr>
            <w:tcW w:w="1403" w:type="pct"/>
            <w:gridSpan w:val="7"/>
            <w:vAlign w:val="center"/>
          </w:tcPr>
          <w:p w14:paraId="32C3FA62" w14:textId="77777777" w:rsidR="004D160F" w:rsidRDefault="004D160F">
            <w:pPr>
              <w:pStyle w:val="afff9"/>
              <w:spacing w:before="240" w:after="240"/>
            </w:pPr>
          </w:p>
        </w:tc>
      </w:tr>
      <w:tr w:rsidR="004D160F" w14:paraId="675C48F6" w14:textId="77777777">
        <w:trPr>
          <w:trHeight w:val="510"/>
        </w:trPr>
        <w:tc>
          <w:tcPr>
            <w:tcW w:w="1276" w:type="pct"/>
            <w:gridSpan w:val="3"/>
            <w:vAlign w:val="center"/>
          </w:tcPr>
          <w:p w14:paraId="1C084E2C" w14:textId="77777777" w:rsidR="004D160F" w:rsidRDefault="00A27E54">
            <w:pPr>
              <w:pStyle w:val="afff9"/>
              <w:spacing w:before="240" w:after="240"/>
            </w:pPr>
            <w:r>
              <w:rPr>
                <w:rFonts w:hint="eastAsia"/>
              </w:rPr>
              <w:t>启动次数</w:t>
            </w:r>
          </w:p>
        </w:tc>
        <w:tc>
          <w:tcPr>
            <w:tcW w:w="504" w:type="pct"/>
            <w:vAlign w:val="center"/>
          </w:tcPr>
          <w:p w14:paraId="05ABBC4A" w14:textId="77777777" w:rsidR="004D160F" w:rsidRDefault="00A27E54">
            <w:pPr>
              <w:pStyle w:val="afff9"/>
              <w:spacing w:before="240" w:after="240"/>
            </w:pPr>
            <w:r>
              <w:rPr>
                <w:rFonts w:hint="eastAsia"/>
              </w:rPr>
              <w:t>启动前</w:t>
            </w:r>
          </w:p>
        </w:tc>
        <w:tc>
          <w:tcPr>
            <w:tcW w:w="509" w:type="pct"/>
            <w:gridSpan w:val="2"/>
            <w:vAlign w:val="center"/>
          </w:tcPr>
          <w:p w14:paraId="28630F3E" w14:textId="77777777" w:rsidR="004D160F" w:rsidRDefault="004D160F">
            <w:pPr>
              <w:pStyle w:val="afff9"/>
              <w:spacing w:before="240" w:after="240"/>
            </w:pPr>
          </w:p>
        </w:tc>
        <w:tc>
          <w:tcPr>
            <w:tcW w:w="507" w:type="pct"/>
            <w:vAlign w:val="center"/>
          </w:tcPr>
          <w:p w14:paraId="7B4C8560" w14:textId="77777777" w:rsidR="004D160F" w:rsidRDefault="004D160F">
            <w:pPr>
              <w:pStyle w:val="afff9"/>
              <w:spacing w:before="240" w:after="240"/>
            </w:pPr>
          </w:p>
        </w:tc>
        <w:tc>
          <w:tcPr>
            <w:tcW w:w="534" w:type="pct"/>
            <w:gridSpan w:val="3"/>
            <w:vAlign w:val="center"/>
          </w:tcPr>
          <w:p w14:paraId="41A5BB7F" w14:textId="77777777" w:rsidR="004D160F" w:rsidRDefault="004D160F">
            <w:pPr>
              <w:pStyle w:val="afff9"/>
              <w:spacing w:before="240" w:after="240"/>
            </w:pPr>
          </w:p>
        </w:tc>
        <w:tc>
          <w:tcPr>
            <w:tcW w:w="538" w:type="pct"/>
            <w:gridSpan w:val="3"/>
            <w:vAlign w:val="center"/>
          </w:tcPr>
          <w:p w14:paraId="0E16C84A" w14:textId="77777777" w:rsidR="004D160F" w:rsidRDefault="004D160F">
            <w:pPr>
              <w:pStyle w:val="afff9"/>
              <w:spacing w:before="240" w:after="240"/>
            </w:pPr>
          </w:p>
        </w:tc>
        <w:tc>
          <w:tcPr>
            <w:tcW w:w="551" w:type="pct"/>
            <w:gridSpan w:val="4"/>
            <w:vAlign w:val="center"/>
          </w:tcPr>
          <w:p w14:paraId="1B0E677F" w14:textId="77777777" w:rsidR="004D160F" w:rsidRDefault="004D160F">
            <w:pPr>
              <w:pStyle w:val="afff9"/>
              <w:spacing w:before="240" w:after="240"/>
            </w:pPr>
          </w:p>
        </w:tc>
        <w:tc>
          <w:tcPr>
            <w:tcW w:w="578" w:type="pct"/>
            <w:gridSpan w:val="2"/>
            <w:vAlign w:val="center"/>
          </w:tcPr>
          <w:p w14:paraId="12A537D9" w14:textId="77777777" w:rsidR="004D160F" w:rsidRDefault="004D160F">
            <w:pPr>
              <w:pStyle w:val="afff9"/>
              <w:spacing w:before="240" w:after="240"/>
            </w:pPr>
          </w:p>
        </w:tc>
      </w:tr>
      <w:tr w:rsidR="004D160F" w14:paraId="02EDF36E" w14:textId="77777777">
        <w:trPr>
          <w:trHeight w:val="510"/>
        </w:trPr>
        <w:tc>
          <w:tcPr>
            <w:tcW w:w="1276" w:type="pct"/>
            <w:gridSpan w:val="3"/>
            <w:vAlign w:val="center"/>
          </w:tcPr>
          <w:p w14:paraId="5A67E9FF" w14:textId="77777777" w:rsidR="004D160F" w:rsidRDefault="00A27E54">
            <w:pPr>
              <w:pStyle w:val="afff9"/>
              <w:spacing w:before="240" w:after="240"/>
            </w:pPr>
            <w:r>
              <w:rPr>
                <w:rFonts w:hint="eastAsia"/>
              </w:rPr>
              <w:t>启动蓄电池电压（</w:t>
            </w:r>
            <w:r>
              <w:rPr>
                <w:rFonts w:hint="eastAsia"/>
              </w:rPr>
              <w:t>V</w:t>
            </w:r>
            <w:r>
              <w:rPr>
                <w:rFonts w:hint="eastAsia"/>
              </w:rPr>
              <w:t>）</w:t>
            </w:r>
          </w:p>
        </w:tc>
        <w:tc>
          <w:tcPr>
            <w:tcW w:w="504" w:type="pct"/>
            <w:vAlign w:val="center"/>
          </w:tcPr>
          <w:p w14:paraId="5F88B34D" w14:textId="77777777" w:rsidR="004D160F" w:rsidRDefault="004D160F">
            <w:pPr>
              <w:pStyle w:val="afff9"/>
              <w:spacing w:before="240" w:after="240"/>
            </w:pPr>
          </w:p>
        </w:tc>
        <w:tc>
          <w:tcPr>
            <w:tcW w:w="509" w:type="pct"/>
            <w:gridSpan w:val="2"/>
            <w:vAlign w:val="center"/>
          </w:tcPr>
          <w:p w14:paraId="1A537EBF" w14:textId="77777777" w:rsidR="004D160F" w:rsidRDefault="004D160F">
            <w:pPr>
              <w:pStyle w:val="afff9"/>
              <w:spacing w:before="240" w:after="240"/>
            </w:pPr>
          </w:p>
        </w:tc>
        <w:tc>
          <w:tcPr>
            <w:tcW w:w="507" w:type="pct"/>
            <w:vAlign w:val="center"/>
          </w:tcPr>
          <w:p w14:paraId="10321CD6" w14:textId="77777777" w:rsidR="004D160F" w:rsidRDefault="004D160F">
            <w:pPr>
              <w:pStyle w:val="afff9"/>
              <w:spacing w:before="240" w:after="240"/>
            </w:pPr>
          </w:p>
        </w:tc>
        <w:tc>
          <w:tcPr>
            <w:tcW w:w="534" w:type="pct"/>
            <w:gridSpan w:val="3"/>
            <w:vAlign w:val="center"/>
          </w:tcPr>
          <w:p w14:paraId="6D89011A" w14:textId="77777777" w:rsidR="004D160F" w:rsidRDefault="004D160F">
            <w:pPr>
              <w:pStyle w:val="afff9"/>
              <w:spacing w:before="240" w:after="240"/>
            </w:pPr>
          </w:p>
        </w:tc>
        <w:tc>
          <w:tcPr>
            <w:tcW w:w="538" w:type="pct"/>
            <w:gridSpan w:val="3"/>
            <w:vAlign w:val="center"/>
          </w:tcPr>
          <w:p w14:paraId="3BFC2799" w14:textId="77777777" w:rsidR="004D160F" w:rsidRDefault="004D160F">
            <w:pPr>
              <w:pStyle w:val="afff9"/>
              <w:spacing w:before="240" w:after="240"/>
            </w:pPr>
          </w:p>
        </w:tc>
        <w:tc>
          <w:tcPr>
            <w:tcW w:w="551" w:type="pct"/>
            <w:gridSpan w:val="4"/>
            <w:vAlign w:val="center"/>
          </w:tcPr>
          <w:p w14:paraId="5387FAD0" w14:textId="77777777" w:rsidR="004D160F" w:rsidRDefault="004D160F">
            <w:pPr>
              <w:pStyle w:val="afff9"/>
              <w:spacing w:before="240" w:after="240"/>
            </w:pPr>
          </w:p>
        </w:tc>
        <w:tc>
          <w:tcPr>
            <w:tcW w:w="578" w:type="pct"/>
            <w:gridSpan w:val="2"/>
            <w:vAlign w:val="center"/>
          </w:tcPr>
          <w:p w14:paraId="22ADDC6D" w14:textId="77777777" w:rsidR="004D160F" w:rsidRDefault="004D160F">
            <w:pPr>
              <w:pStyle w:val="afff9"/>
              <w:spacing w:before="240" w:after="240"/>
            </w:pPr>
          </w:p>
        </w:tc>
      </w:tr>
      <w:tr w:rsidR="004D160F" w14:paraId="7BE223E9" w14:textId="77777777">
        <w:trPr>
          <w:trHeight w:val="510"/>
        </w:trPr>
        <w:tc>
          <w:tcPr>
            <w:tcW w:w="1276" w:type="pct"/>
            <w:gridSpan w:val="3"/>
            <w:vAlign w:val="center"/>
          </w:tcPr>
          <w:p w14:paraId="7DA06E6A" w14:textId="77777777" w:rsidR="004D160F" w:rsidRDefault="00A27E54">
            <w:pPr>
              <w:pStyle w:val="afff9"/>
              <w:spacing w:before="240" w:after="240"/>
            </w:pPr>
            <w:r>
              <w:rPr>
                <w:rFonts w:hint="eastAsia"/>
              </w:rPr>
              <w:t>启动压缩空气压力（</w:t>
            </w:r>
            <w:r>
              <w:rPr>
                <w:rFonts w:hint="eastAsia"/>
              </w:rPr>
              <w:t>MPa</w:t>
            </w:r>
            <w:r>
              <w:rPr>
                <w:rFonts w:hint="eastAsia"/>
              </w:rPr>
              <w:t>）</w:t>
            </w:r>
          </w:p>
        </w:tc>
        <w:tc>
          <w:tcPr>
            <w:tcW w:w="504" w:type="pct"/>
            <w:vAlign w:val="center"/>
          </w:tcPr>
          <w:p w14:paraId="0EB8E634" w14:textId="77777777" w:rsidR="004D160F" w:rsidRDefault="004D160F">
            <w:pPr>
              <w:pStyle w:val="afff9"/>
              <w:spacing w:before="240" w:after="240"/>
            </w:pPr>
          </w:p>
        </w:tc>
        <w:tc>
          <w:tcPr>
            <w:tcW w:w="509" w:type="pct"/>
            <w:gridSpan w:val="2"/>
            <w:vAlign w:val="center"/>
          </w:tcPr>
          <w:p w14:paraId="66640F83" w14:textId="77777777" w:rsidR="004D160F" w:rsidRDefault="004D160F">
            <w:pPr>
              <w:pStyle w:val="afff9"/>
              <w:spacing w:before="240" w:after="240"/>
            </w:pPr>
          </w:p>
        </w:tc>
        <w:tc>
          <w:tcPr>
            <w:tcW w:w="507" w:type="pct"/>
            <w:vAlign w:val="center"/>
          </w:tcPr>
          <w:p w14:paraId="27B3FE64" w14:textId="77777777" w:rsidR="004D160F" w:rsidRDefault="004D160F">
            <w:pPr>
              <w:pStyle w:val="afff9"/>
              <w:spacing w:before="240" w:after="240"/>
            </w:pPr>
          </w:p>
        </w:tc>
        <w:tc>
          <w:tcPr>
            <w:tcW w:w="534" w:type="pct"/>
            <w:gridSpan w:val="3"/>
            <w:vAlign w:val="center"/>
          </w:tcPr>
          <w:p w14:paraId="3F330816" w14:textId="77777777" w:rsidR="004D160F" w:rsidRDefault="004D160F">
            <w:pPr>
              <w:pStyle w:val="afff9"/>
              <w:spacing w:before="240" w:after="240"/>
            </w:pPr>
          </w:p>
        </w:tc>
        <w:tc>
          <w:tcPr>
            <w:tcW w:w="538" w:type="pct"/>
            <w:gridSpan w:val="3"/>
            <w:vAlign w:val="center"/>
          </w:tcPr>
          <w:p w14:paraId="23CA11F4" w14:textId="77777777" w:rsidR="004D160F" w:rsidRDefault="004D160F">
            <w:pPr>
              <w:pStyle w:val="afff9"/>
              <w:spacing w:before="240" w:after="240"/>
            </w:pPr>
          </w:p>
        </w:tc>
        <w:tc>
          <w:tcPr>
            <w:tcW w:w="551" w:type="pct"/>
            <w:gridSpan w:val="4"/>
            <w:vAlign w:val="center"/>
          </w:tcPr>
          <w:p w14:paraId="1A1F8EF1" w14:textId="77777777" w:rsidR="004D160F" w:rsidRDefault="004D160F">
            <w:pPr>
              <w:pStyle w:val="afff9"/>
              <w:spacing w:before="240" w:after="240"/>
            </w:pPr>
          </w:p>
        </w:tc>
        <w:tc>
          <w:tcPr>
            <w:tcW w:w="578" w:type="pct"/>
            <w:gridSpan w:val="2"/>
            <w:vAlign w:val="center"/>
          </w:tcPr>
          <w:p w14:paraId="47BB6A19" w14:textId="77777777" w:rsidR="004D160F" w:rsidRDefault="004D160F">
            <w:pPr>
              <w:pStyle w:val="afff9"/>
              <w:spacing w:before="240" w:after="240"/>
            </w:pPr>
          </w:p>
        </w:tc>
      </w:tr>
      <w:tr w:rsidR="004D160F" w14:paraId="1273B47C" w14:textId="77777777">
        <w:trPr>
          <w:trHeight w:val="858"/>
        </w:trPr>
        <w:tc>
          <w:tcPr>
            <w:tcW w:w="480" w:type="pct"/>
            <w:vAlign w:val="center"/>
          </w:tcPr>
          <w:p w14:paraId="2D8891E3" w14:textId="77777777" w:rsidR="004D160F" w:rsidRDefault="00A27E54">
            <w:pPr>
              <w:pStyle w:val="afff9"/>
              <w:spacing w:before="240" w:after="240"/>
            </w:pPr>
            <w:r>
              <w:rPr>
                <w:rFonts w:hint="eastAsia"/>
              </w:rPr>
              <w:t>运行时间</w:t>
            </w:r>
            <w:r>
              <w:rPr>
                <w:rFonts w:hint="eastAsia"/>
              </w:rPr>
              <w:t>min</w:t>
            </w:r>
          </w:p>
        </w:tc>
        <w:tc>
          <w:tcPr>
            <w:tcW w:w="412" w:type="pct"/>
            <w:vAlign w:val="center"/>
          </w:tcPr>
          <w:p w14:paraId="6B518F33" w14:textId="77777777" w:rsidR="004D160F" w:rsidRDefault="00A27E54">
            <w:pPr>
              <w:pStyle w:val="afff9"/>
              <w:spacing w:before="240" w:after="240"/>
            </w:pPr>
            <w:r>
              <w:rPr>
                <w:rFonts w:hint="eastAsia"/>
              </w:rPr>
              <w:t>负荷</w:t>
            </w:r>
            <w:r>
              <w:rPr>
                <w:rFonts w:hint="eastAsia"/>
              </w:rPr>
              <w:t>%</w:t>
            </w:r>
          </w:p>
        </w:tc>
        <w:tc>
          <w:tcPr>
            <w:tcW w:w="383" w:type="pct"/>
            <w:vAlign w:val="center"/>
          </w:tcPr>
          <w:p w14:paraId="32EF7A49" w14:textId="77777777" w:rsidR="004D160F" w:rsidRDefault="00A27E54">
            <w:pPr>
              <w:pStyle w:val="afff9"/>
              <w:spacing w:before="240" w:after="240"/>
            </w:pPr>
            <w:r>
              <w:rPr>
                <w:rFonts w:hint="eastAsia"/>
              </w:rPr>
              <w:t>负荷</w:t>
            </w:r>
            <w:r>
              <w:rPr>
                <w:rFonts w:hint="eastAsia"/>
              </w:rPr>
              <w:t>kW</w:t>
            </w:r>
          </w:p>
        </w:tc>
        <w:tc>
          <w:tcPr>
            <w:tcW w:w="504" w:type="pct"/>
            <w:vAlign w:val="center"/>
          </w:tcPr>
          <w:p w14:paraId="28330595" w14:textId="77777777" w:rsidR="004D160F" w:rsidRDefault="00A27E54">
            <w:pPr>
              <w:pStyle w:val="afff9"/>
              <w:spacing w:before="240" w:after="240"/>
            </w:pPr>
            <w:r>
              <w:rPr>
                <w:rFonts w:hint="eastAsia"/>
              </w:rPr>
              <w:t>电压</w:t>
            </w:r>
            <w:r>
              <w:rPr>
                <w:rFonts w:hint="eastAsia"/>
              </w:rPr>
              <w:t>V</w:t>
            </w:r>
          </w:p>
        </w:tc>
        <w:tc>
          <w:tcPr>
            <w:tcW w:w="509" w:type="pct"/>
            <w:gridSpan w:val="2"/>
            <w:vAlign w:val="center"/>
          </w:tcPr>
          <w:p w14:paraId="4869EE69" w14:textId="77777777" w:rsidR="004D160F" w:rsidRDefault="00A27E54">
            <w:pPr>
              <w:pStyle w:val="afff9"/>
              <w:spacing w:before="240" w:after="240"/>
            </w:pPr>
            <w:r>
              <w:rPr>
                <w:rFonts w:hint="eastAsia"/>
              </w:rPr>
              <w:t>电流</w:t>
            </w:r>
            <w:r>
              <w:rPr>
                <w:rFonts w:hint="eastAsia"/>
              </w:rPr>
              <w:t>A</w:t>
            </w:r>
          </w:p>
        </w:tc>
        <w:tc>
          <w:tcPr>
            <w:tcW w:w="507" w:type="pct"/>
            <w:vAlign w:val="center"/>
          </w:tcPr>
          <w:p w14:paraId="22EBFE59" w14:textId="77777777" w:rsidR="004D160F" w:rsidRDefault="00A27E54">
            <w:pPr>
              <w:pStyle w:val="afff9"/>
              <w:spacing w:before="240" w:after="240"/>
            </w:pPr>
            <w:r>
              <w:rPr>
                <w:rFonts w:hint="eastAsia"/>
              </w:rPr>
              <w:t>功率因数φ</w:t>
            </w:r>
          </w:p>
        </w:tc>
        <w:tc>
          <w:tcPr>
            <w:tcW w:w="427" w:type="pct"/>
            <w:gridSpan w:val="2"/>
            <w:vAlign w:val="center"/>
          </w:tcPr>
          <w:p w14:paraId="52896BC1" w14:textId="77777777" w:rsidR="004D160F" w:rsidRDefault="00A27E54">
            <w:pPr>
              <w:pStyle w:val="afff9"/>
              <w:spacing w:before="240" w:after="240"/>
            </w:pPr>
            <w:r>
              <w:rPr>
                <w:rFonts w:hint="eastAsia"/>
              </w:rPr>
              <w:t>转速</w:t>
            </w:r>
            <w:r>
              <w:t>r/min</w:t>
            </w:r>
          </w:p>
        </w:tc>
        <w:tc>
          <w:tcPr>
            <w:tcW w:w="347" w:type="pct"/>
            <w:gridSpan w:val="2"/>
            <w:vAlign w:val="center"/>
          </w:tcPr>
          <w:p w14:paraId="7CF7B9A1" w14:textId="77777777" w:rsidR="004D160F" w:rsidRDefault="00A27E54">
            <w:pPr>
              <w:pStyle w:val="afff9"/>
              <w:spacing w:before="240" w:after="240"/>
            </w:pPr>
            <w:r>
              <w:rPr>
                <w:rFonts w:hint="eastAsia"/>
              </w:rPr>
              <w:t>频率</w:t>
            </w:r>
            <w:r>
              <w:rPr>
                <w:rFonts w:hint="eastAsia"/>
              </w:rPr>
              <w:t>Hz</w:t>
            </w:r>
          </w:p>
        </w:tc>
        <w:tc>
          <w:tcPr>
            <w:tcW w:w="357" w:type="pct"/>
            <w:gridSpan w:val="3"/>
            <w:vAlign w:val="center"/>
          </w:tcPr>
          <w:p w14:paraId="4699529E" w14:textId="77777777" w:rsidR="004D160F" w:rsidRDefault="00A27E54">
            <w:pPr>
              <w:pStyle w:val="afff9"/>
              <w:spacing w:before="240" w:after="240"/>
            </w:pPr>
            <w:r>
              <w:rPr>
                <w:rFonts w:hint="eastAsia"/>
              </w:rPr>
              <w:t>冷却水温度℃</w:t>
            </w:r>
          </w:p>
        </w:tc>
        <w:tc>
          <w:tcPr>
            <w:tcW w:w="340" w:type="pct"/>
            <w:vAlign w:val="center"/>
          </w:tcPr>
          <w:p w14:paraId="03035E6E" w14:textId="77777777" w:rsidR="004D160F" w:rsidRDefault="00A27E54">
            <w:pPr>
              <w:pStyle w:val="afff9"/>
              <w:spacing w:before="240" w:after="240"/>
            </w:pPr>
            <w:r>
              <w:rPr>
                <w:rFonts w:hint="eastAsia"/>
              </w:rPr>
              <w:t>滑油压力</w:t>
            </w:r>
            <w:r>
              <w:rPr>
                <w:rFonts w:hint="eastAsia"/>
              </w:rPr>
              <w:t>MP</w:t>
            </w:r>
            <w:r>
              <w:t>a</w:t>
            </w:r>
          </w:p>
        </w:tc>
        <w:tc>
          <w:tcPr>
            <w:tcW w:w="357" w:type="pct"/>
            <w:gridSpan w:val="3"/>
            <w:vAlign w:val="center"/>
          </w:tcPr>
          <w:p w14:paraId="334A4C12" w14:textId="77777777" w:rsidR="004D160F" w:rsidRDefault="00A27E54">
            <w:pPr>
              <w:pStyle w:val="afff9"/>
              <w:spacing w:before="240" w:after="240"/>
            </w:pPr>
            <w:r>
              <w:rPr>
                <w:rFonts w:hint="eastAsia"/>
              </w:rPr>
              <w:t>排气温度℃</w:t>
            </w:r>
          </w:p>
        </w:tc>
        <w:tc>
          <w:tcPr>
            <w:tcW w:w="372" w:type="pct"/>
            <w:vAlign w:val="center"/>
          </w:tcPr>
          <w:p w14:paraId="44552B87" w14:textId="77777777" w:rsidR="004D160F" w:rsidRDefault="00A27E54">
            <w:pPr>
              <w:pStyle w:val="afff9"/>
              <w:spacing w:before="240" w:after="240"/>
            </w:pPr>
            <w:r>
              <w:rPr>
                <w:rFonts w:hint="eastAsia"/>
              </w:rPr>
              <w:t>滑油温度℃</w:t>
            </w:r>
          </w:p>
        </w:tc>
      </w:tr>
      <w:tr w:rsidR="004D160F" w14:paraId="161C4A95" w14:textId="77777777">
        <w:trPr>
          <w:trHeight w:val="454"/>
        </w:trPr>
        <w:tc>
          <w:tcPr>
            <w:tcW w:w="480" w:type="pct"/>
            <w:vAlign w:val="center"/>
          </w:tcPr>
          <w:p w14:paraId="7BDFB5BC" w14:textId="77777777" w:rsidR="004D160F" w:rsidRDefault="004D160F">
            <w:pPr>
              <w:pStyle w:val="afff9"/>
              <w:spacing w:before="240" w:after="240"/>
            </w:pPr>
          </w:p>
        </w:tc>
        <w:tc>
          <w:tcPr>
            <w:tcW w:w="412" w:type="pct"/>
            <w:vAlign w:val="center"/>
          </w:tcPr>
          <w:p w14:paraId="504BF272" w14:textId="77777777" w:rsidR="004D160F" w:rsidRDefault="004D160F">
            <w:pPr>
              <w:pStyle w:val="afff9"/>
              <w:spacing w:before="240" w:after="240"/>
            </w:pPr>
          </w:p>
        </w:tc>
        <w:tc>
          <w:tcPr>
            <w:tcW w:w="383" w:type="pct"/>
            <w:vAlign w:val="center"/>
          </w:tcPr>
          <w:p w14:paraId="0CA0D0B7" w14:textId="77777777" w:rsidR="004D160F" w:rsidRDefault="004D160F">
            <w:pPr>
              <w:pStyle w:val="afff9"/>
              <w:spacing w:before="240" w:after="240"/>
            </w:pPr>
          </w:p>
        </w:tc>
        <w:tc>
          <w:tcPr>
            <w:tcW w:w="504" w:type="pct"/>
            <w:vAlign w:val="center"/>
          </w:tcPr>
          <w:p w14:paraId="1073B308" w14:textId="77777777" w:rsidR="004D160F" w:rsidRDefault="004D160F">
            <w:pPr>
              <w:pStyle w:val="afff9"/>
              <w:spacing w:before="240" w:after="240"/>
            </w:pPr>
          </w:p>
        </w:tc>
        <w:tc>
          <w:tcPr>
            <w:tcW w:w="509" w:type="pct"/>
            <w:gridSpan w:val="2"/>
            <w:vAlign w:val="center"/>
          </w:tcPr>
          <w:p w14:paraId="41A7F660" w14:textId="77777777" w:rsidR="004D160F" w:rsidRDefault="004D160F">
            <w:pPr>
              <w:pStyle w:val="afff9"/>
              <w:spacing w:before="240" w:after="240"/>
            </w:pPr>
          </w:p>
        </w:tc>
        <w:tc>
          <w:tcPr>
            <w:tcW w:w="507" w:type="pct"/>
            <w:vAlign w:val="center"/>
          </w:tcPr>
          <w:p w14:paraId="63A38AC1" w14:textId="77777777" w:rsidR="004D160F" w:rsidRDefault="004D160F">
            <w:pPr>
              <w:pStyle w:val="afff9"/>
              <w:spacing w:before="240" w:after="240"/>
            </w:pPr>
          </w:p>
        </w:tc>
        <w:tc>
          <w:tcPr>
            <w:tcW w:w="427" w:type="pct"/>
            <w:gridSpan w:val="2"/>
            <w:vAlign w:val="center"/>
          </w:tcPr>
          <w:p w14:paraId="140EEBB4" w14:textId="77777777" w:rsidR="004D160F" w:rsidRDefault="004D160F">
            <w:pPr>
              <w:pStyle w:val="afff9"/>
              <w:spacing w:before="240" w:after="240"/>
            </w:pPr>
          </w:p>
        </w:tc>
        <w:tc>
          <w:tcPr>
            <w:tcW w:w="347" w:type="pct"/>
            <w:gridSpan w:val="2"/>
            <w:vAlign w:val="center"/>
          </w:tcPr>
          <w:p w14:paraId="1B7506D9" w14:textId="77777777" w:rsidR="004D160F" w:rsidRDefault="004D160F">
            <w:pPr>
              <w:pStyle w:val="afff9"/>
              <w:spacing w:before="240" w:after="240"/>
            </w:pPr>
          </w:p>
        </w:tc>
        <w:tc>
          <w:tcPr>
            <w:tcW w:w="357" w:type="pct"/>
            <w:gridSpan w:val="3"/>
            <w:vAlign w:val="center"/>
          </w:tcPr>
          <w:p w14:paraId="73947DFB" w14:textId="77777777" w:rsidR="004D160F" w:rsidRDefault="004D160F">
            <w:pPr>
              <w:pStyle w:val="afff9"/>
              <w:spacing w:before="240" w:after="240"/>
            </w:pPr>
          </w:p>
        </w:tc>
        <w:tc>
          <w:tcPr>
            <w:tcW w:w="340" w:type="pct"/>
            <w:vAlign w:val="center"/>
          </w:tcPr>
          <w:p w14:paraId="22B20D82" w14:textId="77777777" w:rsidR="004D160F" w:rsidRDefault="004D160F">
            <w:pPr>
              <w:pStyle w:val="afff9"/>
              <w:spacing w:before="240" w:after="240"/>
            </w:pPr>
          </w:p>
        </w:tc>
        <w:tc>
          <w:tcPr>
            <w:tcW w:w="357" w:type="pct"/>
            <w:gridSpan w:val="3"/>
            <w:vAlign w:val="center"/>
          </w:tcPr>
          <w:p w14:paraId="23BCE981" w14:textId="77777777" w:rsidR="004D160F" w:rsidRDefault="004D160F">
            <w:pPr>
              <w:pStyle w:val="afff9"/>
              <w:spacing w:before="240" w:after="240"/>
            </w:pPr>
          </w:p>
        </w:tc>
        <w:tc>
          <w:tcPr>
            <w:tcW w:w="372" w:type="pct"/>
            <w:vAlign w:val="center"/>
          </w:tcPr>
          <w:p w14:paraId="2156B2F6" w14:textId="77777777" w:rsidR="004D160F" w:rsidRDefault="004D160F">
            <w:pPr>
              <w:pStyle w:val="afff9"/>
              <w:spacing w:before="240" w:after="240"/>
            </w:pPr>
          </w:p>
        </w:tc>
      </w:tr>
      <w:tr w:rsidR="004D160F" w14:paraId="3BB3DE33" w14:textId="77777777">
        <w:trPr>
          <w:trHeight w:val="454"/>
        </w:trPr>
        <w:tc>
          <w:tcPr>
            <w:tcW w:w="480" w:type="pct"/>
            <w:vAlign w:val="center"/>
          </w:tcPr>
          <w:p w14:paraId="5665E6FB" w14:textId="77777777" w:rsidR="004D160F" w:rsidRDefault="004D160F">
            <w:pPr>
              <w:pStyle w:val="afff9"/>
              <w:spacing w:before="240" w:after="240"/>
            </w:pPr>
          </w:p>
        </w:tc>
        <w:tc>
          <w:tcPr>
            <w:tcW w:w="412" w:type="pct"/>
            <w:vAlign w:val="center"/>
          </w:tcPr>
          <w:p w14:paraId="1E5B1582" w14:textId="77777777" w:rsidR="004D160F" w:rsidRDefault="004D160F">
            <w:pPr>
              <w:pStyle w:val="afff9"/>
              <w:spacing w:before="240" w:after="240"/>
            </w:pPr>
          </w:p>
        </w:tc>
        <w:tc>
          <w:tcPr>
            <w:tcW w:w="383" w:type="pct"/>
            <w:vAlign w:val="center"/>
          </w:tcPr>
          <w:p w14:paraId="2754EC67" w14:textId="77777777" w:rsidR="004D160F" w:rsidRDefault="004D160F">
            <w:pPr>
              <w:pStyle w:val="afff9"/>
              <w:spacing w:before="240" w:after="240"/>
            </w:pPr>
          </w:p>
        </w:tc>
        <w:tc>
          <w:tcPr>
            <w:tcW w:w="504" w:type="pct"/>
            <w:vAlign w:val="center"/>
          </w:tcPr>
          <w:p w14:paraId="7FFDEC87" w14:textId="77777777" w:rsidR="004D160F" w:rsidRDefault="004D160F">
            <w:pPr>
              <w:pStyle w:val="afff9"/>
              <w:spacing w:before="240" w:after="240"/>
            </w:pPr>
          </w:p>
        </w:tc>
        <w:tc>
          <w:tcPr>
            <w:tcW w:w="509" w:type="pct"/>
            <w:gridSpan w:val="2"/>
            <w:vAlign w:val="center"/>
          </w:tcPr>
          <w:p w14:paraId="4B67F153" w14:textId="77777777" w:rsidR="004D160F" w:rsidRDefault="004D160F">
            <w:pPr>
              <w:pStyle w:val="afff9"/>
              <w:spacing w:before="240" w:after="240"/>
            </w:pPr>
          </w:p>
        </w:tc>
        <w:tc>
          <w:tcPr>
            <w:tcW w:w="507" w:type="pct"/>
          </w:tcPr>
          <w:p w14:paraId="6DA1E7C6" w14:textId="77777777" w:rsidR="004D160F" w:rsidRDefault="004D160F">
            <w:pPr>
              <w:pStyle w:val="afff9"/>
              <w:spacing w:before="240" w:after="240"/>
            </w:pPr>
          </w:p>
        </w:tc>
        <w:tc>
          <w:tcPr>
            <w:tcW w:w="427" w:type="pct"/>
            <w:gridSpan w:val="2"/>
            <w:vAlign w:val="center"/>
          </w:tcPr>
          <w:p w14:paraId="774582F9" w14:textId="77777777" w:rsidR="004D160F" w:rsidRDefault="004D160F">
            <w:pPr>
              <w:pStyle w:val="afff9"/>
              <w:spacing w:before="240" w:after="240"/>
            </w:pPr>
          </w:p>
        </w:tc>
        <w:tc>
          <w:tcPr>
            <w:tcW w:w="347" w:type="pct"/>
            <w:gridSpan w:val="2"/>
            <w:vAlign w:val="center"/>
          </w:tcPr>
          <w:p w14:paraId="40BE87F6" w14:textId="77777777" w:rsidR="004D160F" w:rsidRDefault="004D160F">
            <w:pPr>
              <w:pStyle w:val="afff9"/>
              <w:spacing w:before="240" w:after="240"/>
            </w:pPr>
          </w:p>
        </w:tc>
        <w:tc>
          <w:tcPr>
            <w:tcW w:w="357" w:type="pct"/>
            <w:gridSpan w:val="3"/>
            <w:vAlign w:val="center"/>
          </w:tcPr>
          <w:p w14:paraId="6872CBCB" w14:textId="77777777" w:rsidR="004D160F" w:rsidRDefault="004D160F">
            <w:pPr>
              <w:pStyle w:val="afff9"/>
              <w:spacing w:before="240" w:after="240"/>
            </w:pPr>
          </w:p>
        </w:tc>
        <w:tc>
          <w:tcPr>
            <w:tcW w:w="340" w:type="pct"/>
            <w:vAlign w:val="center"/>
          </w:tcPr>
          <w:p w14:paraId="17012C60" w14:textId="77777777" w:rsidR="004D160F" w:rsidRDefault="004D160F">
            <w:pPr>
              <w:pStyle w:val="afff9"/>
              <w:spacing w:before="240" w:after="240"/>
            </w:pPr>
          </w:p>
        </w:tc>
        <w:tc>
          <w:tcPr>
            <w:tcW w:w="357" w:type="pct"/>
            <w:gridSpan w:val="3"/>
            <w:vAlign w:val="center"/>
          </w:tcPr>
          <w:p w14:paraId="23101B7E" w14:textId="77777777" w:rsidR="004D160F" w:rsidRDefault="004D160F">
            <w:pPr>
              <w:pStyle w:val="afff9"/>
              <w:spacing w:before="240" w:after="240"/>
            </w:pPr>
          </w:p>
        </w:tc>
        <w:tc>
          <w:tcPr>
            <w:tcW w:w="372" w:type="pct"/>
            <w:vAlign w:val="center"/>
          </w:tcPr>
          <w:p w14:paraId="3BFB8897" w14:textId="77777777" w:rsidR="004D160F" w:rsidRDefault="004D160F">
            <w:pPr>
              <w:pStyle w:val="afff9"/>
              <w:spacing w:before="240" w:after="240"/>
            </w:pPr>
          </w:p>
        </w:tc>
      </w:tr>
      <w:tr w:rsidR="004D160F" w14:paraId="747CC510" w14:textId="77777777">
        <w:trPr>
          <w:trHeight w:val="454"/>
        </w:trPr>
        <w:tc>
          <w:tcPr>
            <w:tcW w:w="480" w:type="pct"/>
            <w:vAlign w:val="center"/>
          </w:tcPr>
          <w:p w14:paraId="7E602018" w14:textId="77777777" w:rsidR="004D160F" w:rsidRDefault="004D160F">
            <w:pPr>
              <w:pStyle w:val="afff9"/>
              <w:spacing w:before="240" w:after="240"/>
            </w:pPr>
          </w:p>
        </w:tc>
        <w:tc>
          <w:tcPr>
            <w:tcW w:w="412" w:type="pct"/>
            <w:vAlign w:val="center"/>
          </w:tcPr>
          <w:p w14:paraId="48BC2331" w14:textId="77777777" w:rsidR="004D160F" w:rsidRDefault="004D160F">
            <w:pPr>
              <w:pStyle w:val="afff9"/>
              <w:spacing w:before="240" w:after="240"/>
            </w:pPr>
          </w:p>
        </w:tc>
        <w:tc>
          <w:tcPr>
            <w:tcW w:w="383" w:type="pct"/>
            <w:vAlign w:val="center"/>
          </w:tcPr>
          <w:p w14:paraId="749EECFC" w14:textId="77777777" w:rsidR="004D160F" w:rsidRDefault="004D160F">
            <w:pPr>
              <w:pStyle w:val="afff9"/>
              <w:spacing w:before="240" w:after="240"/>
            </w:pPr>
          </w:p>
        </w:tc>
        <w:tc>
          <w:tcPr>
            <w:tcW w:w="504" w:type="pct"/>
            <w:vAlign w:val="center"/>
          </w:tcPr>
          <w:p w14:paraId="0FF665C1" w14:textId="77777777" w:rsidR="004D160F" w:rsidRDefault="004D160F">
            <w:pPr>
              <w:pStyle w:val="afff9"/>
              <w:spacing w:before="240" w:after="240"/>
            </w:pPr>
          </w:p>
        </w:tc>
        <w:tc>
          <w:tcPr>
            <w:tcW w:w="509" w:type="pct"/>
            <w:gridSpan w:val="2"/>
            <w:vAlign w:val="center"/>
          </w:tcPr>
          <w:p w14:paraId="7AAA474B" w14:textId="77777777" w:rsidR="004D160F" w:rsidRDefault="004D160F">
            <w:pPr>
              <w:pStyle w:val="afff9"/>
              <w:spacing w:before="240" w:after="240"/>
            </w:pPr>
          </w:p>
        </w:tc>
        <w:tc>
          <w:tcPr>
            <w:tcW w:w="507" w:type="pct"/>
          </w:tcPr>
          <w:p w14:paraId="717E1290" w14:textId="77777777" w:rsidR="004D160F" w:rsidRDefault="004D160F">
            <w:pPr>
              <w:pStyle w:val="afff9"/>
              <w:spacing w:before="240" w:after="240"/>
            </w:pPr>
          </w:p>
        </w:tc>
        <w:tc>
          <w:tcPr>
            <w:tcW w:w="427" w:type="pct"/>
            <w:gridSpan w:val="2"/>
            <w:vAlign w:val="center"/>
          </w:tcPr>
          <w:p w14:paraId="0C9B0425" w14:textId="77777777" w:rsidR="004D160F" w:rsidRDefault="004D160F">
            <w:pPr>
              <w:pStyle w:val="afff9"/>
              <w:spacing w:before="240" w:after="240"/>
            </w:pPr>
          </w:p>
        </w:tc>
        <w:tc>
          <w:tcPr>
            <w:tcW w:w="347" w:type="pct"/>
            <w:gridSpan w:val="2"/>
            <w:vAlign w:val="center"/>
          </w:tcPr>
          <w:p w14:paraId="31FAAD39" w14:textId="77777777" w:rsidR="004D160F" w:rsidRDefault="004D160F">
            <w:pPr>
              <w:pStyle w:val="afff9"/>
              <w:spacing w:before="240" w:after="240"/>
            </w:pPr>
          </w:p>
        </w:tc>
        <w:tc>
          <w:tcPr>
            <w:tcW w:w="357" w:type="pct"/>
            <w:gridSpan w:val="3"/>
            <w:vAlign w:val="center"/>
          </w:tcPr>
          <w:p w14:paraId="78D43CDE" w14:textId="77777777" w:rsidR="004D160F" w:rsidRDefault="004D160F">
            <w:pPr>
              <w:pStyle w:val="afff9"/>
              <w:spacing w:before="240" w:after="240"/>
            </w:pPr>
          </w:p>
        </w:tc>
        <w:tc>
          <w:tcPr>
            <w:tcW w:w="340" w:type="pct"/>
            <w:vAlign w:val="center"/>
          </w:tcPr>
          <w:p w14:paraId="013016B3" w14:textId="77777777" w:rsidR="004D160F" w:rsidRDefault="004D160F">
            <w:pPr>
              <w:pStyle w:val="afff9"/>
              <w:spacing w:before="240" w:after="240"/>
            </w:pPr>
          </w:p>
        </w:tc>
        <w:tc>
          <w:tcPr>
            <w:tcW w:w="357" w:type="pct"/>
            <w:gridSpan w:val="3"/>
            <w:vAlign w:val="center"/>
          </w:tcPr>
          <w:p w14:paraId="2CE382DB" w14:textId="77777777" w:rsidR="004D160F" w:rsidRDefault="004D160F">
            <w:pPr>
              <w:pStyle w:val="afff9"/>
              <w:spacing w:before="240" w:after="240"/>
            </w:pPr>
          </w:p>
        </w:tc>
        <w:tc>
          <w:tcPr>
            <w:tcW w:w="372" w:type="pct"/>
            <w:vAlign w:val="center"/>
          </w:tcPr>
          <w:p w14:paraId="2F1FDD62" w14:textId="77777777" w:rsidR="004D160F" w:rsidRDefault="004D160F">
            <w:pPr>
              <w:pStyle w:val="afff9"/>
              <w:spacing w:before="240" w:after="240"/>
            </w:pPr>
          </w:p>
        </w:tc>
      </w:tr>
      <w:tr w:rsidR="004D160F" w14:paraId="4645453B" w14:textId="77777777">
        <w:trPr>
          <w:trHeight w:val="454"/>
        </w:trPr>
        <w:tc>
          <w:tcPr>
            <w:tcW w:w="480" w:type="pct"/>
            <w:vAlign w:val="center"/>
          </w:tcPr>
          <w:p w14:paraId="71A0F1CE" w14:textId="77777777" w:rsidR="004D160F" w:rsidRDefault="004D160F">
            <w:pPr>
              <w:pStyle w:val="afff9"/>
              <w:spacing w:before="240" w:after="240"/>
            </w:pPr>
          </w:p>
        </w:tc>
        <w:tc>
          <w:tcPr>
            <w:tcW w:w="412" w:type="pct"/>
            <w:vAlign w:val="center"/>
          </w:tcPr>
          <w:p w14:paraId="46695F27" w14:textId="77777777" w:rsidR="004D160F" w:rsidRDefault="004D160F">
            <w:pPr>
              <w:pStyle w:val="afff9"/>
              <w:spacing w:before="240" w:after="240"/>
            </w:pPr>
          </w:p>
        </w:tc>
        <w:tc>
          <w:tcPr>
            <w:tcW w:w="383" w:type="pct"/>
            <w:vAlign w:val="center"/>
          </w:tcPr>
          <w:p w14:paraId="5374239F" w14:textId="77777777" w:rsidR="004D160F" w:rsidRDefault="004D160F">
            <w:pPr>
              <w:pStyle w:val="afff9"/>
              <w:spacing w:before="240" w:after="240"/>
            </w:pPr>
          </w:p>
        </w:tc>
        <w:tc>
          <w:tcPr>
            <w:tcW w:w="504" w:type="pct"/>
            <w:vAlign w:val="center"/>
          </w:tcPr>
          <w:p w14:paraId="29877D67" w14:textId="77777777" w:rsidR="004D160F" w:rsidRDefault="004D160F">
            <w:pPr>
              <w:pStyle w:val="afff9"/>
              <w:spacing w:before="240" w:after="240"/>
            </w:pPr>
          </w:p>
        </w:tc>
        <w:tc>
          <w:tcPr>
            <w:tcW w:w="509" w:type="pct"/>
            <w:gridSpan w:val="2"/>
            <w:vAlign w:val="center"/>
          </w:tcPr>
          <w:p w14:paraId="4DE2AECF" w14:textId="77777777" w:rsidR="004D160F" w:rsidRDefault="004D160F">
            <w:pPr>
              <w:pStyle w:val="afff9"/>
              <w:spacing w:before="240" w:after="240"/>
            </w:pPr>
          </w:p>
        </w:tc>
        <w:tc>
          <w:tcPr>
            <w:tcW w:w="507" w:type="pct"/>
          </w:tcPr>
          <w:p w14:paraId="0C59259A" w14:textId="77777777" w:rsidR="004D160F" w:rsidRDefault="004D160F">
            <w:pPr>
              <w:pStyle w:val="afff9"/>
              <w:spacing w:before="240" w:after="240"/>
            </w:pPr>
          </w:p>
        </w:tc>
        <w:tc>
          <w:tcPr>
            <w:tcW w:w="427" w:type="pct"/>
            <w:gridSpan w:val="2"/>
            <w:vAlign w:val="center"/>
          </w:tcPr>
          <w:p w14:paraId="530435B9" w14:textId="77777777" w:rsidR="004D160F" w:rsidRDefault="004D160F">
            <w:pPr>
              <w:pStyle w:val="afff9"/>
              <w:spacing w:before="240" w:after="240"/>
            </w:pPr>
          </w:p>
        </w:tc>
        <w:tc>
          <w:tcPr>
            <w:tcW w:w="347" w:type="pct"/>
            <w:gridSpan w:val="2"/>
            <w:vAlign w:val="center"/>
          </w:tcPr>
          <w:p w14:paraId="638DDD8F" w14:textId="77777777" w:rsidR="004D160F" w:rsidRDefault="004D160F">
            <w:pPr>
              <w:pStyle w:val="afff9"/>
              <w:spacing w:before="240" w:after="240"/>
            </w:pPr>
          </w:p>
        </w:tc>
        <w:tc>
          <w:tcPr>
            <w:tcW w:w="357" w:type="pct"/>
            <w:gridSpan w:val="3"/>
            <w:vAlign w:val="center"/>
          </w:tcPr>
          <w:p w14:paraId="5479B19B" w14:textId="77777777" w:rsidR="004D160F" w:rsidRDefault="004D160F">
            <w:pPr>
              <w:pStyle w:val="afff9"/>
              <w:spacing w:before="240" w:after="240"/>
            </w:pPr>
          </w:p>
        </w:tc>
        <w:tc>
          <w:tcPr>
            <w:tcW w:w="340" w:type="pct"/>
            <w:vAlign w:val="center"/>
          </w:tcPr>
          <w:p w14:paraId="5B9F6E69" w14:textId="77777777" w:rsidR="004D160F" w:rsidRDefault="004D160F">
            <w:pPr>
              <w:pStyle w:val="afff9"/>
              <w:spacing w:before="240" w:after="240"/>
            </w:pPr>
          </w:p>
        </w:tc>
        <w:tc>
          <w:tcPr>
            <w:tcW w:w="357" w:type="pct"/>
            <w:gridSpan w:val="3"/>
            <w:vAlign w:val="center"/>
          </w:tcPr>
          <w:p w14:paraId="0E5B8997" w14:textId="77777777" w:rsidR="004D160F" w:rsidRDefault="004D160F">
            <w:pPr>
              <w:pStyle w:val="afff9"/>
              <w:spacing w:before="240" w:after="240"/>
            </w:pPr>
          </w:p>
        </w:tc>
        <w:tc>
          <w:tcPr>
            <w:tcW w:w="372" w:type="pct"/>
            <w:vAlign w:val="center"/>
          </w:tcPr>
          <w:p w14:paraId="68BA185B" w14:textId="77777777" w:rsidR="004D160F" w:rsidRDefault="004D160F">
            <w:pPr>
              <w:pStyle w:val="afff9"/>
              <w:spacing w:before="240" w:after="240"/>
            </w:pPr>
          </w:p>
        </w:tc>
      </w:tr>
    </w:tbl>
    <w:p w14:paraId="6A7DD108" w14:textId="77777777" w:rsidR="004D160F" w:rsidRDefault="004D160F">
      <w:pPr>
        <w:spacing w:before="120" w:after="120"/>
        <w:ind w:firstLine="480"/>
        <w:rPr>
          <w:sz w:val="24"/>
        </w:rPr>
      </w:pPr>
    </w:p>
    <w:p w14:paraId="77C90F9F" w14:textId="77777777" w:rsidR="004D160F" w:rsidRDefault="00A27E54">
      <w:pPr>
        <w:spacing w:before="120" w:after="120"/>
        <w:ind w:firstLine="420"/>
        <w:rPr>
          <w:rFonts w:ascii="宋体" w:hAnsi="宋体"/>
          <w:szCs w:val="21"/>
        </w:rPr>
      </w:pPr>
      <w:r>
        <w:rPr>
          <w:rFonts w:ascii="宋体" w:hAnsi="宋体" w:hint="eastAsia"/>
          <w:szCs w:val="21"/>
        </w:rPr>
        <w:t>检验员：                                                     日期：</w:t>
      </w:r>
    </w:p>
    <w:p w14:paraId="7769404B" w14:textId="77777777" w:rsidR="004D160F" w:rsidRDefault="00A27E54">
      <w:pPr>
        <w:pStyle w:val="2"/>
        <w:spacing w:before="240" w:after="120"/>
      </w:pPr>
      <w:bookmarkStart w:id="451" w:name="_Toc86327967"/>
      <w:bookmarkStart w:id="452" w:name="_Toc70361821"/>
      <w:bookmarkStart w:id="453" w:name="_Toc72501106"/>
      <w:bookmarkStart w:id="454" w:name="_Toc70345722"/>
      <w:bookmarkStart w:id="455" w:name="_Toc166592220"/>
      <w:bookmarkStart w:id="456" w:name="_Toc167550352"/>
      <w:bookmarkStart w:id="457" w:name="_Toc167725055"/>
      <w:r>
        <w:rPr>
          <w:rFonts w:hint="eastAsia"/>
        </w:rPr>
        <w:t>（六）电板试验记录表</w:t>
      </w:r>
      <w:bookmarkEnd w:id="451"/>
      <w:bookmarkEnd w:id="452"/>
      <w:bookmarkEnd w:id="453"/>
      <w:bookmarkEnd w:id="454"/>
      <w:bookmarkEnd w:id="455"/>
      <w:bookmarkEnd w:id="456"/>
      <w:bookmarkEnd w:id="4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933"/>
        <w:gridCol w:w="1744"/>
        <w:gridCol w:w="556"/>
        <w:gridCol w:w="2921"/>
      </w:tblGrid>
      <w:tr w:rsidR="004D160F" w14:paraId="11D2C7F1" w14:textId="77777777">
        <w:trPr>
          <w:cantSplit/>
          <w:trHeight w:hRule="exact" w:val="338"/>
        </w:trPr>
        <w:tc>
          <w:tcPr>
            <w:tcW w:w="858" w:type="pct"/>
            <w:vAlign w:val="center"/>
          </w:tcPr>
          <w:p w14:paraId="1BD46F11" w14:textId="77777777" w:rsidR="004D160F" w:rsidRDefault="00A27E54">
            <w:pPr>
              <w:pStyle w:val="afff9"/>
            </w:pPr>
            <w:r>
              <w:rPr>
                <w:rFonts w:hint="eastAsia"/>
              </w:rPr>
              <w:t>设备名称</w:t>
            </w:r>
          </w:p>
        </w:tc>
        <w:tc>
          <w:tcPr>
            <w:tcW w:w="1119" w:type="pct"/>
            <w:vAlign w:val="center"/>
          </w:tcPr>
          <w:p w14:paraId="3FB58F5B" w14:textId="77777777" w:rsidR="004D160F" w:rsidRDefault="004D160F">
            <w:pPr>
              <w:pStyle w:val="afff9"/>
            </w:pPr>
          </w:p>
        </w:tc>
        <w:tc>
          <w:tcPr>
            <w:tcW w:w="1332" w:type="pct"/>
            <w:gridSpan w:val="2"/>
            <w:vAlign w:val="center"/>
          </w:tcPr>
          <w:p w14:paraId="33496808" w14:textId="77777777" w:rsidR="004D160F" w:rsidRDefault="00A27E54">
            <w:pPr>
              <w:pStyle w:val="afff9"/>
            </w:pPr>
            <w:r>
              <w:rPr>
                <w:rFonts w:hint="eastAsia"/>
              </w:rPr>
              <w:t>额定电压（</w:t>
            </w:r>
            <w:r>
              <w:rPr>
                <w:rFonts w:hint="eastAsia"/>
              </w:rPr>
              <w:t>V</w:t>
            </w:r>
            <w:r>
              <w:rPr>
                <w:rFonts w:hint="eastAsia"/>
              </w:rPr>
              <w:t>）</w:t>
            </w:r>
          </w:p>
        </w:tc>
        <w:tc>
          <w:tcPr>
            <w:tcW w:w="1691" w:type="pct"/>
            <w:vAlign w:val="center"/>
          </w:tcPr>
          <w:p w14:paraId="2228C9CF" w14:textId="77777777" w:rsidR="004D160F" w:rsidRDefault="004D160F">
            <w:pPr>
              <w:pStyle w:val="afff9"/>
            </w:pPr>
          </w:p>
        </w:tc>
      </w:tr>
      <w:tr w:rsidR="004D160F" w14:paraId="38106859" w14:textId="77777777">
        <w:trPr>
          <w:cantSplit/>
          <w:trHeight w:hRule="exact" w:val="338"/>
        </w:trPr>
        <w:tc>
          <w:tcPr>
            <w:tcW w:w="858" w:type="pct"/>
            <w:vAlign w:val="center"/>
          </w:tcPr>
          <w:p w14:paraId="5E4D35CD" w14:textId="77777777" w:rsidR="004D160F" w:rsidRDefault="00A27E54">
            <w:pPr>
              <w:pStyle w:val="afff9"/>
            </w:pPr>
            <w:r>
              <w:rPr>
                <w:rFonts w:hint="eastAsia"/>
              </w:rPr>
              <w:t>设备型号</w:t>
            </w:r>
          </w:p>
        </w:tc>
        <w:tc>
          <w:tcPr>
            <w:tcW w:w="1119" w:type="pct"/>
            <w:vAlign w:val="center"/>
          </w:tcPr>
          <w:p w14:paraId="5315DDBA" w14:textId="77777777" w:rsidR="004D160F" w:rsidRDefault="004D160F">
            <w:pPr>
              <w:pStyle w:val="afff9"/>
            </w:pPr>
          </w:p>
        </w:tc>
        <w:tc>
          <w:tcPr>
            <w:tcW w:w="1332" w:type="pct"/>
            <w:gridSpan w:val="2"/>
            <w:vAlign w:val="center"/>
          </w:tcPr>
          <w:p w14:paraId="08E803C3" w14:textId="77777777" w:rsidR="004D160F" w:rsidRDefault="00A27E54">
            <w:pPr>
              <w:pStyle w:val="afff9"/>
            </w:pPr>
            <w:r>
              <w:rPr>
                <w:rFonts w:hint="eastAsia"/>
              </w:rPr>
              <w:t>制造厂家</w:t>
            </w:r>
          </w:p>
        </w:tc>
        <w:tc>
          <w:tcPr>
            <w:tcW w:w="1691" w:type="pct"/>
            <w:vAlign w:val="center"/>
          </w:tcPr>
          <w:p w14:paraId="47E5057D" w14:textId="77777777" w:rsidR="004D160F" w:rsidRDefault="004D160F">
            <w:pPr>
              <w:pStyle w:val="afff9"/>
            </w:pPr>
          </w:p>
        </w:tc>
      </w:tr>
      <w:tr w:rsidR="004D160F" w14:paraId="7A50EFA2" w14:textId="77777777">
        <w:trPr>
          <w:cantSplit/>
          <w:trHeight w:hRule="exact" w:val="299"/>
        </w:trPr>
        <w:tc>
          <w:tcPr>
            <w:tcW w:w="858" w:type="pct"/>
            <w:vAlign w:val="center"/>
          </w:tcPr>
          <w:p w14:paraId="687FF34C" w14:textId="77777777" w:rsidR="004D160F" w:rsidRDefault="00A27E54">
            <w:pPr>
              <w:pStyle w:val="afff9"/>
            </w:pPr>
            <w:r>
              <w:rPr>
                <w:rFonts w:hint="eastAsia"/>
              </w:rPr>
              <w:t>额定功率（</w:t>
            </w:r>
            <w:r>
              <w:rPr>
                <w:rFonts w:hint="eastAsia"/>
              </w:rPr>
              <w:t>kW</w:t>
            </w:r>
            <w:r>
              <w:rPr>
                <w:rFonts w:hint="eastAsia"/>
              </w:rPr>
              <w:t>）</w:t>
            </w:r>
          </w:p>
        </w:tc>
        <w:tc>
          <w:tcPr>
            <w:tcW w:w="1119" w:type="pct"/>
            <w:vAlign w:val="center"/>
          </w:tcPr>
          <w:p w14:paraId="0FA5AA11" w14:textId="77777777" w:rsidR="004D160F" w:rsidRDefault="004D160F">
            <w:pPr>
              <w:pStyle w:val="afff9"/>
            </w:pPr>
          </w:p>
        </w:tc>
        <w:tc>
          <w:tcPr>
            <w:tcW w:w="1332" w:type="pct"/>
            <w:gridSpan w:val="2"/>
            <w:vAlign w:val="center"/>
          </w:tcPr>
          <w:p w14:paraId="617A0087" w14:textId="77777777" w:rsidR="004D160F" w:rsidRDefault="00A27E54">
            <w:pPr>
              <w:pStyle w:val="afff9"/>
            </w:pPr>
            <w:r>
              <w:rPr>
                <w:rFonts w:hint="eastAsia"/>
              </w:rPr>
              <w:t>主开关额定电流（</w:t>
            </w:r>
            <w:r>
              <w:rPr>
                <w:rFonts w:hint="eastAsia"/>
              </w:rPr>
              <w:t>A</w:t>
            </w:r>
            <w:r>
              <w:rPr>
                <w:rFonts w:hint="eastAsia"/>
              </w:rPr>
              <w:t>）</w:t>
            </w:r>
          </w:p>
        </w:tc>
        <w:tc>
          <w:tcPr>
            <w:tcW w:w="1691" w:type="pct"/>
            <w:vAlign w:val="center"/>
          </w:tcPr>
          <w:p w14:paraId="20731748" w14:textId="77777777" w:rsidR="004D160F" w:rsidRDefault="004D160F">
            <w:pPr>
              <w:pStyle w:val="afff9"/>
            </w:pPr>
          </w:p>
        </w:tc>
      </w:tr>
      <w:tr w:rsidR="004D160F" w14:paraId="2F56078A" w14:textId="77777777">
        <w:trPr>
          <w:cantSplit/>
          <w:trHeight w:hRule="exact" w:val="289"/>
        </w:trPr>
        <w:tc>
          <w:tcPr>
            <w:tcW w:w="858" w:type="pct"/>
            <w:vAlign w:val="center"/>
          </w:tcPr>
          <w:p w14:paraId="0E0608D3" w14:textId="77777777" w:rsidR="004D160F" w:rsidRDefault="00A27E54">
            <w:pPr>
              <w:pStyle w:val="afff9"/>
            </w:pPr>
            <w:r>
              <w:rPr>
                <w:rFonts w:hint="eastAsia"/>
              </w:rPr>
              <w:t>设备编号</w:t>
            </w:r>
          </w:p>
        </w:tc>
        <w:tc>
          <w:tcPr>
            <w:tcW w:w="1119" w:type="pct"/>
            <w:vAlign w:val="center"/>
          </w:tcPr>
          <w:p w14:paraId="188D3A95" w14:textId="77777777" w:rsidR="004D160F" w:rsidRDefault="004D160F">
            <w:pPr>
              <w:pStyle w:val="afff9"/>
            </w:pPr>
          </w:p>
        </w:tc>
        <w:tc>
          <w:tcPr>
            <w:tcW w:w="1332" w:type="pct"/>
            <w:gridSpan w:val="2"/>
            <w:vAlign w:val="center"/>
          </w:tcPr>
          <w:p w14:paraId="7D0D14E1" w14:textId="77777777" w:rsidR="004D160F" w:rsidRDefault="00A27E54">
            <w:pPr>
              <w:pStyle w:val="afff9"/>
            </w:pPr>
            <w:r>
              <w:rPr>
                <w:rFonts w:hint="eastAsia"/>
              </w:rPr>
              <w:t>出厂日期</w:t>
            </w:r>
          </w:p>
        </w:tc>
        <w:tc>
          <w:tcPr>
            <w:tcW w:w="1691" w:type="pct"/>
            <w:vAlign w:val="center"/>
          </w:tcPr>
          <w:p w14:paraId="79E70920" w14:textId="77777777" w:rsidR="004D160F" w:rsidRDefault="004D160F">
            <w:pPr>
              <w:pStyle w:val="afff9"/>
            </w:pPr>
          </w:p>
        </w:tc>
      </w:tr>
      <w:tr w:rsidR="004D160F" w14:paraId="1D95A83E" w14:textId="77777777">
        <w:trPr>
          <w:cantSplit/>
          <w:trHeight w:hRule="exact" w:val="338"/>
        </w:trPr>
        <w:tc>
          <w:tcPr>
            <w:tcW w:w="858" w:type="pct"/>
            <w:vAlign w:val="center"/>
          </w:tcPr>
          <w:p w14:paraId="126BF6CD" w14:textId="77777777" w:rsidR="004D160F" w:rsidRDefault="00A27E54">
            <w:pPr>
              <w:pStyle w:val="afff9"/>
            </w:pPr>
            <w:r>
              <w:rPr>
                <w:rFonts w:hint="eastAsia"/>
              </w:rPr>
              <w:t>主开关型号</w:t>
            </w:r>
          </w:p>
        </w:tc>
        <w:tc>
          <w:tcPr>
            <w:tcW w:w="1119" w:type="pct"/>
            <w:vAlign w:val="center"/>
          </w:tcPr>
          <w:p w14:paraId="52E7DCC1" w14:textId="77777777" w:rsidR="004D160F" w:rsidRDefault="004D160F">
            <w:pPr>
              <w:pStyle w:val="afff9"/>
            </w:pPr>
          </w:p>
        </w:tc>
        <w:tc>
          <w:tcPr>
            <w:tcW w:w="1332" w:type="pct"/>
            <w:gridSpan w:val="2"/>
            <w:vAlign w:val="center"/>
          </w:tcPr>
          <w:p w14:paraId="240CC07E" w14:textId="77777777" w:rsidR="004D160F" w:rsidRDefault="00A27E54">
            <w:pPr>
              <w:pStyle w:val="afff9"/>
            </w:pPr>
            <w:r>
              <w:rPr>
                <w:rFonts w:hint="eastAsia"/>
              </w:rPr>
              <w:t>数量</w:t>
            </w:r>
          </w:p>
        </w:tc>
        <w:tc>
          <w:tcPr>
            <w:tcW w:w="1691" w:type="pct"/>
            <w:vAlign w:val="center"/>
          </w:tcPr>
          <w:p w14:paraId="1841563A" w14:textId="77777777" w:rsidR="004D160F" w:rsidRDefault="004D160F">
            <w:pPr>
              <w:pStyle w:val="afff9"/>
            </w:pPr>
          </w:p>
        </w:tc>
      </w:tr>
      <w:tr w:rsidR="004D160F" w14:paraId="48ADF87C" w14:textId="77777777">
        <w:trPr>
          <w:cantSplit/>
          <w:trHeight w:hRule="exact" w:val="338"/>
        </w:trPr>
        <w:tc>
          <w:tcPr>
            <w:tcW w:w="5000" w:type="pct"/>
            <w:gridSpan w:val="5"/>
            <w:vAlign w:val="center"/>
          </w:tcPr>
          <w:p w14:paraId="11641CB5" w14:textId="77777777" w:rsidR="004D160F" w:rsidRDefault="00A27E54">
            <w:pPr>
              <w:pStyle w:val="afff9"/>
            </w:pPr>
            <w:r>
              <w:rPr>
                <w:rFonts w:hint="eastAsia"/>
              </w:rPr>
              <w:t>试验记录</w:t>
            </w:r>
          </w:p>
        </w:tc>
      </w:tr>
      <w:tr w:rsidR="004D160F" w14:paraId="3066B3A8" w14:textId="77777777">
        <w:trPr>
          <w:cantSplit/>
          <w:trHeight w:hRule="exact" w:val="338"/>
        </w:trPr>
        <w:tc>
          <w:tcPr>
            <w:tcW w:w="858" w:type="pct"/>
            <w:vAlign w:val="center"/>
          </w:tcPr>
          <w:p w14:paraId="552297BE" w14:textId="77777777" w:rsidR="004D160F" w:rsidRDefault="00A27E54">
            <w:pPr>
              <w:pStyle w:val="afff9"/>
            </w:pPr>
            <w:r>
              <w:rPr>
                <w:rFonts w:hint="eastAsia"/>
              </w:rPr>
              <w:t>外观检查</w:t>
            </w:r>
          </w:p>
        </w:tc>
        <w:tc>
          <w:tcPr>
            <w:tcW w:w="2129" w:type="pct"/>
            <w:gridSpan w:val="2"/>
            <w:vAlign w:val="center"/>
          </w:tcPr>
          <w:p w14:paraId="2B24470A" w14:textId="77777777" w:rsidR="004D160F" w:rsidRDefault="004D160F">
            <w:pPr>
              <w:pStyle w:val="afff9"/>
            </w:pPr>
          </w:p>
        </w:tc>
        <w:tc>
          <w:tcPr>
            <w:tcW w:w="2013" w:type="pct"/>
            <w:gridSpan w:val="2"/>
            <w:vAlign w:val="center"/>
          </w:tcPr>
          <w:p w14:paraId="29C61D81" w14:textId="77777777" w:rsidR="004D160F" w:rsidRDefault="004D160F">
            <w:pPr>
              <w:pStyle w:val="afff9"/>
            </w:pPr>
          </w:p>
        </w:tc>
      </w:tr>
      <w:tr w:rsidR="004D160F" w14:paraId="42AF26AC" w14:textId="77777777">
        <w:trPr>
          <w:cantSplit/>
          <w:trHeight w:hRule="exact" w:val="338"/>
        </w:trPr>
        <w:tc>
          <w:tcPr>
            <w:tcW w:w="858" w:type="pct"/>
            <w:vAlign w:val="center"/>
          </w:tcPr>
          <w:p w14:paraId="6F070D0B" w14:textId="77777777" w:rsidR="004D160F" w:rsidRDefault="00A27E54">
            <w:pPr>
              <w:pStyle w:val="afff9"/>
            </w:pPr>
            <w:r>
              <w:rPr>
                <w:rFonts w:hint="eastAsia"/>
              </w:rPr>
              <w:t>耐压试验</w:t>
            </w:r>
          </w:p>
        </w:tc>
        <w:tc>
          <w:tcPr>
            <w:tcW w:w="2129" w:type="pct"/>
            <w:gridSpan w:val="2"/>
            <w:vAlign w:val="center"/>
          </w:tcPr>
          <w:p w14:paraId="7C8C571A" w14:textId="77777777" w:rsidR="004D160F" w:rsidRDefault="004D160F">
            <w:pPr>
              <w:pStyle w:val="afff9"/>
            </w:pPr>
          </w:p>
        </w:tc>
        <w:tc>
          <w:tcPr>
            <w:tcW w:w="2013" w:type="pct"/>
            <w:gridSpan w:val="2"/>
            <w:vAlign w:val="center"/>
          </w:tcPr>
          <w:p w14:paraId="2EF6873E" w14:textId="77777777" w:rsidR="004D160F" w:rsidRDefault="004D160F">
            <w:pPr>
              <w:pStyle w:val="afff9"/>
            </w:pPr>
          </w:p>
        </w:tc>
      </w:tr>
      <w:tr w:rsidR="004D160F" w14:paraId="5EA6CDD2" w14:textId="77777777">
        <w:trPr>
          <w:cantSplit/>
          <w:trHeight w:hRule="exact" w:val="338"/>
        </w:trPr>
        <w:tc>
          <w:tcPr>
            <w:tcW w:w="858" w:type="pct"/>
            <w:vAlign w:val="center"/>
          </w:tcPr>
          <w:p w14:paraId="546B6375" w14:textId="77777777" w:rsidR="004D160F" w:rsidRDefault="00A27E54">
            <w:pPr>
              <w:pStyle w:val="afff9"/>
            </w:pPr>
            <w:r>
              <w:rPr>
                <w:rFonts w:hint="eastAsia"/>
              </w:rPr>
              <w:lastRenderedPageBreak/>
              <w:t>功能</w:t>
            </w:r>
            <w:r>
              <w:rPr>
                <w:rFonts w:hint="eastAsia"/>
              </w:rPr>
              <w:t>/</w:t>
            </w:r>
            <w:r>
              <w:rPr>
                <w:rFonts w:hint="eastAsia"/>
              </w:rPr>
              <w:t>性能试验</w:t>
            </w:r>
          </w:p>
        </w:tc>
        <w:tc>
          <w:tcPr>
            <w:tcW w:w="2129" w:type="pct"/>
            <w:gridSpan w:val="2"/>
            <w:vAlign w:val="center"/>
          </w:tcPr>
          <w:p w14:paraId="36D36A94" w14:textId="77777777" w:rsidR="004D160F" w:rsidRDefault="004D160F">
            <w:pPr>
              <w:pStyle w:val="afff9"/>
            </w:pPr>
          </w:p>
        </w:tc>
        <w:tc>
          <w:tcPr>
            <w:tcW w:w="2013" w:type="pct"/>
            <w:gridSpan w:val="2"/>
          </w:tcPr>
          <w:p w14:paraId="67AC78E5" w14:textId="77777777" w:rsidR="004D160F" w:rsidRDefault="004D160F">
            <w:pPr>
              <w:pStyle w:val="afff9"/>
            </w:pPr>
          </w:p>
        </w:tc>
      </w:tr>
      <w:tr w:rsidR="004D160F" w14:paraId="5E6AE55D" w14:textId="77777777">
        <w:trPr>
          <w:cantSplit/>
          <w:trHeight w:hRule="exact" w:val="338"/>
        </w:trPr>
        <w:tc>
          <w:tcPr>
            <w:tcW w:w="858" w:type="pct"/>
            <w:vAlign w:val="center"/>
          </w:tcPr>
          <w:p w14:paraId="4032C8F5" w14:textId="77777777" w:rsidR="004D160F" w:rsidRDefault="00A27E54">
            <w:pPr>
              <w:pStyle w:val="afff9"/>
            </w:pPr>
            <w:r>
              <w:rPr>
                <w:rFonts w:hint="eastAsia"/>
              </w:rPr>
              <w:t>绝缘电阻测试</w:t>
            </w:r>
          </w:p>
        </w:tc>
        <w:tc>
          <w:tcPr>
            <w:tcW w:w="2129" w:type="pct"/>
            <w:gridSpan w:val="2"/>
            <w:vAlign w:val="center"/>
          </w:tcPr>
          <w:p w14:paraId="77542668" w14:textId="77777777" w:rsidR="004D160F" w:rsidRDefault="004D160F">
            <w:pPr>
              <w:pStyle w:val="afff9"/>
            </w:pPr>
          </w:p>
        </w:tc>
        <w:tc>
          <w:tcPr>
            <w:tcW w:w="2013" w:type="pct"/>
            <w:gridSpan w:val="2"/>
            <w:vAlign w:val="center"/>
          </w:tcPr>
          <w:p w14:paraId="725267F4" w14:textId="77777777" w:rsidR="004D160F" w:rsidRDefault="004D160F">
            <w:pPr>
              <w:pStyle w:val="afff9"/>
            </w:pPr>
          </w:p>
        </w:tc>
      </w:tr>
    </w:tbl>
    <w:p w14:paraId="45EE0603" w14:textId="77777777" w:rsidR="004D160F" w:rsidRDefault="00A27E54">
      <w:pPr>
        <w:spacing w:before="120" w:after="120"/>
        <w:ind w:firstLine="420"/>
        <w:rPr>
          <w:rFonts w:ascii="宋体" w:hAnsi="宋体"/>
          <w:szCs w:val="21"/>
        </w:rPr>
      </w:pPr>
      <w:r>
        <w:rPr>
          <w:rFonts w:ascii="宋体" w:hAnsi="宋体" w:hint="eastAsia"/>
          <w:szCs w:val="21"/>
        </w:rPr>
        <w:t>检验员：                                               日期：</w:t>
      </w:r>
    </w:p>
    <w:p w14:paraId="06E553E2" w14:textId="77777777" w:rsidR="004D160F" w:rsidRDefault="00A27E54">
      <w:pPr>
        <w:pStyle w:val="2"/>
        <w:spacing w:before="240" w:after="120"/>
      </w:pPr>
      <w:bookmarkStart w:id="458" w:name="_Toc72501107"/>
      <w:bookmarkStart w:id="459" w:name="_Toc86327968"/>
      <w:bookmarkStart w:id="460" w:name="_Toc70345723"/>
      <w:bookmarkStart w:id="461" w:name="_Toc70361822"/>
      <w:bookmarkStart w:id="462" w:name="_Toc166592221"/>
      <w:bookmarkStart w:id="463" w:name="_Toc167550353"/>
      <w:bookmarkStart w:id="464" w:name="_Toc167725056"/>
      <w:r>
        <w:rPr>
          <w:rFonts w:hint="eastAsia"/>
        </w:rPr>
        <w:t>（七）发电机主开关保护跳闸功能测试</w:t>
      </w:r>
      <w:bookmarkEnd w:id="458"/>
      <w:bookmarkEnd w:id="459"/>
      <w:bookmarkEnd w:id="460"/>
      <w:bookmarkEnd w:id="461"/>
      <w:bookmarkEnd w:id="462"/>
      <w:bookmarkEnd w:id="463"/>
      <w:bookmarkEnd w:id="4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73"/>
        <w:gridCol w:w="872"/>
        <w:gridCol w:w="872"/>
        <w:gridCol w:w="872"/>
        <w:gridCol w:w="872"/>
        <w:gridCol w:w="872"/>
        <w:gridCol w:w="872"/>
        <w:gridCol w:w="874"/>
        <w:gridCol w:w="715"/>
      </w:tblGrid>
      <w:tr w:rsidR="004D160F" w14:paraId="081BC8D9" w14:textId="77777777">
        <w:tc>
          <w:tcPr>
            <w:tcW w:w="545" w:type="pct"/>
          </w:tcPr>
          <w:p w14:paraId="26CFBF8C" w14:textId="77777777" w:rsidR="004D160F" w:rsidRDefault="00A27E54">
            <w:pPr>
              <w:pStyle w:val="afff9"/>
              <w:spacing w:before="240" w:after="240"/>
            </w:pPr>
            <w:r>
              <w:rPr>
                <w:rFonts w:hint="eastAsia"/>
              </w:rPr>
              <w:t>额定电流（</w:t>
            </w:r>
            <w:r>
              <w:rPr>
                <w:rFonts w:hint="eastAsia"/>
              </w:rPr>
              <w:t>A</w:t>
            </w:r>
            <w:r>
              <w:rPr>
                <w:rFonts w:hint="eastAsia"/>
              </w:rPr>
              <w:t>）</w:t>
            </w:r>
          </w:p>
        </w:tc>
        <w:tc>
          <w:tcPr>
            <w:tcW w:w="1514" w:type="pct"/>
            <w:gridSpan w:val="3"/>
            <w:vAlign w:val="center"/>
          </w:tcPr>
          <w:p w14:paraId="0AF42B6A" w14:textId="77777777" w:rsidR="004D160F" w:rsidRDefault="00A27E54">
            <w:pPr>
              <w:pStyle w:val="afff9"/>
              <w:spacing w:before="240" w:after="240"/>
            </w:pPr>
            <w:r>
              <w:rPr>
                <w:rFonts w:hint="eastAsia"/>
              </w:rPr>
              <w:t>优先脱扣</w:t>
            </w:r>
          </w:p>
        </w:tc>
        <w:tc>
          <w:tcPr>
            <w:tcW w:w="1514" w:type="pct"/>
            <w:gridSpan w:val="3"/>
            <w:vAlign w:val="center"/>
          </w:tcPr>
          <w:p w14:paraId="543234E8" w14:textId="77777777" w:rsidR="004D160F" w:rsidRDefault="00A27E54">
            <w:pPr>
              <w:pStyle w:val="afff9"/>
              <w:spacing w:before="240" w:after="240"/>
            </w:pPr>
            <w:r>
              <w:rPr>
                <w:rFonts w:hint="eastAsia"/>
              </w:rPr>
              <w:t>过电流跳闸</w:t>
            </w:r>
          </w:p>
        </w:tc>
        <w:tc>
          <w:tcPr>
            <w:tcW w:w="1426" w:type="pct"/>
            <w:gridSpan w:val="3"/>
            <w:vAlign w:val="center"/>
          </w:tcPr>
          <w:p w14:paraId="2524995A" w14:textId="77777777" w:rsidR="004D160F" w:rsidRDefault="00A27E54">
            <w:pPr>
              <w:pStyle w:val="afff9"/>
              <w:spacing w:before="240" w:after="240"/>
            </w:pPr>
            <w:r>
              <w:rPr>
                <w:rFonts w:hint="eastAsia"/>
              </w:rPr>
              <w:t>低电压跳闸</w:t>
            </w:r>
          </w:p>
        </w:tc>
      </w:tr>
      <w:tr w:rsidR="004D160F" w14:paraId="7FF2E130" w14:textId="77777777">
        <w:tc>
          <w:tcPr>
            <w:tcW w:w="545" w:type="pct"/>
            <w:vMerge w:val="restart"/>
          </w:tcPr>
          <w:p w14:paraId="2CF4D452" w14:textId="77777777" w:rsidR="004D160F" w:rsidRDefault="004D160F">
            <w:pPr>
              <w:pStyle w:val="afff9"/>
              <w:spacing w:before="240" w:after="240"/>
            </w:pPr>
          </w:p>
        </w:tc>
        <w:tc>
          <w:tcPr>
            <w:tcW w:w="1010" w:type="pct"/>
            <w:gridSpan w:val="2"/>
          </w:tcPr>
          <w:p w14:paraId="47821D10" w14:textId="77777777" w:rsidR="004D160F" w:rsidRDefault="00A27E54">
            <w:pPr>
              <w:pStyle w:val="afff9"/>
              <w:spacing w:before="240" w:after="240"/>
            </w:pPr>
            <w:r>
              <w:rPr>
                <w:rFonts w:hint="eastAsia"/>
              </w:rPr>
              <w:t>设定</w:t>
            </w:r>
          </w:p>
        </w:tc>
        <w:tc>
          <w:tcPr>
            <w:tcW w:w="505" w:type="pct"/>
            <w:vMerge w:val="restart"/>
          </w:tcPr>
          <w:p w14:paraId="65A1CF65" w14:textId="77777777" w:rsidR="004D160F" w:rsidRDefault="00A27E54">
            <w:pPr>
              <w:pStyle w:val="afff9"/>
              <w:spacing w:before="240" w:after="240"/>
            </w:pPr>
            <w:r>
              <w:rPr>
                <w:rFonts w:hint="eastAsia"/>
              </w:rPr>
              <w:t>时间（</w:t>
            </w:r>
            <w:r>
              <w:rPr>
                <w:rFonts w:hint="eastAsia"/>
              </w:rPr>
              <w:t>s</w:t>
            </w:r>
            <w:r>
              <w:rPr>
                <w:rFonts w:hint="eastAsia"/>
              </w:rPr>
              <w:t>）</w:t>
            </w:r>
          </w:p>
        </w:tc>
        <w:tc>
          <w:tcPr>
            <w:tcW w:w="1010" w:type="pct"/>
            <w:gridSpan w:val="2"/>
          </w:tcPr>
          <w:p w14:paraId="0B9E34B4" w14:textId="77777777" w:rsidR="004D160F" w:rsidRDefault="00A27E54">
            <w:pPr>
              <w:pStyle w:val="afff9"/>
              <w:spacing w:before="240" w:after="240"/>
            </w:pPr>
            <w:r>
              <w:rPr>
                <w:rFonts w:hint="eastAsia"/>
              </w:rPr>
              <w:t>设定</w:t>
            </w:r>
          </w:p>
        </w:tc>
        <w:tc>
          <w:tcPr>
            <w:tcW w:w="505" w:type="pct"/>
            <w:vMerge w:val="restart"/>
          </w:tcPr>
          <w:p w14:paraId="4F589D27" w14:textId="77777777" w:rsidR="004D160F" w:rsidRDefault="00A27E54">
            <w:pPr>
              <w:pStyle w:val="afff9"/>
              <w:spacing w:before="240" w:after="240"/>
            </w:pPr>
            <w:r>
              <w:rPr>
                <w:rFonts w:hint="eastAsia"/>
              </w:rPr>
              <w:t>时间（</w:t>
            </w:r>
            <w:r>
              <w:rPr>
                <w:rFonts w:hint="eastAsia"/>
              </w:rPr>
              <w:t>s</w:t>
            </w:r>
            <w:r>
              <w:rPr>
                <w:rFonts w:hint="eastAsia"/>
              </w:rPr>
              <w:t>）</w:t>
            </w:r>
          </w:p>
        </w:tc>
        <w:tc>
          <w:tcPr>
            <w:tcW w:w="1011" w:type="pct"/>
            <w:gridSpan w:val="2"/>
          </w:tcPr>
          <w:p w14:paraId="1591D11D" w14:textId="77777777" w:rsidR="004D160F" w:rsidRDefault="00A27E54">
            <w:pPr>
              <w:pStyle w:val="afff9"/>
              <w:spacing w:before="240" w:after="240"/>
            </w:pPr>
            <w:r>
              <w:rPr>
                <w:rFonts w:hint="eastAsia"/>
              </w:rPr>
              <w:t>设定</w:t>
            </w:r>
          </w:p>
        </w:tc>
        <w:tc>
          <w:tcPr>
            <w:tcW w:w="416" w:type="pct"/>
            <w:vMerge w:val="restart"/>
          </w:tcPr>
          <w:p w14:paraId="16100740" w14:textId="77777777" w:rsidR="004D160F" w:rsidRDefault="00A27E54">
            <w:pPr>
              <w:pStyle w:val="afff9"/>
              <w:spacing w:before="240" w:after="240"/>
            </w:pPr>
            <w:r>
              <w:rPr>
                <w:rFonts w:hint="eastAsia"/>
              </w:rPr>
              <w:t>时间（</w:t>
            </w:r>
            <w:r>
              <w:rPr>
                <w:rFonts w:hint="eastAsia"/>
              </w:rPr>
              <w:t>s</w:t>
            </w:r>
            <w:r>
              <w:rPr>
                <w:rFonts w:hint="eastAsia"/>
              </w:rPr>
              <w:t>）</w:t>
            </w:r>
          </w:p>
        </w:tc>
      </w:tr>
      <w:tr w:rsidR="004D160F" w14:paraId="3851629F" w14:textId="77777777">
        <w:tc>
          <w:tcPr>
            <w:tcW w:w="545" w:type="pct"/>
            <w:vMerge/>
          </w:tcPr>
          <w:p w14:paraId="23B5DE75" w14:textId="77777777" w:rsidR="004D160F" w:rsidRDefault="004D160F">
            <w:pPr>
              <w:pStyle w:val="afff9"/>
              <w:spacing w:before="240" w:after="240"/>
            </w:pPr>
          </w:p>
        </w:tc>
        <w:tc>
          <w:tcPr>
            <w:tcW w:w="505" w:type="pct"/>
          </w:tcPr>
          <w:p w14:paraId="1323F743" w14:textId="77777777" w:rsidR="004D160F" w:rsidRDefault="00A27E54">
            <w:pPr>
              <w:pStyle w:val="afff9"/>
              <w:spacing w:before="240" w:after="240"/>
            </w:pPr>
            <w:r>
              <w:rPr>
                <w:rFonts w:hint="eastAsia"/>
              </w:rPr>
              <w:t>设定</w:t>
            </w:r>
            <w:proofErr w:type="spellStart"/>
            <w:r>
              <w:rPr>
                <w:sz w:val="24"/>
              </w:rPr>
              <w:t>Ie</w:t>
            </w:r>
            <w:proofErr w:type="spellEnd"/>
          </w:p>
        </w:tc>
        <w:tc>
          <w:tcPr>
            <w:tcW w:w="505" w:type="pct"/>
          </w:tcPr>
          <w:p w14:paraId="65D18720" w14:textId="77777777" w:rsidR="004D160F" w:rsidRDefault="00A27E54">
            <w:pPr>
              <w:pStyle w:val="afff9"/>
              <w:spacing w:before="240" w:after="240"/>
            </w:pPr>
            <w:r>
              <w:rPr>
                <w:rFonts w:hint="eastAsia"/>
              </w:rPr>
              <w:t>电流值（</w:t>
            </w:r>
            <w:r>
              <w:rPr>
                <w:rFonts w:hint="eastAsia"/>
              </w:rPr>
              <w:t>A</w:t>
            </w:r>
            <w:r>
              <w:rPr>
                <w:rFonts w:hint="eastAsia"/>
              </w:rPr>
              <w:t>）</w:t>
            </w:r>
          </w:p>
        </w:tc>
        <w:tc>
          <w:tcPr>
            <w:tcW w:w="505" w:type="pct"/>
            <w:vMerge/>
          </w:tcPr>
          <w:p w14:paraId="3239C2E6" w14:textId="77777777" w:rsidR="004D160F" w:rsidRDefault="004D160F">
            <w:pPr>
              <w:pStyle w:val="afff9"/>
              <w:spacing w:before="240" w:after="240"/>
            </w:pPr>
          </w:p>
        </w:tc>
        <w:tc>
          <w:tcPr>
            <w:tcW w:w="505" w:type="pct"/>
          </w:tcPr>
          <w:p w14:paraId="6CF6B716" w14:textId="77777777" w:rsidR="004D160F" w:rsidRDefault="00A27E54">
            <w:pPr>
              <w:pStyle w:val="afff9"/>
              <w:spacing w:before="240" w:after="240"/>
            </w:pPr>
            <w:r>
              <w:rPr>
                <w:rFonts w:hint="eastAsia"/>
              </w:rPr>
              <w:t>设定</w:t>
            </w:r>
            <w:proofErr w:type="spellStart"/>
            <w:r>
              <w:rPr>
                <w:sz w:val="24"/>
              </w:rPr>
              <w:t>Ie</w:t>
            </w:r>
            <w:proofErr w:type="spellEnd"/>
          </w:p>
        </w:tc>
        <w:tc>
          <w:tcPr>
            <w:tcW w:w="505" w:type="pct"/>
          </w:tcPr>
          <w:p w14:paraId="4FDAB669" w14:textId="77777777" w:rsidR="004D160F" w:rsidRDefault="00A27E54">
            <w:pPr>
              <w:pStyle w:val="afff9"/>
              <w:spacing w:before="240" w:after="240"/>
            </w:pPr>
            <w:r>
              <w:rPr>
                <w:rFonts w:hint="eastAsia"/>
              </w:rPr>
              <w:t>电流值（</w:t>
            </w:r>
            <w:r>
              <w:rPr>
                <w:rFonts w:hint="eastAsia"/>
              </w:rPr>
              <w:t>A</w:t>
            </w:r>
            <w:r>
              <w:rPr>
                <w:rFonts w:hint="eastAsia"/>
              </w:rPr>
              <w:t>）</w:t>
            </w:r>
          </w:p>
        </w:tc>
        <w:tc>
          <w:tcPr>
            <w:tcW w:w="505" w:type="pct"/>
            <w:vMerge/>
          </w:tcPr>
          <w:p w14:paraId="1494B7E2" w14:textId="77777777" w:rsidR="004D160F" w:rsidRDefault="004D160F">
            <w:pPr>
              <w:pStyle w:val="afff9"/>
              <w:spacing w:before="240" w:after="240"/>
            </w:pPr>
          </w:p>
        </w:tc>
        <w:tc>
          <w:tcPr>
            <w:tcW w:w="505" w:type="pct"/>
          </w:tcPr>
          <w:p w14:paraId="285F157F" w14:textId="77777777" w:rsidR="004D160F" w:rsidRDefault="00A27E54">
            <w:pPr>
              <w:pStyle w:val="afff9"/>
              <w:spacing w:before="240" w:after="240"/>
            </w:pPr>
            <w:r>
              <w:rPr>
                <w:rFonts w:hint="eastAsia"/>
              </w:rPr>
              <w:t>设定</w:t>
            </w:r>
            <w:r>
              <w:rPr>
                <w:sz w:val="24"/>
              </w:rPr>
              <w:t>Un</w:t>
            </w:r>
          </w:p>
        </w:tc>
        <w:tc>
          <w:tcPr>
            <w:tcW w:w="505" w:type="pct"/>
          </w:tcPr>
          <w:p w14:paraId="62C86C0C" w14:textId="77777777" w:rsidR="004D160F" w:rsidRDefault="00A27E54">
            <w:pPr>
              <w:pStyle w:val="afff9"/>
              <w:spacing w:before="240" w:after="240"/>
            </w:pPr>
            <w:r>
              <w:rPr>
                <w:rFonts w:hint="eastAsia"/>
              </w:rPr>
              <w:t>电压值（</w:t>
            </w:r>
            <w:r>
              <w:rPr>
                <w:rFonts w:hint="eastAsia"/>
              </w:rPr>
              <w:t>V</w:t>
            </w:r>
            <w:r>
              <w:rPr>
                <w:rFonts w:hint="eastAsia"/>
              </w:rPr>
              <w:t>）</w:t>
            </w:r>
          </w:p>
        </w:tc>
        <w:tc>
          <w:tcPr>
            <w:tcW w:w="416" w:type="pct"/>
            <w:vMerge/>
          </w:tcPr>
          <w:p w14:paraId="3DE5EA11" w14:textId="77777777" w:rsidR="004D160F" w:rsidRDefault="004D160F">
            <w:pPr>
              <w:pStyle w:val="afff9"/>
              <w:spacing w:before="240" w:after="240"/>
            </w:pPr>
          </w:p>
        </w:tc>
      </w:tr>
      <w:tr w:rsidR="004D160F" w14:paraId="63EE0915" w14:textId="77777777">
        <w:tc>
          <w:tcPr>
            <w:tcW w:w="545" w:type="pct"/>
            <w:vMerge/>
          </w:tcPr>
          <w:p w14:paraId="25413C70" w14:textId="77777777" w:rsidR="004D160F" w:rsidRDefault="004D160F">
            <w:pPr>
              <w:pStyle w:val="afff9"/>
              <w:spacing w:before="240" w:after="240"/>
            </w:pPr>
          </w:p>
        </w:tc>
        <w:tc>
          <w:tcPr>
            <w:tcW w:w="505" w:type="pct"/>
            <w:vAlign w:val="center"/>
          </w:tcPr>
          <w:p w14:paraId="52B863E3" w14:textId="77777777" w:rsidR="004D160F" w:rsidRDefault="004D160F">
            <w:pPr>
              <w:pStyle w:val="afff9"/>
              <w:spacing w:before="240" w:after="240"/>
            </w:pPr>
          </w:p>
        </w:tc>
        <w:tc>
          <w:tcPr>
            <w:tcW w:w="505" w:type="pct"/>
            <w:vAlign w:val="center"/>
          </w:tcPr>
          <w:p w14:paraId="06DCD515" w14:textId="77777777" w:rsidR="004D160F" w:rsidRDefault="004D160F">
            <w:pPr>
              <w:pStyle w:val="afff9"/>
              <w:spacing w:before="240" w:after="240"/>
            </w:pPr>
          </w:p>
        </w:tc>
        <w:tc>
          <w:tcPr>
            <w:tcW w:w="505" w:type="pct"/>
            <w:vAlign w:val="center"/>
          </w:tcPr>
          <w:p w14:paraId="60E74365" w14:textId="77777777" w:rsidR="004D160F" w:rsidRDefault="004D160F">
            <w:pPr>
              <w:pStyle w:val="afff9"/>
              <w:spacing w:before="240" w:after="240"/>
            </w:pPr>
          </w:p>
        </w:tc>
        <w:tc>
          <w:tcPr>
            <w:tcW w:w="505" w:type="pct"/>
            <w:vAlign w:val="center"/>
          </w:tcPr>
          <w:p w14:paraId="23115F72" w14:textId="77777777" w:rsidR="004D160F" w:rsidRDefault="004D160F">
            <w:pPr>
              <w:pStyle w:val="afff9"/>
              <w:spacing w:before="240" w:after="240"/>
            </w:pPr>
          </w:p>
        </w:tc>
        <w:tc>
          <w:tcPr>
            <w:tcW w:w="505" w:type="pct"/>
            <w:vAlign w:val="center"/>
          </w:tcPr>
          <w:p w14:paraId="6C876583" w14:textId="77777777" w:rsidR="004D160F" w:rsidRDefault="004D160F">
            <w:pPr>
              <w:pStyle w:val="afff9"/>
              <w:spacing w:before="240" w:after="240"/>
            </w:pPr>
          </w:p>
        </w:tc>
        <w:tc>
          <w:tcPr>
            <w:tcW w:w="505" w:type="pct"/>
            <w:vAlign w:val="center"/>
          </w:tcPr>
          <w:p w14:paraId="214E4F46" w14:textId="77777777" w:rsidR="004D160F" w:rsidRDefault="004D160F">
            <w:pPr>
              <w:pStyle w:val="afff9"/>
              <w:spacing w:before="240" w:after="240"/>
            </w:pPr>
          </w:p>
        </w:tc>
        <w:tc>
          <w:tcPr>
            <w:tcW w:w="505" w:type="pct"/>
            <w:vAlign w:val="center"/>
          </w:tcPr>
          <w:p w14:paraId="5443ED7F" w14:textId="77777777" w:rsidR="004D160F" w:rsidRDefault="004D160F">
            <w:pPr>
              <w:pStyle w:val="afff9"/>
              <w:spacing w:before="240" w:after="240"/>
            </w:pPr>
          </w:p>
        </w:tc>
        <w:tc>
          <w:tcPr>
            <w:tcW w:w="505" w:type="pct"/>
            <w:vAlign w:val="center"/>
          </w:tcPr>
          <w:p w14:paraId="4CFAFC66" w14:textId="77777777" w:rsidR="004D160F" w:rsidRDefault="004D160F">
            <w:pPr>
              <w:pStyle w:val="afff9"/>
              <w:spacing w:before="240" w:after="240"/>
            </w:pPr>
          </w:p>
        </w:tc>
        <w:tc>
          <w:tcPr>
            <w:tcW w:w="416" w:type="pct"/>
            <w:vAlign w:val="center"/>
          </w:tcPr>
          <w:p w14:paraId="53B1B809" w14:textId="77777777" w:rsidR="004D160F" w:rsidRDefault="004D160F">
            <w:pPr>
              <w:pStyle w:val="afff9"/>
              <w:spacing w:before="240" w:after="240"/>
            </w:pPr>
          </w:p>
        </w:tc>
      </w:tr>
      <w:tr w:rsidR="004D160F" w14:paraId="5469BF08" w14:textId="77777777">
        <w:tc>
          <w:tcPr>
            <w:tcW w:w="545" w:type="pct"/>
            <w:vMerge/>
          </w:tcPr>
          <w:p w14:paraId="3DDF6656" w14:textId="77777777" w:rsidR="004D160F" w:rsidRDefault="004D160F">
            <w:pPr>
              <w:pStyle w:val="afff9"/>
              <w:spacing w:before="240" w:after="240"/>
            </w:pPr>
          </w:p>
        </w:tc>
        <w:tc>
          <w:tcPr>
            <w:tcW w:w="505" w:type="pct"/>
          </w:tcPr>
          <w:p w14:paraId="3E65C6D0" w14:textId="77777777" w:rsidR="004D160F" w:rsidRDefault="004D160F">
            <w:pPr>
              <w:pStyle w:val="afff9"/>
              <w:spacing w:before="240" w:after="240"/>
            </w:pPr>
          </w:p>
        </w:tc>
        <w:tc>
          <w:tcPr>
            <w:tcW w:w="505" w:type="pct"/>
          </w:tcPr>
          <w:p w14:paraId="6188DDAC" w14:textId="77777777" w:rsidR="004D160F" w:rsidRDefault="004D160F">
            <w:pPr>
              <w:pStyle w:val="afff9"/>
              <w:spacing w:before="240" w:after="240"/>
            </w:pPr>
          </w:p>
        </w:tc>
        <w:tc>
          <w:tcPr>
            <w:tcW w:w="505" w:type="pct"/>
          </w:tcPr>
          <w:p w14:paraId="5AACED98" w14:textId="77777777" w:rsidR="004D160F" w:rsidRDefault="004D160F">
            <w:pPr>
              <w:pStyle w:val="afff9"/>
              <w:spacing w:before="240" w:after="240"/>
            </w:pPr>
          </w:p>
        </w:tc>
        <w:tc>
          <w:tcPr>
            <w:tcW w:w="505" w:type="pct"/>
          </w:tcPr>
          <w:p w14:paraId="3723BF74" w14:textId="77777777" w:rsidR="004D160F" w:rsidRDefault="004D160F">
            <w:pPr>
              <w:pStyle w:val="afff9"/>
              <w:spacing w:before="240" w:after="240"/>
            </w:pPr>
          </w:p>
        </w:tc>
        <w:tc>
          <w:tcPr>
            <w:tcW w:w="505" w:type="pct"/>
          </w:tcPr>
          <w:p w14:paraId="717499CF" w14:textId="77777777" w:rsidR="004D160F" w:rsidRDefault="004D160F">
            <w:pPr>
              <w:pStyle w:val="afff9"/>
              <w:spacing w:before="240" w:after="240"/>
            </w:pPr>
          </w:p>
        </w:tc>
        <w:tc>
          <w:tcPr>
            <w:tcW w:w="505" w:type="pct"/>
          </w:tcPr>
          <w:p w14:paraId="213D7DC8" w14:textId="77777777" w:rsidR="004D160F" w:rsidRDefault="004D160F">
            <w:pPr>
              <w:pStyle w:val="afff9"/>
              <w:spacing w:before="240" w:after="240"/>
            </w:pPr>
          </w:p>
        </w:tc>
        <w:tc>
          <w:tcPr>
            <w:tcW w:w="505" w:type="pct"/>
          </w:tcPr>
          <w:p w14:paraId="4F0F2491" w14:textId="77777777" w:rsidR="004D160F" w:rsidRDefault="004D160F">
            <w:pPr>
              <w:pStyle w:val="afff9"/>
              <w:spacing w:before="240" w:after="240"/>
            </w:pPr>
          </w:p>
        </w:tc>
        <w:tc>
          <w:tcPr>
            <w:tcW w:w="505" w:type="pct"/>
          </w:tcPr>
          <w:p w14:paraId="12FAB063" w14:textId="77777777" w:rsidR="004D160F" w:rsidRDefault="004D160F">
            <w:pPr>
              <w:pStyle w:val="afff9"/>
              <w:spacing w:before="240" w:after="240"/>
            </w:pPr>
          </w:p>
        </w:tc>
        <w:tc>
          <w:tcPr>
            <w:tcW w:w="416" w:type="pct"/>
          </w:tcPr>
          <w:p w14:paraId="364D740C" w14:textId="77777777" w:rsidR="004D160F" w:rsidRDefault="004D160F">
            <w:pPr>
              <w:pStyle w:val="afff9"/>
              <w:spacing w:before="240" w:after="240"/>
            </w:pPr>
          </w:p>
        </w:tc>
      </w:tr>
    </w:tbl>
    <w:p w14:paraId="77D28B77" w14:textId="77777777" w:rsidR="004D160F" w:rsidRDefault="00A27E54">
      <w:pPr>
        <w:spacing w:before="120" w:after="120"/>
        <w:ind w:firstLine="420"/>
        <w:rPr>
          <w:rFonts w:ascii="宋体" w:hAnsi="宋体"/>
          <w:szCs w:val="21"/>
        </w:rPr>
      </w:pPr>
      <w:r>
        <w:rPr>
          <w:rFonts w:ascii="宋体" w:hAnsi="宋体" w:hint="eastAsia"/>
          <w:szCs w:val="21"/>
        </w:rPr>
        <w:t>检验员：                                               日期：</w:t>
      </w:r>
    </w:p>
    <w:p w14:paraId="633D5435" w14:textId="77777777" w:rsidR="004D160F" w:rsidRDefault="00A27E54">
      <w:pPr>
        <w:pStyle w:val="2"/>
        <w:spacing w:before="240" w:after="120"/>
      </w:pPr>
      <w:bookmarkStart w:id="465" w:name="_Toc86327969"/>
      <w:bookmarkStart w:id="466" w:name="_Toc72501108"/>
      <w:bookmarkStart w:id="467" w:name="_Toc70361823"/>
      <w:bookmarkStart w:id="468" w:name="_Toc70345724"/>
      <w:bookmarkStart w:id="469" w:name="_Toc166592222"/>
      <w:bookmarkStart w:id="470" w:name="_Toc167550354"/>
      <w:bookmarkStart w:id="471" w:name="_Toc167725057"/>
      <w:r>
        <w:rPr>
          <w:rFonts w:hint="eastAsia"/>
        </w:rPr>
        <w:t>（八）发电机</w:t>
      </w:r>
      <w:proofErr w:type="gramStart"/>
      <w:r>
        <w:rPr>
          <w:rFonts w:hint="eastAsia"/>
        </w:rPr>
        <w:t>突加突卸性能</w:t>
      </w:r>
      <w:proofErr w:type="gramEnd"/>
      <w:r>
        <w:rPr>
          <w:rFonts w:hint="eastAsia"/>
        </w:rPr>
        <w:t>测试</w:t>
      </w:r>
      <w:bookmarkEnd w:id="465"/>
      <w:bookmarkEnd w:id="466"/>
      <w:bookmarkEnd w:id="467"/>
      <w:bookmarkEnd w:id="468"/>
      <w:bookmarkEnd w:id="469"/>
      <w:bookmarkEnd w:id="470"/>
      <w:bookmarkEnd w:id="4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225"/>
        <w:gridCol w:w="625"/>
        <w:gridCol w:w="627"/>
        <w:gridCol w:w="627"/>
        <w:gridCol w:w="662"/>
        <w:gridCol w:w="662"/>
        <w:gridCol w:w="662"/>
        <w:gridCol w:w="658"/>
        <w:gridCol w:w="724"/>
        <w:gridCol w:w="890"/>
        <w:gridCol w:w="864"/>
      </w:tblGrid>
      <w:tr w:rsidR="004D160F" w14:paraId="11D736B3" w14:textId="77777777">
        <w:trPr>
          <w:trHeight w:val="454"/>
        </w:trPr>
        <w:tc>
          <w:tcPr>
            <w:tcW w:w="238" w:type="pct"/>
            <w:vMerge w:val="restart"/>
            <w:vAlign w:val="center"/>
          </w:tcPr>
          <w:p w14:paraId="42D45862" w14:textId="77777777" w:rsidR="004D160F" w:rsidRDefault="00A27E54">
            <w:pPr>
              <w:pStyle w:val="afff9"/>
              <w:spacing w:before="240" w:after="240"/>
            </w:pPr>
            <w:r>
              <w:rPr>
                <w:rFonts w:hint="eastAsia"/>
              </w:rPr>
              <w:t>序号</w:t>
            </w:r>
          </w:p>
        </w:tc>
        <w:tc>
          <w:tcPr>
            <w:tcW w:w="710" w:type="pct"/>
            <w:vMerge w:val="restart"/>
            <w:vAlign w:val="center"/>
          </w:tcPr>
          <w:p w14:paraId="674F8D5A" w14:textId="77777777" w:rsidR="004D160F" w:rsidRDefault="00A27E54">
            <w:pPr>
              <w:pStyle w:val="afff9"/>
              <w:spacing w:before="240" w:after="240"/>
            </w:pPr>
            <w:r>
              <w:rPr>
                <w:rFonts w:hint="eastAsia"/>
              </w:rPr>
              <w:t>负载变化</w:t>
            </w:r>
          </w:p>
        </w:tc>
        <w:tc>
          <w:tcPr>
            <w:tcW w:w="1087" w:type="pct"/>
            <w:gridSpan w:val="3"/>
            <w:vAlign w:val="center"/>
          </w:tcPr>
          <w:p w14:paraId="71EEA928" w14:textId="77777777" w:rsidR="004D160F" w:rsidRDefault="00A27E54">
            <w:pPr>
              <w:pStyle w:val="afff9"/>
              <w:spacing w:before="240" w:after="240"/>
            </w:pPr>
            <w:r>
              <w:rPr>
                <w:rFonts w:hint="eastAsia"/>
              </w:rPr>
              <w:t>电压数值（</w:t>
            </w:r>
            <w:r>
              <w:rPr>
                <w:rFonts w:hint="eastAsia"/>
              </w:rPr>
              <w:t>V</w:t>
            </w:r>
            <w:r>
              <w:rPr>
                <w:rFonts w:hint="eastAsia"/>
              </w:rPr>
              <w:t>）</w:t>
            </w:r>
          </w:p>
        </w:tc>
        <w:tc>
          <w:tcPr>
            <w:tcW w:w="1528" w:type="pct"/>
            <w:gridSpan w:val="4"/>
            <w:vAlign w:val="center"/>
          </w:tcPr>
          <w:p w14:paraId="6BDC6036" w14:textId="77777777" w:rsidR="004D160F" w:rsidRDefault="00A27E54">
            <w:pPr>
              <w:pStyle w:val="afff9"/>
              <w:spacing w:before="240" w:after="240"/>
            </w:pPr>
            <w:r>
              <w:rPr>
                <w:rFonts w:hint="eastAsia"/>
              </w:rPr>
              <w:t>频率数值（</w:t>
            </w:r>
            <w:r>
              <w:rPr>
                <w:rFonts w:hint="eastAsia"/>
              </w:rPr>
              <w:t>Hz</w:t>
            </w:r>
            <w:r>
              <w:rPr>
                <w:rFonts w:hint="eastAsia"/>
              </w:rPr>
              <w:t>）</w:t>
            </w:r>
          </w:p>
        </w:tc>
        <w:tc>
          <w:tcPr>
            <w:tcW w:w="1437" w:type="pct"/>
            <w:gridSpan w:val="3"/>
            <w:vAlign w:val="center"/>
          </w:tcPr>
          <w:p w14:paraId="0063DB0D" w14:textId="77777777" w:rsidR="004D160F" w:rsidRDefault="00A27E54">
            <w:pPr>
              <w:pStyle w:val="afff9"/>
              <w:spacing w:before="240" w:after="240"/>
            </w:pPr>
            <w:r>
              <w:rPr>
                <w:rFonts w:hint="eastAsia"/>
              </w:rPr>
              <w:t>变化率（</w:t>
            </w:r>
            <w:r>
              <w:rPr>
                <w:rFonts w:hint="eastAsia"/>
              </w:rPr>
              <w:t>%</w:t>
            </w:r>
            <w:r>
              <w:rPr>
                <w:rFonts w:hint="eastAsia"/>
              </w:rPr>
              <w:t>）</w:t>
            </w:r>
          </w:p>
        </w:tc>
      </w:tr>
      <w:tr w:rsidR="004D160F" w14:paraId="691D3209" w14:textId="77777777">
        <w:trPr>
          <w:trHeight w:val="454"/>
        </w:trPr>
        <w:tc>
          <w:tcPr>
            <w:tcW w:w="238" w:type="pct"/>
            <w:vMerge/>
            <w:vAlign w:val="center"/>
          </w:tcPr>
          <w:p w14:paraId="085A349E" w14:textId="77777777" w:rsidR="004D160F" w:rsidRDefault="004D160F">
            <w:pPr>
              <w:pStyle w:val="afff9"/>
              <w:spacing w:before="240" w:after="240"/>
            </w:pPr>
          </w:p>
        </w:tc>
        <w:tc>
          <w:tcPr>
            <w:tcW w:w="710" w:type="pct"/>
            <w:vMerge/>
            <w:vAlign w:val="center"/>
          </w:tcPr>
          <w:p w14:paraId="07A14D1A" w14:textId="77777777" w:rsidR="004D160F" w:rsidRDefault="004D160F">
            <w:pPr>
              <w:pStyle w:val="afff9"/>
              <w:spacing w:before="240" w:after="240"/>
            </w:pPr>
          </w:p>
        </w:tc>
        <w:tc>
          <w:tcPr>
            <w:tcW w:w="362" w:type="pct"/>
            <w:vAlign w:val="center"/>
          </w:tcPr>
          <w:p w14:paraId="521790DA" w14:textId="77777777" w:rsidR="004D160F" w:rsidRDefault="00A27E54">
            <w:pPr>
              <w:pStyle w:val="afff9"/>
              <w:spacing w:before="240" w:after="240"/>
            </w:pPr>
            <w:r>
              <w:rPr>
                <w:rFonts w:hint="eastAsia"/>
              </w:rPr>
              <w:t>变动前</w:t>
            </w:r>
          </w:p>
        </w:tc>
        <w:tc>
          <w:tcPr>
            <w:tcW w:w="363" w:type="pct"/>
            <w:vAlign w:val="center"/>
          </w:tcPr>
          <w:p w14:paraId="6D1CE63F" w14:textId="77777777" w:rsidR="004D160F" w:rsidRDefault="00A27E54">
            <w:pPr>
              <w:pStyle w:val="afff9"/>
              <w:spacing w:before="240" w:after="240"/>
            </w:pPr>
            <w:r>
              <w:rPr>
                <w:rFonts w:hint="eastAsia"/>
              </w:rPr>
              <w:t>瞬间值</w:t>
            </w:r>
          </w:p>
        </w:tc>
        <w:tc>
          <w:tcPr>
            <w:tcW w:w="363" w:type="pct"/>
            <w:vAlign w:val="center"/>
          </w:tcPr>
          <w:p w14:paraId="08B9F640" w14:textId="77777777" w:rsidR="004D160F" w:rsidRDefault="00A27E54">
            <w:pPr>
              <w:pStyle w:val="afff9"/>
              <w:spacing w:before="240" w:after="240"/>
            </w:pPr>
            <w:r>
              <w:rPr>
                <w:rFonts w:hint="eastAsia"/>
              </w:rPr>
              <w:t>稳定值</w:t>
            </w:r>
          </w:p>
        </w:tc>
        <w:tc>
          <w:tcPr>
            <w:tcW w:w="383" w:type="pct"/>
            <w:vAlign w:val="center"/>
          </w:tcPr>
          <w:p w14:paraId="6128B65C" w14:textId="77777777" w:rsidR="004D160F" w:rsidRDefault="00A27E54">
            <w:pPr>
              <w:pStyle w:val="afff9"/>
              <w:spacing w:before="240" w:after="240"/>
            </w:pPr>
            <w:r>
              <w:rPr>
                <w:rFonts w:hint="eastAsia"/>
              </w:rPr>
              <w:t>变动前</w:t>
            </w:r>
          </w:p>
        </w:tc>
        <w:tc>
          <w:tcPr>
            <w:tcW w:w="383" w:type="pct"/>
            <w:vAlign w:val="center"/>
          </w:tcPr>
          <w:p w14:paraId="71E8E1B4" w14:textId="77777777" w:rsidR="004D160F" w:rsidRDefault="00A27E54">
            <w:pPr>
              <w:pStyle w:val="afff9"/>
              <w:spacing w:before="240" w:after="240"/>
            </w:pPr>
            <w:r>
              <w:rPr>
                <w:rFonts w:hint="eastAsia"/>
              </w:rPr>
              <w:t>瞬间值</w:t>
            </w:r>
          </w:p>
        </w:tc>
        <w:tc>
          <w:tcPr>
            <w:tcW w:w="383" w:type="pct"/>
            <w:vAlign w:val="center"/>
          </w:tcPr>
          <w:p w14:paraId="0E27A104" w14:textId="77777777" w:rsidR="004D160F" w:rsidRDefault="00A27E54">
            <w:pPr>
              <w:pStyle w:val="afff9"/>
              <w:spacing w:before="240" w:after="240"/>
            </w:pPr>
            <w:r>
              <w:rPr>
                <w:rFonts w:hint="eastAsia"/>
              </w:rPr>
              <w:t>稳定值</w:t>
            </w:r>
          </w:p>
        </w:tc>
        <w:tc>
          <w:tcPr>
            <w:tcW w:w="381" w:type="pct"/>
            <w:vAlign w:val="center"/>
          </w:tcPr>
          <w:p w14:paraId="2158DC37" w14:textId="77777777" w:rsidR="004D160F" w:rsidRDefault="00A27E54">
            <w:pPr>
              <w:pStyle w:val="afff9"/>
              <w:spacing w:before="240" w:after="240"/>
            </w:pPr>
            <w:r>
              <w:rPr>
                <w:rFonts w:hint="eastAsia"/>
              </w:rPr>
              <w:t>稳定时间（</w:t>
            </w:r>
            <w:r>
              <w:rPr>
                <w:rFonts w:hint="eastAsia"/>
              </w:rPr>
              <w:t>s</w:t>
            </w:r>
            <w:r>
              <w:rPr>
                <w:rFonts w:hint="eastAsia"/>
              </w:rPr>
              <w:t>）</w:t>
            </w:r>
          </w:p>
        </w:tc>
        <w:tc>
          <w:tcPr>
            <w:tcW w:w="419" w:type="pct"/>
            <w:vAlign w:val="center"/>
          </w:tcPr>
          <w:p w14:paraId="6904E193" w14:textId="77777777" w:rsidR="004D160F" w:rsidRDefault="00A27E54">
            <w:pPr>
              <w:pStyle w:val="afff9"/>
              <w:spacing w:before="240" w:after="240"/>
            </w:pPr>
            <w:r>
              <w:rPr>
                <w:rFonts w:hint="eastAsia"/>
              </w:rPr>
              <w:t>瞬时电压（</w:t>
            </w:r>
            <w:r>
              <w:rPr>
                <w:rFonts w:hint="eastAsia"/>
              </w:rPr>
              <w:t>V</w:t>
            </w:r>
            <w:r>
              <w:rPr>
                <w:rFonts w:hint="eastAsia"/>
              </w:rPr>
              <w:t>）</w:t>
            </w:r>
          </w:p>
        </w:tc>
        <w:tc>
          <w:tcPr>
            <w:tcW w:w="515" w:type="pct"/>
            <w:vAlign w:val="center"/>
          </w:tcPr>
          <w:p w14:paraId="7B4EBC0F" w14:textId="77777777" w:rsidR="004D160F" w:rsidRDefault="00A27E54">
            <w:pPr>
              <w:pStyle w:val="afff9"/>
              <w:spacing w:before="240" w:after="240"/>
            </w:pPr>
            <w:r>
              <w:rPr>
                <w:rFonts w:hint="eastAsia"/>
              </w:rPr>
              <w:t>稳态电压（</w:t>
            </w:r>
            <w:r>
              <w:rPr>
                <w:rFonts w:hint="eastAsia"/>
              </w:rPr>
              <w:t>V</w:t>
            </w:r>
            <w:r>
              <w:rPr>
                <w:rFonts w:hint="eastAsia"/>
              </w:rPr>
              <w:t>）</w:t>
            </w:r>
          </w:p>
        </w:tc>
        <w:tc>
          <w:tcPr>
            <w:tcW w:w="503" w:type="pct"/>
            <w:vAlign w:val="center"/>
          </w:tcPr>
          <w:p w14:paraId="16918EBA" w14:textId="77777777" w:rsidR="004D160F" w:rsidRDefault="00A27E54">
            <w:pPr>
              <w:pStyle w:val="afff9"/>
              <w:spacing w:before="240" w:after="240"/>
            </w:pPr>
            <w:r>
              <w:rPr>
                <w:rFonts w:hint="eastAsia"/>
              </w:rPr>
              <w:t>瞬时频率（</w:t>
            </w:r>
            <w:r>
              <w:rPr>
                <w:rFonts w:hint="eastAsia"/>
              </w:rPr>
              <w:t>Hz</w:t>
            </w:r>
            <w:r>
              <w:rPr>
                <w:rFonts w:hint="eastAsia"/>
              </w:rPr>
              <w:t>）</w:t>
            </w:r>
          </w:p>
        </w:tc>
      </w:tr>
      <w:tr w:rsidR="004D160F" w14:paraId="13B6B924" w14:textId="77777777">
        <w:trPr>
          <w:trHeight w:val="454"/>
        </w:trPr>
        <w:tc>
          <w:tcPr>
            <w:tcW w:w="238" w:type="pct"/>
            <w:vAlign w:val="center"/>
          </w:tcPr>
          <w:p w14:paraId="20157384" w14:textId="77777777" w:rsidR="004D160F" w:rsidRDefault="004D160F">
            <w:pPr>
              <w:pStyle w:val="afff9"/>
              <w:spacing w:before="240" w:after="240"/>
            </w:pPr>
          </w:p>
        </w:tc>
        <w:tc>
          <w:tcPr>
            <w:tcW w:w="710" w:type="pct"/>
            <w:vAlign w:val="center"/>
          </w:tcPr>
          <w:p w14:paraId="71FD462C" w14:textId="77777777" w:rsidR="004D160F" w:rsidRDefault="004D160F">
            <w:pPr>
              <w:pStyle w:val="afff9"/>
              <w:spacing w:before="240" w:after="240"/>
            </w:pPr>
          </w:p>
        </w:tc>
        <w:tc>
          <w:tcPr>
            <w:tcW w:w="362" w:type="pct"/>
            <w:vAlign w:val="center"/>
          </w:tcPr>
          <w:p w14:paraId="1C7A012B" w14:textId="77777777" w:rsidR="004D160F" w:rsidRDefault="004D160F">
            <w:pPr>
              <w:pStyle w:val="afff9"/>
              <w:spacing w:before="240" w:after="240"/>
            </w:pPr>
          </w:p>
        </w:tc>
        <w:tc>
          <w:tcPr>
            <w:tcW w:w="363" w:type="pct"/>
            <w:vAlign w:val="center"/>
          </w:tcPr>
          <w:p w14:paraId="0F8B99C7" w14:textId="77777777" w:rsidR="004D160F" w:rsidRDefault="004D160F">
            <w:pPr>
              <w:pStyle w:val="afff9"/>
              <w:spacing w:before="240" w:after="240"/>
            </w:pPr>
          </w:p>
        </w:tc>
        <w:tc>
          <w:tcPr>
            <w:tcW w:w="363" w:type="pct"/>
            <w:vAlign w:val="center"/>
          </w:tcPr>
          <w:p w14:paraId="799721E2" w14:textId="77777777" w:rsidR="004D160F" w:rsidRDefault="004D160F">
            <w:pPr>
              <w:pStyle w:val="afff9"/>
              <w:spacing w:before="240" w:after="240"/>
            </w:pPr>
          </w:p>
        </w:tc>
        <w:tc>
          <w:tcPr>
            <w:tcW w:w="383" w:type="pct"/>
            <w:vAlign w:val="center"/>
          </w:tcPr>
          <w:p w14:paraId="35FBDCF4" w14:textId="77777777" w:rsidR="004D160F" w:rsidRDefault="004D160F">
            <w:pPr>
              <w:pStyle w:val="afff9"/>
              <w:spacing w:before="240" w:after="240"/>
            </w:pPr>
          </w:p>
        </w:tc>
        <w:tc>
          <w:tcPr>
            <w:tcW w:w="383" w:type="pct"/>
            <w:vAlign w:val="center"/>
          </w:tcPr>
          <w:p w14:paraId="1A584E3D" w14:textId="77777777" w:rsidR="004D160F" w:rsidRDefault="004D160F">
            <w:pPr>
              <w:pStyle w:val="afff9"/>
              <w:spacing w:before="240" w:after="240"/>
            </w:pPr>
          </w:p>
        </w:tc>
        <w:tc>
          <w:tcPr>
            <w:tcW w:w="383" w:type="pct"/>
            <w:vAlign w:val="center"/>
          </w:tcPr>
          <w:p w14:paraId="48BE4C95" w14:textId="77777777" w:rsidR="004D160F" w:rsidRDefault="004D160F">
            <w:pPr>
              <w:pStyle w:val="afff9"/>
              <w:spacing w:before="240" w:after="240"/>
            </w:pPr>
          </w:p>
        </w:tc>
        <w:tc>
          <w:tcPr>
            <w:tcW w:w="381" w:type="pct"/>
            <w:vAlign w:val="center"/>
          </w:tcPr>
          <w:p w14:paraId="478CC27A" w14:textId="77777777" w:rsidR="004D160F" w:rsidRDefault="004D160F">
            <w:pPr>
              <w:pStyle w:val="afff9"/>
              <w:spacing w:before="240" w:after="240"/>
            </w:pPr>
          </w:p>
        </w:tc>
        <w:tc>
          <w:tcPr>
            <w:tcW w:w="419" w:type="pct"/>
            <w:vAlign w:val="center"/>
          </w:tcPr>
          <w:p w14:paraId="7E0D8DB2" w14:textId="77777777" w:rsidR="004D160F" w:rsidRDefault="004D160F">
            <w:pPr>
              <w:pStyle w:val="afff9"/>
              <w:spacing w:before="240" w:after="240"/>
            </w:pPr>
          </w:p>
        </w:tc>
        <w:tc>
          <w:tcPr>
            <w:tcW w:w="515" w:type="pct"/>
            <w:vAlign w:val="center"/>
          </w:tcPr>
          <w:p w14:paraId="6901DB86" w14:textId="77777777" w:rsidR="004D160F" w:rsidRDefault="004D160F">
            <w:pPr>
              <w:pStyle w:val="afff9"/>
              <w:spacing w:before="240" w:after="240"/>
            </w:pPr>
          </w:p>
        </w:tc>
        <w:tc>
          <w:tcPr>
            <w:tcW w:w="503" w:type="pct"/>
            <w:vAlign w:val="center"/>
          </w:tcPr>
          <w:p w14:paraId="074F993F" w14:textId="77777777" w:rsidR="004D160F" w:rsidRDefault="004D160F">
            <w:pPr>
              <w:pStyle w:val="afff9"/>
              <w:spacing w:before="240" w:after="240"/>
            </w:pPr>
          </w:p>
        </w:tc>
      </w:tr>
      <w:tr w:rsidR="004D160F" w14:paraId="74F52B28" w14:textId="77777777">
        <w:trPr>
          <w:trHeight w:val="601"/>
        </w:trPr>
        <w:tc>
          <w:tcPr>
            <w:tcW w:w="238" w:type="pct"/>
            <w:vAlign w:val="center"/>
          </w:tcPr>
          <w:p w14:paraId="63E956D8" w14:textId="77777777" w:rsidR="004D160F" w:rsidRDefault="004D160F">
            <w:pPr>
              <w:pStyle w:val="afff9"/>
              <w:spacing w:before="240" w:after="240"/>
            </w:pPr>
          </w:p>
        </w:tc>
        <w:tc>
          <w:tcPr>
            <w:tcW w:w="710" w:type="pct"/>
            <w:vAlign w:val="center"/>
          </w:tcPr>
          <w:p w14:paraId="09B5823A" w14:textId="77777777" w:rsidR="004D160F" w:rsidRDefault="004D160F">
            <w:pPr>
              <w:pStyle w:val="afff9"/>
              <w:spacing w:before="240" w:after="240"/>
            </w:pPr>
          </w:p>
        </w:tc>
        <w:tc>
          <w:tcPr>
            <w:tcW w:w="362" w:type="pct"/>
            <w:vAlign w:val="center"/>
          </w:tcPr>
          <w:p w14:paraId="135191D0" w14:textId="77777777" w:rsidR="004D160F" w:rsidRDefault="004D160F">
            <w:pPr>
              <w:pStyle w:val="afff9"/>
              <w:spacing w:before="240" w:after="240"/>
            </w:pPr>
          </w:p>
        </w:tc>
        <w:tc>
          <w:tcPr>
            <w:tcW w:w="363" w:type="pct"/>
            <w:vAlign w:val="center"/>
          </w:tcPr>
          <w:p w14:paraId="3B538884" w14:textId="77777777" w:rsidR="004D160F" w:rsidRDefault="004D160F">
            <w:pPr>
              <w:pStyle w:val="afff9"/>
              <w:spacing w:before="240" w:after="240"/>
            </w:pPr>
          </w:p>
        </w:tc>
        <w:tc>
          <w:tcPr>
            <w:tcW w:w="363" w:type="pct"/>
            <w:vAlign w:val="center"/>
          </w:tcPr>
          <w:p w14:paraId="0EA91363" w14:textId="77777777" w:rsidR="004D160F" w:rsidRDefault="004D160F">
            <w:pPr>
              <w:pStyle w:val="afff9"/>
              <w:spacing w:before="240" w:after="240"/>
            </w:pPr>
          </w:p>
        </w:tc>
        <w:tc>
          <w:tcPr>
            <w:tcW w:w="383" w:type="pct"/>
            <w:vAlign w:val="center"/>
          </w:tcPr>
          <w:p w14:paraId="075971DE" w14:textId="77777777" w:rsidR="004D160F" w:rsidRDefault="004D160F">
            <w:pPr>
              <w:pStyle w:val="afff9"/>
              <w:spacing w:before="240" w:after="240"/>
            </w:pPr>
          </w:p>
        </w:tc>
        <w:tc>
          <w:tcPr>
            <w:tcW w:w="383" w:type="pct"/>
            <w:vAlign w:val="center"/>
          </w:tcPr>
          <w:p w14:paraId="0D720E45" w14:textId="77777777" w:rsidR="004D160F" w:rsidRDefault="004D160F">
            <w:pPr>
              <w:pStyle w:val="afff9"/>
              <w:spacing w:before="240" w:after="240"/>
            </w:pPr>
          </w:p>
        </w:tc>
        <w:tc>
          <w:tcPr>
            <w:tcW w:w="383" w:type="pct"/>
            <w:vAlign w:val="center"/>
          </w:tcPr>
          <w:p w14:paraId="6B9A1E84" w14:textId="77777777" w:rsidR="004D160F" w:rsidRDefault="004D160F">
            <w:pPr>
              <w:pStyle w:val="afff9"/>
              <w:spacing w:before="240" w:after="240"/>
            </w:pPr>
          </w:p>
        </w:tc>
        <w:tc>
          <w:tcPr>
            <w:tcW w:w="381" w:type="pct"/>
            <w:vAlign w:val="center"/>
          </w:tcPr>
          <w:p w14:paraId="1291A9AA" w14:textId="77777777" w:rsidR="004D160F" w:rsidRDefault="004D160F">
            <w:pPr>
              <w:pStyle w:val="afff9"/>
              <w:spacing w:before="240" w:after="240"/>
            </w:pPr>
          </w:p>
        </w:tc>
        <w:tc>
          <w:tcPr>
            <w:tcW w:w="419" w:type="pct"/>
            <w:vAlign w:val="center"/>
          </w:tcPr>
          <w:p w14:paraId="79268E09" w14:textId="77777777" w:rsidR="004D160F" w:rsidRDefault="004D160F">
            <w:pPr>
              <w:pStyle w:val="afff9"/>
              <w:spacing w:before="240" w:after="240"/>
            </w:pPr>
          </w:p>
        </w:tc>
        <w:tc>
          <w:tcPr>
            <w:tcW w:w="515" w:type="pct"/>
            <w:vAlign w:val="center"/>
          </w:tcPr>
          <w:p w14:paraId="5723E0B6" w14:textId="77777777" w:rsidR="004D160F" w:rsidRDefault="004D160F">
            <w:pPr>
              <w:pStyle w:val="afff9"/>
              <w:spacing w:before="240" w:after="240"/>
            </w:pPr>
          </w:p>
        </w:tc>
        <w:tc>
          <w:tcPr>
            <w:tcW w:w="503" w:type="pct"/>
            <w:vAlign w:val="center"/>
          </w:tcPr>
          <w:p w14:paraId="16708042" w14:textId="77777777" w:rsidR="004D160F" w:rsidRDefault="004D160F">
            <w:pPr>
              <w:pStyle w:val="afff9"/>
              <w:spacing w:before="240" w:after="240"/>
            </w:pPr>
          </w:p>
        </w:tc>
      </w:tr>
      <w:tr w:rsidR="004D160F" w14:paraId="72F1C154" w14:textId="77777777">
        <w:trPr>
          <w:trHeight w:val="454"/>
        </w:trPr>
        <w:tc>
          <w:tcPr>
            <w:tcW w:w="238" w:type="pct"/>
            <w:vAlign w:val="center"/>
          </w:tcPr>
          <w:p w14:paraId="7C858CCC" w14:textId="77777777" w:rsidR="004D160F" w:rsidRDefault="004D160F">
            <w:pPr>
              <w:pStyle w:val="afff9"/>
              <w:spacing w:before="240" w:after="240"/>
            </w:pPr>
          </w:p>
        </w:tc>
        <w:tc>
          <w:tcPr>
            <w:tcW w:w="710" w:type="pct"/>
            <w:vAlign w:val="center"/>
          </w:tcPr>
          <w:p w14:paraId="2A776446" w14:textId="77777777" w:rsidR="004D160F" w:rsidRDefault="004D160F">
            <w:pPr>
              <w:pStyle w:val="afff9"/>
              <w:spacing w:before="240" w:after="240"/>
            </w:pPr>
          </w:p>
        </w:tc>
        <w:tc>
          <w:tcPr>
            <w:tcW w:w="362" w:type="pct"/>
            <w:vAlign w:val="center"/>
          </w:tcPr>
          <w:p w14:paraId="414E9624" w14:textId="77777777" w:rsidR="004D160F" w:rsidRDefault="004D160F">
            <w:pPr>
              <w:pStyle w:val="afff9"/>
              <w:spacing w:before="240" w:after="240"/>
            </w:pPr>
          </w:p>
        </w:tc>
        <w:tc>
          <w:tcPr>
            <w:tcW w:w="363" w:type="pct"/>
            <w:vAlign w:val="center"/>
          </w:tcPr>
          <w:p w14:paraId="7EE2AC34" w14:textId="77777777" w:rsidR="004D160F" w:rsidRDefault="004D160F">
            <w:pPr>
              <w:pStyle w:val="afff9"/>
              <w:spacing w:before="240" w:after="240"/>
            </w:pPr>
          </w:p>
        </w:tc>
        <w:tc>
          <w:tcPr>
            <w:tcW w:w="363" w:type="pct"/>
            <w:vAlign w:val="center"/>
          </w:tcPr>
          <w:p w14:paraId="58F551E2" w14:textId="77777777" w:rsidR="004D160F" w:rsidRDefault="004D160F">
            <w:pPr>
              <w:pStyle w:val="afff9"/>
              <w:spacing w:before="240" w:after="240"/>
            </w:pPr>
          </w:p>
        </w:tc>
        <w:tc>
          <w:tcPr>
            <w:tcW w:w="383" w:type="pct"/>
            <w:vAlign w:val="center"/>
          </w:tcPr>
          <w:p w14:paraId="565322D7" w14:textId="77777777" w:rsidR="004D160F" w:rsidRDefault="004D160F">
            <w:pPr>
              <w:pStyle w:val="afff9"/>
              <w:spacing w:before="240" w:after="240"/>
            </w:pPr>
          </w:p>
        </w:tc>
        <w:tc>
          <w:tcPr>
            <w:tcW w:w="383" w:type="pct"/>
            <w:vAlign w:val="center"/>
          </w:tcPr>
          <w:p w14:paraId="4E6C86D8" w14:textId="77777777" w:rsidR="004D160F" w:rsidRDefault="004D160F">
            <w:pPr>
              <w:pStyle w:val="afff9"/>
              <w:spacing w:before="240" w:after="240"/>
            </w:pPr>
          </w:p>
        </w:tc>
        <w:tc>
          <w:tcPr>
            <w:tcW w:w="383" w:type="pct"/>
            <w:vAlign w:val="center"/>
          </w:tcPr>
          <w:p w14:paraId="347DE629" w14:textId="77777777" w:rsidR="004D160F" w:rsidRDefault="004D160F">
            <w:pPr>
              <w:pStyle w:val="afff9"/>
              <w:spacing w:before="240" w:after="240"/>
            </w:pPr>
          </w:p>
        </w:tc>
        <w:tc>
          <w:tcPr>
            <w:tcW w:w="381" w:type="pct"/>
            <w:vAlign w:val="center"/>
          </w:tcPr>
          <w:p w14:paraId="5CF376A1" w14:textId="77777777" w:rsidR="004D160F" w:rsidRDefault="004D160F">
            <w:pPr>
              <w:pStyle w:val="afff9"/>
              <w:spacing w:before="240" w:after="240"/>
            </w:pPr>
          </w:p>
        </w:tc>
        <w:tc>
          <w:tcPr>
            <w:tcW w:w="419" w:type="pct"/>
            <w:vAlign w:val="center"/>
          </w:tcPr>
          <w:p w14:paraId="031AE020" w14:textId="77777777" w:rsidR="004D160F" w:rsidRDefault="004D160F">
            <w:pPr>
              <w:pStyle w:val="afff9"/>
              <w:spacing w:before="240" w:after="240"/>
            </w:pPr>
          </w:p>
        </w:tc>
        <w:tc>
          <w:tcPr>
            <w:tcW w:w="515" w:type="pct"/>
            <w:vAlign w:val="center"/>
          </w:tcPr>
          <w:p w14:paraId="3914D2BD" w14:textId="77777777" w:rsidR="004D160F" w:rsidRDefault="004D160F">
            <w:pPr>
              <w:pStyle w:val="afff9"/>
              <w:spacing w:before="240" w:after="240"/>
            </w:pPr>
          </w:p>
        </w:tc>
        <w:tc>
          <w:tcPr>
            <w:tcW w:w="503" w:type="pct"/>
            <w:vAlign w:val="center"/>
          </w:tcPr>
          <w:p w14:paraId="6EE56F75" w14:textId="77777777" w:rsidR="004D160F" w:rsidRDefault="004D160F">
            <w:pPr>
              <w:pStyle w:val="afff9"/>
              <w:spacing w:before="240" w:after="240"/>
            </w:pPr>
          </w:p>
        </w:tc>
      </w:tr>
      <w:tr w:rsidR="004D160F" w14:paraId="3D45B954" w14:textId="77777777">
        <w:trPr>
          <w:trHeight w:val="454"/>
        </w:trPr>
        <w:tc>
          <w:tcPr>
            <w:tcW w:w="238" w:type="pct"/>
            <w:vAlign w:val="center"/>
          </w:tcPr>
          <w:p w14:paraId="3F92AE06" w14:textId="77777777" w:rsidR="004D160F" w:rsidRDefault="004D160F">
            <w:pPr>
              <w:pStyle w:val="afff9"/>
              <w:spacing w:before="240" w:after="240"/>
            </w:pPr>
          </w:p>
        </w:tc>
        <w:tc>
          <w:tcPr>
            <w:tcW w:w="710" w:type="pct"/>
            <w:vAlign w:val="center"/>
          </w:tcPr>
          <w:p w14:paraId="792AF56B" w14:textId="77777777" w:rsidR="004D160F" w:rsidRDefault="004D160F">
            <w:pPr>
              <w:pStyle w:val="afff9"/>
              <w:spacing w:before="240" w:after="240"/>
            </w:pPr>
          </w:p>
        </w:tc>
        <w:tc>
          <w:tcPr>
            <w:tcW w:w="362" w:type="pct"/>
            <w:vAlign w:val="center"/>
          </w:tcPr>
          <w:p w14:paraId="0015F087" w14:textId="77777777" w:rsidR="004D160F" w:rsidRDefault="004D160F">
            <w:pPr>
              <w:pStyle w:val="afff9"/>
              <w:spacing w:before="240" w:after="240"/>
            </w:pPr>
          </w:p>
        </w:tc>
        <w:tc>
          <w:tcPr>
            <w:tcW w:w="363" w:type="pct"/>
            <w:vAlign w:val="center"/>
          </w:tcPr>
          <w:p w14:paraId="64B918D2" w14:textId="77777777" w:rsidR="004D160F" w:rsidRDefault="004D160F">
            <w:pPr>
              <w:pStyle w:val="afff9"/>
              <w:spacing w:before="240" w:after="240"/>
            </w:pPr>
          </w:p>
        </w:tc>
        <w:tc>
          <w:tcPr>
            <w:tcW w:w="363" w:type="pct"/>
            <w:vAlign w:val="center"/>
          </w:tcPr>
          <w:p w14:paraId="2BFA2FD2" w14:textId="77777777" w:rsidR="004D160F" w:rsidRDefault="004D160F">
            <w:pPr>
              <w:pStyle w:val="afff9"/>
              <w:spacing w:before="240" w:after="240"/>
            </w:pPr>
          </w:p>
        </w:tc>
        <w:tc>
          <w:tcPr>
            <w:tcW w:w="383" w:type="pct"/>
            <w:vAlign w:val="center"/>
          </w:tcPr>
          <w:p w14:paraId="3809523F" w14:textId="77777777" w:rsidR="004D160F" w:rsidRDefault="004D160F">
            <w:pPr>
              <w:pStyle w:val="afff9"/>
              <w:spacing w:before="240" w:after="240"/>
            </w:pPr>
          </w:p>
        </w:tc>
        <w:tc>
          <w:tcPr>
            <w:tcW w:w="383" w:type="pct"/>
            <w:vAlign w:val="center"/>
          </w:tcPr>
          <w:p w14:paraId="58A51540" w14:textId="77777777" w:rsidR="004D160F" w:rsidRDefault="004D160F">
            <w:pPr>
              <w:pStyle w:val="afff9"/>
              <w:spacing w:before="240" w:after="240"/>
            </w:pPr>
          </w:p>
        </w:tc>
        <w:tc>
          <w:tcPr>
            <w:tcW w:w="383" w:type="pct"/>
            <w:vAlign w:val="center"/>
          </w:tcPr>
          <w:p w14:paraId="502D1456" w14:textId="77777777" w:rsidR="004D160F" w:rsidRDefault="004D160F">
            <w:pPr>
              <w:pStyle w:val="afff9"/>
              <w:spacing w:before="240" w:after="240"/>
            </w:pPr>
          </w:p>
        </w:tc>
        <w:tc>
          <w:tcPr>
            <w:tcW w:w="381" w:type="pct"/>
            <w:vAlign w:val="center"/>
          </w:tcPr>
          <w:p w14:paraId="6C720A25" w14:textId="77777777" w:rsidR="004D160F" w:rsidRDefault="004D160F">
            <w:pPr>
              <w:pStyle w:val="afff9"/>
              <w:spacing w:before="240" w:after="240"/>
            </w:pPr>
          </w:p>
        </w:tc>
        <w:tc>
          <w:tcPr>
            <w:tcW w:w="419" w:type="pct"/>
            <w:vAlign w:val="center"/>
          </w:tcPr>
          <w:p w14:paraId="6DFC24A6" w14:textId="77777777" w:rsidR="004D160F" w:rsidRDefault="004D160F">
            <w:pPr>
              <w:pStyle w:val="afff9"/>
              <w:spacing w:before="240" w:after="240"/>
            </w:pPr>
          </w:p>
        </w:tc>
        <w:tc>
          <w:tcPr>
            <w:tcW w:w="515" w:type="pct"/>
            <w:vAlign w:val="center"/>
          </w:tcPr>
          <w:p w14:paraId="7D16F434" w14:textId="77777777" w:rsidR="004D160F" w:rsidRDefault="004D160F">
            <w:pPr>
              <w:pStyle w:val="afff9"/>
              <w:spacing w:before="240" w:after="240"/>
            </w:pPr>
          </w:p>
        </w:tc>
        <w:tc>
          <w:tcPr>
            <w:tcW w:w="503" w:type="pct"/>
            <w:vAlign w:val="center"/>
          </w:tcPr>
          <w:p w14:paraId="74A3717D" w14:textId="77777777" w:rsidR="004D160F" w:rsidRDefault="004D160F">
            <w:pPr>
              <w:pStyle w:val="afff9"/>
              <w:spacing w:before="240" w:after="240"/>
            </w:pPr>
          </w:p>
        </w:tc>
      </w:tr>
    </w:tbl>
    <w:p w14:paraId="36E39B2A" w14:textId="77777777" w:rsidR="004D160F" w:rsidRDefault="00A27E54">
      <w:pPr>
        <w:spacing w:before="120" w:after="120"/>
        <w:ind w:firstLine="420"/>
        <w:rPr>
          <w:rFonts w:ascii="宋体" w:hAnsi="宋体"/>
          <w:szCs w:val="21"/>
        </w:rPr>
      </w:pPr>
      <w:r>
        <w:rPr>
          <w:rFonts w:ascii="宋体" w:hAnsi="宋体" w:hint="eastAsia"/>
          <w:szCs w:val="21"/>
        </w:rPr>
        <w:t>检验员：                                     日期：</w:t>
      </w:r>
    </w:p>
    <w:p w14:paraId="10224F32" w14:textId="77777777" w:rsidR="004D160F" w:rsidRDefault="00A27E54">
      <w:pPr>
        <w:pStyle w:val="2"/>
        <w:spacing w:before="240" w:after="120"/>
      </w:pPr>
      <w:bookmarkStart w:id="472" w:name="_Toc86327970"/>
      <w:bookmarkStart w:id="473" w:name="_Toc72501109"/>
      <w:bookmarkStart w:id="474" w:name="_Toc70361824"/>
      <w:bookmarkStart w:id="475" w:name="_Toc70345725"/>
      <w:bookmarkStart w:id="476" w:name="_Toc166592223"/>
      <w:bookmarkStart w:id="477" w:name="_Toc167550355"/>
      <w:bookmarkStart w:id="478" w:name="_Toc167725058"/>
      <w:r>
        <w:rPr>
          <w:rFonts w:hint="eastAsia"/>
        </w:rPr>
        <w:lastRenderedPageBreak/>
        <w:t>（九）泵浦试验记录</w:t>
      </w:r>
      <w:bookmarkEnd w:id="472"/>
      <w:bookmarkEnd w:id="473"/>
      <w:bookmarkEnd w:id="474"/>
      <w:bookmarkEnd w:id="475"/>
      <w:bookmarkEnd w:id="476"/>
      <w:bookmarkEnd w:id="477"/>
      <w:bookmarkEnd w:id="478"/>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630"/>
        <w:gridCol w:w="1326"/>
        <w:gridCol w:w="1579"/>
        <w:gridCol w:w="1245"/>
        <w:gridCol w:w="1121"/>
        <w:gridCol w:w="1014"/>
      </w:tblGrid>
      <w:tr w:rsidR="004D160F" w14:paraId="5DBB1532" w14:textId="77777777">
        <w:trPr>
          <w:trHeight w:val="454"/>
          <w:jc w:val="center"/>
        </w:trPr>
        <w:tc>
          <w:tcPr>
            <w:tcW w:w="263" w:type="pct"/>
            <w:vAlign w:val="center"/>
          </w:tcPr>
          <w:p w14:paraId="0F44F2CE" w14:textId="77777777" w:rsidR="004D160F" w:rsidRDefault="00A27E54">
            <w:pPr>
              <w:pStyle w:val="afff9"/>
              <w:spacing w:before="240" w:after="240"/>
            </w:pPr>
            <w:r>
              <w:rPr>
                <w:rFonts w:hint="eastAsia"/>
              </w:rPr>
              <w:t>序号</w:t>
            </w:r>
          </w:p>
        </w:tc>
        <w:tc>
          <w:tcPr>
            <w:tcW w:w="975" w:type="pct"/>
            <w:vAlign w:val="center"/>
          </w:tcPr>
          <w:p w14:paraId="632380CE" w14:textId="77777777" w:rsidR="004D160F" w:rsidRDefault="00A27E54">
            <w:pPr>
              <w:pStyle w:val="afff9"/>
              <w:spacing w:before="240" w:after="240"/>
            </w:pPr>
            <w:r>
              <w:rPr>
                <w:rFonts w:hint="eastAsia"/>
              </w:rPr>
              <w:t>泵名称</w:t>
            </w:r>
          </w:p>
        </w:tc>
        <w:tc>
          <w:tcPr>
            <w:tcW w:w="793" w:type="pct"/>
            <w:vAlign w:val="center"/>
          </w:tcPr>
          <w:p w14:paraId="641152F9" w14:textId="77777777" w:rsidR="004D160F" w:rsidRDefault="00A27E54">
            <w:pPr>
              <w:pStyle w:val="afff9"/>
              <w:spacing w:before="240" w:after="240"/>
            </w:pPr>
            <w:r>
              <w:rPr>
                <w:rFonts w:hint="eastAsia"/>
              </w:rPr>
              <w:t>型号</w:t>
            </w:r>
          </w:p>
        </w:tc>
        <w:tc>
          <w:tcPr>
            <w:tcW w:w="944" w:type="pct"/>
            <w:vAlign w:val="center"/>
          </w:tcPr>
          <w:p w14:paraId="07A90921" w14:textId="77777777" w:rsidR="004D160F" w:rsidRDefault="00A27E54">
            <w:pPr>
              <w:pStyle w:val="afff9"/>
              <w:spacing w:before="240" w:after="240"/>
            </w:pPr>
            <w:r>
              <w:rPr>
                <w:rFonts w:hint="eastAsia"/>
              </w:rPr>
              <w:t>编号</w:t>
            </w:r>
          </w:p>
        </w:tc>
        <w:tc>
          <w:tcPr>
            <w:tcW w:w="744" w:type="pct"/>
            <w:vAlign w:val="center"/>
          </w:tcPr>
          <w:p w14:paraId="7ACFF553" w14:textId="77777777" w:rsidR="004D160F" w:rsidRDefault="00A27E54">
            <w:pPr>
              <w:pStyle w:val="afff9"/>
              <w:spacing w:before="240" w:after="240"/>
            </w:pPr>
            <w:r>
              <w:rPr>
                <w:rFonts w:hint="eastAsia"/>
              </w:rPr>
              <w:t>转速（</w:t>
            </w:r>
            <w:r>
              <w:rPr>
                <w:rFonts w:hint="eastAsia"/>
              </w:rPr>
              <w:t>r/min</w:t>
            </w:r>
            <w:r>
              <w:rPr>
                <w:rFonts w:hint="eastAsia"/>
              </w:rPr>
              <w:t>）</w:t>
            </w:r>
          </w:p>
        </w:tc>
        <w:tc>
          <w:tcPr>
            <w:tcW w:w="670" w:type="pct"/>
            <w:vAlign w:val="center"/>
          </w:tcPr>
          <w:p w14:paraId="17037627" w14:textId="77777777" w:rsidR="004D160F" w:rsidRDefault="00A27E54">
            <w:pPr>
              <w:pStyle w:val="afff9"/>
              <w:spacing w:before="240" w:after="240"/>
            </w:pPr>
            <w:r>
              <w:rPr>
                <w:rFonts w:hint="eastAsia"/>
              </w:rPr>
              <w:t>试验时间（</w:t>
            </w:r>
            <w:r>
              <w:rPr>
                <w:rFonts w:hint="eastAsia"/>
              </w:rPr>
              <w:t>h</w:t>
            </w:r>
            <w:r>
              <w:rPr>
                <w:rFonts w:hint="eastAsia"/>
              </w:rPr>
              <w:t>）</w:t>
            </w:r>
          </w:p>
        </w:tc>
        <w:tc>
          <w:tcPr>
            <w:tcW w:w="607" w:type="pct"/>
            <w:vAlign w:val="center"/>
          </w:tcPr>
          <w:p w14:paraId="7AD87986" w14:textId="77777777" w:rsidR="004D160F" w:rsidRDefault="00A27E54">
            <w:pPr>
              <w:pStyle w:val="afff9"/>
              <w:spacing w:before="240" w:after="240"/>
            </w:pPr>
            <w:r>
              <w:rPr>
                <w:rFonts w:hint="eastAsia"/>
              </w:rPr>
              <w:t>试验结果</w:t>
            </w:r>
          </w:p>
        </w:tc>
      </w:tr>
      <w:tr w:rsidR="004D160F" w14:paraId="044C16B1" w14:textId="77777777">
        <w:trPr>
          <w:trHeight w:val="454"/>
          <w:jc w:val="center"/>
        </w:trPr>
        <w:tc>
          <w:tcPr>
            <w:tcW w:w="263" w:type="pct"/>
            <w:vAlign w:val="center"/>
          </w:tcPr>
          <w:p w14:paraId="6D290165" w14:textId="77777777" w:rsidR="004D160F" w:rsidRDefault="00A27E54">
            <w:pPr>
              <w:pStyle w:val="afff9"/>
              <w:spacing w:before="240" w:after="240"/>
            </w:pPr>
            <w:r>
              <w:rPr>
                <w:rFonts w:hint="eastAsia"/>
              </w:rPr>
              <w:t>1</w:t>
            </w:r>
          </w:p>
        </w:tc>
        <w:tc>
          <w:tcPr>
            <w:tcW w:w="975" w:type="pct"/>
          </w:tcPr>
          <w:p w14:paraId="59275E8D" w14:textId="77777777" w:rsidR="004D160F" w:rsidRDefault="004D160F">
            <w:pPr>
              <w:pStyle w:val="afff9"/>
              <w:spacing w:before="240" w:after="240"/>
            </w:pPr>
          </w:p>
        </w:tc>
        <w:tc>
          <w:tcPr>
            <w:tcW w:w="793" w:type="pct"/>
          </w:tcPr>
          <w:p w14:paraId="56631F90" w14:textId="77777777" w:rsidR="004D160F" w:rsidRDefault="004D160F">
            <w:pPr>
              <w:pStyle w:val="afff9"/>
              <w:spacing w:before="240" w:after="240"/>
            </w:pPr>
          </w:p>
        </w:tc>
        <w:tc>
          <w:tcPr>
            <w:tcW w:w="944" w:type="pct"/>
            <w:vAlign w:val="center"/>
          </w:tcPr>
          <w:p w14:paraId="33BEB712" w14:textId="77777777" w:rsidR="004D160F" w:rsidRDefault="004D160F">
            <w:pPr>
              <w:pStyle w:val="afff9"/>
              <w:spacing w:before="240" w:after="240"/>
              <w:rPr>
                <w:szCs w:val="21"/>
              </w:rPr>
            </w:pPr>
          </w:p>
        </w:tc>
        <w:tc>
          <w:tcPr>
            <w:tcW w:w="744" w:type="pct"/>
            <w:vAlign w:val="center"/>
          </w:tcPr>
          <w:p w14:paraId="36820CA0" w14:textId="77777777" w:rsidR="004D160F" w:rsidRDefault="004D160F">
            <w:pPr>
              <w:pStyle w:val="afff9"/>
              <w:spacing w:before="240" w:after="240"/>
            </w:pPr>
          </w:p>
        </w:tc>
        <w:tc>
          <w:tcPr>
            <w:tcW w:w="670" w:type="pct"/>
            <w:vAlign w:val="center"/>
          </w:tcPr>
          <w:p w14:paraId="362B1CDC" w14:textId="77777777" w:rsidR="004D160F" w:rsidRDefault="004D160F">
            <w:pPr>
              <w:pStyle w:val="afff9"/>
              <w:spacing w:before="240" w:after="240"/>
            </w:pPr>
          </w:p>
        </w:tc>
        <w:tc>
          <w:tcPr>
            <w:tcW w:w="607" w:type="pct"/>
          </w:tcPr>
          <w:p w14:paraId="2EFEE962" w14:textId="77777777" w:rsidR="004D160F" w:rsidRDefault="004D160F">
            <w:pPr>
              <w:pStyle w:val="afff9"/>
              <w:spacing w:before="240" w:after="240"/>
            </w:pPr>
          </w:p>
        </w:tc>
      </w:tr>
      <w:tr w:rsidR="004D160F" w14:paraId="18FC63FD" w14:textId="77777777">
        <w:trPr>
          <w:trHeight w:val="454"/>
          <w:jc w:val="center"/>
        </w:trPr>
        <w:tc>
          <w:tcPr>
            <w:tcW w:w="263" w:type="pct"/>
            <w:vAlign w:val="center"/>
          </w:tcPr>
          <w:p w14:paraId="760F3FB7" w14:textId="77777777" w:rsidR="004D160F" w:rsidRDefault="00A27E54">
            <w:pPr>
              <w:pStyle w:val="afff9"/>
              <w:spacing w:before="240" w:after="240"/>
            </w:pPr>
            <w:r>
              <w:rPr>
                <w:rFonts w:hint="eastAsia"/>
              </w:rPr>
              <w:t>2</w:t>
            </w:r>
          </w:p>
        </w:tc>
        <w:tc>
          <w:tcPr>
            <w:tcW w:w="975" w:type="pct"/>
          </w:tcPr>
          <w:p w14:paraId="420C5142" w14:textId="77777777" w:rsidR="004D160F" w:rsidRDefault="004D160F">
            <w:pPr>
              <w:pStyle w:val="afff9"/>
              <w:spacing w:before="240" w:after="240"/>
            </w:pPr>
          </w:p>
        </w:tc>
        <w:tc>
          <w:tcPr>
            <w:tcW w:w="793" w:type="pct"/>
          </w:tcPr>
          <w:p w14:paraId="6D961B87" w14:textId="77777777" w:rsidR="004D160F" w:rsidRDefault="004D160F">
            <w:pPr>
              <w:pStyle w:val="afff9"/>
              <w:spacing w:before="240" w:after="240"/>
            </w:pPr>
          </w:p>
        </w:tc>
        <w:tc>
          <w:tcPr>
            <w:tcW w:w="944" w:type="pct"/>
            <w:vAlign w:val="center"/>
          </w:tcPr>
          <w:p w14:paraId="32AAFFFB" w14:textId="77777777" w:rsidR="004D160F" w:rsidRDefault="004D160F">
            <w:pPr>
              <w:pStyle w:val="afff9"/>
              <w:spacing w:before="240" w:after="240"/>
            </w:pPr>
          </w:p>
        </w:tc>
        <w:tc>
          <w:tcPr>
            <w:tcW w:w="744" w:type="pct"/>
            <w:vAlign w:val="center"/>
          </w:tcPr>
          <w:p w14:paraId="652B166D" w14:textId="77777777" w:rsidR="004D160F" w:rsidRDefault="004D160F">
            <w:pPr>
              <w:pStyle w:val="afff9"/>
              <w:spacing w:before="240" w:after="240"/>
            </w:pPr>
          </w:p>
        </w:tc>
        <w:tc>
          <w:tcPr>
            <w:tcW w:w="670" w:type="pct"/>
            <w:vAlign w:val="center"/>
          </w:tcPr>
          <w:p w14:paraId="4108300F" w14:textId="77777777" w:rsidR="004D160F" w:rsidRDefault="004D160F">
            <w:pPr>
              <w:pStyle w:val="afff9"/>
              <w:spacing w:before="240" w:after="240"/>
            </w:pPr>
          </w:p>
        </w:tc>
        <w:tc>
          <w:tcPr>
            <w:tcW w:w="607" w:type="pct"/>
          </w:tcPr>
          <w:p w14:paraId="72288ED5" w14:textId="77777777" w:rsidR="004D160F" w:rsidRDefault="004D160F">
            <w:pPr>
              <w:pStyle w:val="afff9"/>
              <w:spacing w:before="240" w:after="240"/>
            </w:pPr>
          </w:p>
        </w:tc>
      </w:tr>
      <w:tr w:rsidR="004D160F" w14:paraId="32A46911" w14:textId="77777777">
        <w:trPr>
          <w:trHeight w:val="454"/>
          <w:jc w:val="center"/>
        </w:trPr>
        <w:tc>
          <w:tcPr>
            <w:tcW w:w="263" w:type="pct"/>
            <w:vAlign w:val="center"/>
          </w:tcPr>
          <w:p w14:paraId="259495E3" w14:textId="77777777" w:rsidR="004D160F" w:rsidRDefault="00A27E54">
            <w:pPr>
              <w:pStyle w:val="afff9"/>
              <w:spacing w:before="240" w:after="240"/>
            </w:pPr>
            <w:r>
              <w:rPr>
                <w:rFonts w:hint="eastAsia"/>
              </w:rPr>
              <w:t>3</w:t>
            </w:r>
          </w:p>
        </w:tc>
        <w:tc>
          <w:tcPr>
            <w:tcW w:w="975" w:type="pct"/>
          </w:tcPr>
          <w:p w14:paraId="5046E90D" w14:textId="77777777" w:rsidR="004D160F" w:rsidRDefault="004D160F">
            <w:pPr>
              <w:pStyle w:val="afff9"/>
              <w:spacing w:before="240" w:after="240"/>
            </w:pPr>
          </w:p>
        </w:tc>
        <w:tc>
          <w:tcPr>
            <w:tcW w:w="793" w:type="pct"/>
          </w:tcPr>
          <w:p w14:paraId="4B676B6B" w14:textId="77777777" w:rsidR="004D160F" w:rsidRDefault="004D160F">
            <w:pPr>
              <w:pStyle w:val="afff9"/>
              <w:spacing w:before="240" w:after="240"/>
            </w:pPr>
          </w:p>
        </w:tc>
        <w:tc>
          <w:tcPr>
            <w:tcW w:w="944" w:type="pct"/>
            <w:vAlign w:val="center"/>
          </w:tcPr>
          <w:p w14:paraId="5990BD96" w14:textId="77777777" w:rsidR="004D160F" w:rsidRDefault="004D160F">
            <w:pPr>
              <w:pStyle w:val="afff9"/>
              <w:spacing w:before="240" w:after="240"/>
            </w:pPr>
          </w:p>
        </w:tc>
        <w:tc>
          <w:tcPr>
            <w:tcW w:w="744" w:type="pct"/>
            <w:vAlign w:val="center"/>
          </w:tcPr>
          <w:p w14:paraId="20C61BE7" w14:textId="77777777" w:rsidR="004D160F" w:rsidRDefault="004D160F">
            <w:pPr>
              <w:pStyle w:val="afff9"/>
              <w:spacing w:before="240" w:after="240"/>
              <w:rPr>
                <w:szCs w:val="21"/>
              </w:rPr>
            </w:pPr>
          </w:p>
        </w:tc>
        <w:tc>
          <w:tcPr>
            <w:tcW w:w="670" w:type="pct"/>
          </w:tcPr>
          <w:p w14:paraId="6B2942C9" w14:textId="77777777" w:rsidR="004D160F" w:rsidRDefault="004D160F">
            <w:pPr>
              <w:pStyle w:val="afff9"/>
              <w:spacing w:before="240" w:after="240"/>
            </w:pPr>
          </w:p>
        </w:tc>
        <w:tc>
          <w:tcPr>
            <w:tcW w:w="607" w:type="pct"/>
          </w:tcPr>
          <w:p w14:paraId="28F3F901" w14:textId="77777777" w:rsidR="004D160F" w:rsidRDefault="004D160F">
            <w:pPr>
              <w:pStyle w:val="afff9"/>
              <w:spacing w:before="240" w:after="240"/>
            </w:pPr>
          </w:p>
        </w:tc>
      </w:tr>
      <w:tr w:rsidR="004D160F" w14:paraId="2AA6EEE1" w14:textId="77777777">
        <w:trPr>
          <w:trHeight w:val="454"/>
          <w:jc w:val="center"/>
        </w:trPr>
        <w:tc>
          <w:tcPr>
            <w:tcW w:w="263" w:type="pct"/>
            <w:vAlign w:val="center"/>
          </w:tcPr>
          <w:p w14:paraId="685F7283" w14:textId="77777777" w:rsidR="004D160F" w:rsidRDefault="00A27E54">
            <w:pPr>
              <w:pStyle w:val="afff9"/>
              <w:spacing w:before="240" w:after="240"/>
            </w:pPr>
            <w:r>
              <w:rPr>
                <w:rFonts w:hint="eastAsia"/>
              </w:rPr>
              <w:t>4</w:t>
            </w:r>
          </w:p>
        </w:tc>
        <w:tc>
          <w:tcPr>
            <w:tcW w:w="975" w:type="pct"/>
          </w:tcPr>
          <w:p w14:paraId="30B8F46A" w14:textId="77777777" w:rsidR="004D160F" w:rsidRDefault="004D160F">
            <w:pPr>
              <w:pStyle w:val="afff9"/>
              <w:spacing w:before="240" w:after="240"/>
            </w:pPr>
          </w:p>
        </w:tc>
        <w:tc>
          <w:tcPr>
            <w:tcW w:w="793" w:type="pct"/>
          </w:tcPr>
          <w:p w14:paraId="428564C5" w14:textId="77777777" w:rsidR="004D160F" w:rsidRDefault="004D160F">
            <w:pPr>
              <w:pStyle w:val="afff9"/>
              <w:spacing w:before="240" w:after="240"/>
            </w:pPr>
          </w:p>
        </w:tc>
        <w:tc>
          <w:tcPr>
            <w:tcW w:w="944" w:type="pct"/>
          </w:tcPr>
          <w:p w14:paraId="1277A060" w14:textId="77777777" w:rsidR="004D160F" w:rsidRDefault="004D160F">
            <w:pPr>
              <w:pStyle w:val="afff9"/>
              <w:spacing w:before="240" w:after="240"/>
            </w:pPr>
          </w:p>
        </w:tc>
        <w:tc>
          <w:tcPr>
            <w:tcW w:w="744" w:type="pct"/>
            <w:vAlign w:val="center"/>
          </w:tcPr>
          <w:p w14:paraId="12504F4E" w14:textId="77777777" w:rsidR="004D160F" w:rsidRDefault="004D160F">
            <w:pPr>
              <w:pStyle w:val="afff9"/>
              <w:spacing w:before="240" w:after="240"/>
            </w:pPr>
          </w:p>
        </w:tc>
        <w:tc>
          <w:tcPr>
            <w:tcW w:w="670" w:type="pct"/>
            <w:vAlign w:val="center"/>
          </w:tcPr>
          <w:p w14:paraId="2DFF214E" w14:textId="77777777" w:rsidR="004D160F" w:rsidRDefault="004D160F">
            <w:pPr>
              <w:pStyle w:val="afff9"/>
              <w:spacing w:before="240" w:after="240"/>
            </w:pPr>
          </w:p>
        </w:tc>
        <w:tc>
          <w:tcPr>
            <w:tcW w:w="607" w:type="pct"/>
          </w:tcPr>
          <w:p w14:paraId="2FAD6921" w14:textId="77777777" w:rsidR="004D160F" w:rsidRDefault="004D160F">
            <w:pPr>
              <w:pStyle w:val="afff9"/>
              <w:spacing w:before="240" w:after="240"/>
            </w:pPr>
          </w:p>
        </w:tc>
      </w:tr>
      <w:tr w:rsidR="004D160F" w14:paraId="087FC303" w14:textId="77777777">
        <w:trPr>
          <w:trHeight w:val="454"/>
          <w:jc w:val="center"/>
        </w:trPr>
        <w:tc>
          <w:tcPr>
            <w:tcW w:w="263" w:type="pct"/>
            <w:vAlign w:val="center"/>
          </w:tcPr>
          <w:p w14:paraId="61270A0C" w14:textId="360AF17E" w:rsidR="004D160F" w:rsidRDefault="003F0533">
            <w:pPr>
              <w:pStyle w:val="afff9"/>
              <w:spacing w:before="240" w:after="240"/>
            </w:pPr>
            <w:r>
              <w:rPr>
                <w:rFonts w:hint="eastAsia"/>
              </w:rPr>
              <w:t>3</w:t>
            </w:r>
          </w:p>
        </w:tc>
        <w:tc>
          <w:tcPr>
            <w:tcW w:w="975" w:type="pct"/>
          </w:tcPr>
          <w:p w14:paraId="31B9662C" w14:textId="77777777" w:rsidR="004D160F" w:rsidRDefault="004D160F">
            <w:pPr>
              <w:pStyle w:val="afff9"/>
              <w:spacing w:before="240" w:after="240"/>
            </w:pPr>
          </w:p>
        </w:tc>
        <w:tc>
          <w:tcPr>
            <w:tcW w:w="793" w:type="pct"/>
          </w:tcPr>
          <w:p w14:paraId="30916A78" w14:textId="77777777" w:rsidR="004D160F" w:rsidRDefault="004D160F">
            <w:pPr>
              <w:pStyle w:val="afff9"/>
              <w:spacing w:before="240" w:after="240"/>
            </w:pPr>
          </w:p>
        </w:tc>
        <w:tc>
          <w:tcPr>
            <w:tcW w:w="944" w:type="pct"/>
          </w:tcPr>
          <w:p w14:paraId="55AE582E" w14:textId="77777777" w:rsidR="004D160F" w:rsidRDefault="004D160F">
            <w:pPr>
              <w:pStyle w:val="afff9"/>
              <w:spacing w:before="240" w:after="240"/>
            </w:pPr>
          </w:p>
        </w:tc>
        <w:tc>
          <w:tcPr>
            <w:tcW w:w="744" w:type="pct"/>
            <w:vAlign w:val="center"/>
          </w:tcPr>
          <w:p w14:paraId="1C79CDB5" w14:textId="77777777" w:rsidR="004D160F" w:rsidRDefault="004D160F">
            <w:pPr>
              <w:pStyle w:val="afff9"/>
              <w:spacing w:before="240" w:after="240"/>
            </w:pPr>
          </w:p>
        </w:tc>
        <w:tc>
          <w:tcPr>
            <w:tcW w:w="670" w:type="pct"/>
            <w:vAlign w:val="center"/>
          </w:tcPr>
          <w:p w14:paraId="07D548F0" w14:textId="77777777" w:rsidR="004D160F" w:rsidRDefault="004D160F">
            <w:pPr>
              <w:pStyle w:val="afff9"/>
              <w:spacing w:before="240" w:after="240"/>
            </w:pPr>
          </w:p>
        </w:tc>
        <w:tc>
          <w:tcPr>
            <w:tcW w:w="607" w:type="pct"/>
          </w:tcPr>
          <w:p w14:paraId="1C5BCACC" w14:textId="77777777" w:rsidR="004D160F" w:rsidRDefault="004D160F">
            <w:pPr>
              <w:pStyle w:val="afff9"/>
              <w:spacing w:before="240" w:after="240"/>
            </w:pPr>
          </w:p>
        </w:tc>
      </w:tr>
    </w:tbl>
    <w:p w14:paraId="286907D5" w14:textId="77777777" w:rsidR="004D160F" w:rsidRDefault="00A27E54">
      <w:pPr>
        <w:spacing w:before="120" w:after="120"/>
        <w:ind w:firstLine="420"/>
        <w:rPr>
          <w:rFonts w:ascii="宋体" w:hAnsi="宋体"/>
          <w:szCs w:val="21"/>
        </w:rPr>
      </w:pPr>
      <w:r>
        <w:rPr>
          <w:rFonts w:ascii="宋体" w:hAnsi="宋体" w:hint="eastAsia"/>
          <w:szCs w:val="21"/>
        </w:rPr>
        <w:t>检验员：                                            日期：</w:t>
      </w:r>
    </w:p>
    <w:p w14:paraId="1B555BBF" w14:textId="77777777" w:rsidR="004D160F" w:rsidRDefault="00A27E54">
      <w:pPr>
        <w:pStyle w:val="2"/>
        <w:spacing w:before="240" w:after="120"/>
      </w:pPr>
      <w:bookmarkStart w:id="479" w:name="_Toc86327971"/>
      <w:bookmarkStart w:id="480" w:name="_Toc70345726"/>
      <w:bookmarkStart w:id="481" w:name="_Toc72501110"/>
      <w:bookmarkStart w:id="482" w:name="_Toc70361825"/>
      <w:bookmarkStart w:id="483" w:name="_Toc166592224"/>
      <w:bookmarkStart w:id="484" w:name="_Toc167550356"/>
      <w:bookmarkStart w:id="485" w:name="_Toc167725059"/>
      <w:r>
        <w:rPr>
          <w:rFonts w:hint="eastAsia"/>
        </w:rPr>
        <w:t>（十）通风机试验记录</w:t>
      </w:r>
      <w:bookmarkEnd w:id="479"/>
      <w:bookmarkEnd w:id="480"/>
      <w:bookmarkEnd w:id="481"/>
      <w:bookmarkEnd w:id="482"/>
      <w:bookmarkEnd w:id="483"/>
      <w:bookmarkEnd w:id="484"/>
      <w:bookmarkEnd w:id="4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869"/>
        <w:gridCol w:w="1166"/>
        <w:gridCol w:w="1136"/>
        <w:gridCol w:w="1150"/>
        <w:gridCol w:w="1168"/>
        <w:gridCol w:w="1382"/>
      </w:tblGrid>
      <w:tr w:rsidR="004D160F" w14:paraId="128970A5" w14:textId="77777777">
        <w:trPr>
          <w:trHeight w:val="385"/>
        </w:trPr>
        <w:tc>
          <w:tcPr>
            <w:tcW w:w="443" w:type="pct"/>
            <w:vMerge w:val="restart"/>
            <w:vAlign w:val="center"/>
          </w:tcPr>
          <w:p w14:paraId="34AD6336" w14:textId="77777777" w:rsidR="004D160F" w:rsidRDefault="00A27E54">
            <w:pPr>
              <w:pStyle w:val="afff9"/>
              <w:spacing w:before="240" w:after="240"/>
            </w:pPr>
            <w:r>
              <w:rPr>
                <w:rFonts w:hint="eastAsia"/>
              </w:rPr>
              <w:t>序号</w:t>
            </w:r>
          </w:p>
        </w:tc>
        <w:tc>
          <w:tcPr>
            <w:tcW w:w="2415" w:type="pct"/>
            <w:gridSpan w:val="3"/>
            <w:vAlign w:val="center"/>
          </w:tcPr>
          <w:p w14:paraId="7AC3EAA0" w14:textId="77777777" w:rsidR="004D160F" w:rsidRDefault="00A27E54">
            <w:pPr>
              <w:pStyle w:val="afff9"/>
              <w:spacing w:before="240" w:after="240"/>
            </w:pPr>
            <w:r>
              <w:rPr>
                <w:rFonts w:hint="eastAsia"/>
              </w:rPr>
              <w:t>风</w:t>
            </w:r>
            <w:r>
              <w:rPr>
                <w:rFonts w:hint="eastAsia"/>
              </w:rPr>
              <w:t xml:space="preserve">   </w:t>
            </w:r>
            <w:r>
              <w:rPr>
                <w:rFonts w:hint="eastAsia"/>
              </w:rPr>
              <w:t>机</w:t>
            </w:r>
          </w:p>
        </w:tc>
        <w:tc>
          <w:tcPr>
            <w:tcW w:w="2142" w:type="pct"/>
            <w:gridSpan w:val="3"/>
            <w:vAlign w:val="center"/>
          </w:tcPr>
          <w:p w14:paraId="490CFE6D" w14:textId="77777777" w:rsidR="004D160F" w:rsidRDefault="00A27E54">
            <w:pPr>
              <w:pStyle w:val="afff9"/>
              <w:spacing w:before="240" w:after="240"/>
            </w:pPr>
            <w:r>
              <w:rPr>
                <w:rFonts w:hint="eastAsia"/>
              </w:rPr>
              <w:t>电</w:t>
            </w:r>
            <w:r>
              <w:rPr>
                <w:rFonts w:hint="eastAsia"/>
              </w:rPr>
              <w:t xml:space="preserve">  </w:t>
            </w:r>
            <w:r>
              <w:rPr>
                <w:rFonts w:hint="eastAsia"/>
              </w:rPr>
              <w:t>动</w:t>
            </w:r>
            <w:r>
              <w:rPr>
                <w:rFonts w:hint="eastAsia"/>
              </w:rPr>
              <w:t xml:space="preserve">  </w:t>
            </w:r>
            <w:r>
              <w:rPr>
                <w:rFonts w:hint="eastAsia"/>
              </w:rPr>
              <w:t>机</w:t>
            </w:r>
          </w:p>
        </w:tc>
      </w:tr>
      <w:tr w:rsidR="004D160F" w14:paraId="71D40DEF" w14:textId="77777777">
        <w:trPr>
          <w:trHeight w:val="405"/>
        </w:trPr>
        <w:tc>
          <w:tcPr>
            <w:tcW w:w="443" w:type="pct"/>
            <w:vMerge/>
            <w:vAlign w:val="center"/>
          </w:tcPr>
          <w:p w14:paraId="3DB323A3" w14:textId="77777777" w:rsidR="004D160F" w:rsidRDefault="004D160F">
            <w:pPr>
              <w:pStyle w:val="afff9"/>
              <w:spacing w:before="240" w:after="240"/>
            </w:pPr>
          </w:p>
        </w:tc>
        <w:tc>
          <w:tcPr>
            <w:tcW w:w="1082" w:type="pct"/>
            <w:vAlign w:val="center"/>
          </w:tcPr>
          <w:p w14:paraId="1C6AF8D0" w14:textId="77777777" w:rsidR="004D160F" w:rsidRDefault="00A27E54">
            <w:pPr>
              <w:pStyle w:val="afff9"/>
              <w:spacing w:before="240" w:after="240"/>
            </w:pPr>
            <w:r>
              <w:rPr>
                <w:rFonts w:hint="eastAsia"/>
              </w:rPr>
              <w:t>名称（编号）</w:t>
            </w:r>
          </w:p>
        </w:tc>
        <w:tc>
          <w:tcPr>
            <w:tcW w:w="675" w:type="pct"/>
            <w:vAlign w:val="center"/>
          </w:tcPr>
          <w:p w14:paraId="4ED7F9CF" w14:textId="77777777" w:rsidR="004D160F" w:rsidRDefault="00A27E54">
            <w:pPr>
              <w:pStyle w:val="afff9"/>
              <w:spacing w:before="240" w:after="240"/>
            </w:pPr>
            <w:r>
              <w:rPr>
                <w:rFonts w:hint="eastAsia"/>
              </w:rPr>
              <w:t>排量</w:t>
            </w:r>
            <w:r>
              <w:rPr>
                <w:rFonts w:hint="eastAsia"/>
              </w:rPr>
              <w:t>m</w:t>
            </w:r>
            <w:r>
              <w:rPr>
                <w:rFonts w:hint="eastAsia"/>
                <w:vertAlign w:val="superscript"/>
              </w:rPr>
              <w:t>3</w:t>
            </w:r>
            <w:r>
              <w:rPr>
                <w:rFonts w:hint="eastAsia"/>
              </w:rPr>
              <w:t>/h</w:t>
            </w:r>
          </w:p>
        </w:tc>
        <w:tc>
          <w:tcPr>
            <w:tcW w:w="658" w:type="pct"/>
            <w:vAlign w:val="center"/>
          </w:tcPr>
          <w:p w14:paraId="4E976785" w14:textId="77777777" w:rsidR="004D160F" w:rsidRDefault="00A27E54">
            <w:pPr>
              <w:pStyle w:val="afff9"/>
              <w:spacing w:before="240" w:after="240"/>
            </w:pPr>
            <w:r>
              <w:rPr>
                <w:rFonts w:hint="eastAsia"/>
              </w:rPr>
              <w:t>压头</w:t>
            </w:r>
            <w:r>
              <w:rPr>
                <w:rFonts w:hint="eastAsia"/>
              </w:rPr>
              <w:t>MPa</w:t>
            </w:r>
          </w:p>
        </w:tc>
        <w:tc>
          <w:tcPr>
            <w:tcW w:w="666" w:type="pct"/>
            <w:vAlign w:val="center"/>
          </w:tcPr>
          <w:p w14:paraId="216B33AF" w14:textId="77777777" w:rsidR="004D160F" w:rsidRDefault="00A27E54">
            <w:pPr>
              <w:pStyle w:val="afff9"/>
              <w:spacing w:before="240" w:after="240"/>
            </w:pPr>
            <w:r>
              <w:rPr>
                <w:rFonts w:hint="eastAsia"/>
              </w:rPr>
              <w:t>功率</w:t>
            </w:r>
            <w:r>
              <w:rPr>
                <w:rFonts w:hint="eastAsia"/>
              </w:rPr>
              <w:t>kW</w:t>
            </w:r>
          </w:p>
        </w:tc>
        <w:tc>
          <w:tcPr>
            <w:tcW w:w="676" w:type="pct"/>
            <w:vAlign w:val="center"/>
          </w:tcPr>
          <w:p w14:paraId="28AA764D" w14:textId="77777777" w:rsidR="004D160F" w:rsidRDefault="00A27E54">
            <w:pPr>
              <w:pStyle w:val="afff9"/>
              <w:spacing w:before="240" w:after="240"/>
            </w:pPr>
            <w:r>
              <w:rPr>
                <w:rFonts w:hint="eastAsia"/>
              </w:rPr>
              <w:t>转速</w:t>
            </w:r>
            <w:r>
              <w:rPr>
                <w:rFonts w:hint="eastAsia"/>
              </w:rPr>
              <w:t>r/min</w:t>
            </w:r>
          </w:p>
        </w:tc>
        <w:tc>
          <w:tcPr>
            <w:tcW w:w="801" w:type="pct"/>
            <w:vAlign w:val="center"/>
          </w:tcPr>
          <w:p w14:paraId="2E892484" w14:textId="77777777" w:rsidR="004D160F" w:rsidRDefault="00A27E54">
            <w:pPr>
              <w:pStyle w:val="afff9"/>
              <w:spacing w:before="240" w:after="240"/>
            </w:pPr>
            <w:r>
              <w:rPr>
                <w:rFonts w:hint="eastAsia"/>
              </w:rPr>
              <w:t>绝缘电阻</w:t>
            </w:r>
          </w:p>
          <w:p w14:paraId="5E4AACCD" w14:textId="77777777" w:rsidR="004D160F" w:rsidRDefault="00A27E54">
            <w:pPr>
              <w:pStyle w:val="afff9"/>
              <w:spacing w:before="240" w:after="240"/>
            </w:pPr>
            <w:r>
              <w:rPr>
                <w:rFonts w:hint="eastAsia"/>
              </w:rPr>
              <w:t>（热态）</w:t>
            </w:r>
            <w:r>
              <w:rPr>
                <w:rFonts w:hint="eastAsia"/>
              </w:rPr>
              <w:t>M</w:t>
            </w:r>
            <w:r>
              <w:rPr>
                <w:rFonts w:hint="eastAsia"/>
              </w:rPr>
              <w:t>Ω</w:t>
            </w:r>
          </w:p>
        </w:tc>
      </w:tr>
      <w:tr w:rsidR="004D160F" w14:paraId="63F5CACF" w14:textId="77777777">
        <w:trPr>
          <w:trHeight w:val="364"/>
        </w:trPr>
        <w:tc>
          <w:tcPr>
            <w:tcW w:w="443" w:type="pct"/>
            <w:vAlign w:val="center"/>
          </w:tcPr>
          <w:p w14:paraId="6F278561" w14:textId="77777777" w:rsidR="004D160F" w:rsidRDefault="00A27E54">
            <w:pPr>
              <w:pStyle w:val="afff9"/>
              <w:spacing w:before="240" w:after="240"/>
            </w:pPr>
            <w:r>
              <w:rPr>
                <w:rFonts w:hint="eastAsia"/>
              </w:rPr>
              <w:t>1</w:t>
            </w:r>
          </w:p>
        </w:tc>
        <w:tc>
          <w:tcPr>
            <w:tcW w:w="1082" w:type="pct"/>
            <w:vAlign w:val="center"/>
          </w:tcPr>
          <w:p w14:paraId="5A34C84F" w14:textId="77777777" w:rsidR="004D160F" w:rsidRDefault="004D160F">
            <w:pPr>
              <w:pStyle w:val="afff9"/>
              <w:spacing w:before="240" w:after="240"/>
            </w:pPr>
          </w:p>
        </w:tc>
        <w:tc>
          <w:tcPr>
            <w:tcW w:w="675" w:type="pct"/>
            <w:vAlign w:val="center"/>
          </w:tcPr>
          <w:p w14:paraId="35F55218" w14:textId="77777777" w:rsidR="004D160F" w:rsidRDefault="004D160F">
            <w:pPr>
              <w:pStyle w:val="afff9"/>
              <w:spacing w:before="240" w:after="240"/>
            </w:pPr>
          </w:p>
        </w:tc>
        <w:tc>
          <w:tcPr>
            <w:tcW w:w="658" w:type="pct"/>
            <w:vAlign w:val="center"/>
          </w:tcPr>
          <w:p w14:paraId="1F5B42EE" w14:textId="77777777" w:rsidR="004D160F" w:rsidRDefault="004D160F">
            <w:pPr>
              <w:pStyle w:val="afff9"/>
              <w:spacing w:before="240" w:after="240"/>
            </w:pPr>
          </w:p>
        </w:tc>
        <w:tc>
          <w:tcPr>
            <w:tcW w:w="666" w:type="pct"/>
            <w:vAlign w:val="center"/>
          </w:tcPr>
          <w:p w14:paraId="0B2360A2" w14:textId="77777777" w:rsidR="004D160F" w:rsidRDefault="004D160F">
            <w:pPr>
              <w:pStyle w:val="afff9"/>
              <w:spacing w:before="240" w:after="240"/>
            </w:pPr>
          </w:p>
        </w:tc>
        <w:tc>
          <w:tcPr>
            <w:tcW w:w="676" w:type="pct"/>
            <w:vAlign w:val="center"/>
          </w:tcPr>
          <w:p w14:paraId="673ED4DB" w14:textId="77777777" w:rsidR="004D160F" w:rsidRDefault="004D160F">
            <w:pPr>
              <w:pStyle w:val="afff9"/>
              <w:spacing w:before="240" w:after="240"/>
            </w:pPr>
          </w:p>
        </w:tc>
        <w:tc>
          <w:tcPr>
            <w:tcW w:w="801" w:type="pct"/>
            <w:vAlign w:val="center"/>
          </w:tcPr>
          <w:p w14:paraId="7078C3A0" w14:textId="77777777" w:rsidR="004D160F" w:rsidRDefault="004D160F">
            <w:pPr>
              <w:pStyle w:val="afff9"/>
              <w:spacing w:before="240" w:after="240"/>
            </w:pPr>
          </w:p>
        </w:tc>
      </w:tr>
      <w:tr w:rsidR="004D160F" w14:paraId="5EE9F195" w14:textId="77777777">
        <w:trPr>
          <w:trHeight w:val="385"/>
        </w:trPr>
        <w:tc>
          <w:tcPr>
            <w:tcW w:w="443" w:type="pct"/>
            <w:vAlign w:val="center"/>
          </w:tcPr>
          <w:p w14:paraId="67724070" w14:textId="77777777" w:rsidR="004D160F" w:rsidRDefault="00A27E54">
            <w:pPr>
              <w:pStyle w:val="afff9"/>
              <w:spacing w:before="240" w:after="240"/>
            </w:pPr>
            <w:r>
              <w:rPr>
                <w:rFonts w:hint="eastAsia"/>
              </w:rPr>
              <w:t>2</w:t>
            </w:r>
          </w:p>
        </w:tc>
        <w:tc>
          <w:tcPr>
            <w:tcW w:w="1082" w:type="pct"/>
            <w:vAlign w:val="center"/>
          </w:tcPr>
          <w:p w14:paraId="251EEF57" w14:textId="77777777" w:rsidR="004D160F" w:rsidRDefault="004D160F">
            <w:pPr>
              <w:pStyle w:val="afff9"/>
              <w:spacing w:before="240" w:after="240"/>
            </w:pPr>
          </w:p>
        </w:tc>
        <w:tc>
          <w:tcPr>
            <w:tcW w:w="675" w:type="pct"/>
            <w:vAlign w:val="center"/>
          </w:tcPr>
          <w:p w14:paraId="2ED0B09A" w14:textId="77777777" w:rsidR="004D160F" w:rsidRDefault="004D160F">
            <w:pPr>
              <w:pStyle w:val="afff9"/>
              <w:spacing w:before="240" w:after="240"/>
            </w:pPr>
          </w:p>
        </w:tc>
        <w:tc>
          <w:tcPr>
            <w:tcW w:w="658" w:type="pct"/>
            <w:vAlign w:val="center"/>
          </w:tcPr>
          <w:p w14:paraId="1713CF2D" w14:textId="77777777" w:rsidR="004D160F" w:rsidRDefault="004D160F">
            <w:pPr>
              <w:pStyle w:val="afff9"/>
              <w:spacing w:before="240" w:after="240"/>
            </w:pPr>
          </w:p>
        </w:tc>
        <w:tc>
          <w:tcPr>
            <w:tcW w:w="666" w:type="pct"/>
            <w:vAlign w:val="center"/>
          </w:tcPr>
          <w:p w14:paraId="6DFFB2E8" w14:textId="77777777" w:rsidR="004D160F" w:rsidRDefault="004D160F">
            <w:pPr>
              <w:pStyle w:val="afff9"/>
              <w:spacing w:before="240" w:after="240"/>
            </w:pPr>
          </w:p>
        </w:tc>
        <w:tc>
          <w:tcPr>
            <w:tcW w:w="676" w:type="pct"/>
            <w:vAlign w:val="center"/>
          </w:tcPr>
          <w:p w14:paraId="057F6C04" w14:textId="77777777" w:rsidR="004D160F" w:rsidRDefault="004D160F">
            <w:pPr>
              <w:pStyle w:val="afff9"/>
              <w:spacing w:before="240" w:after="240"/>
            </w:pPr>
          </w:p>
        </w:tc>
        <w:tc>
          <w:tcPr>
            <w:tcW w:w="801" w:type="pct"/>
            <w:vAlign w:val="center"/>
          </w:tcPr>
          <w:p w14:paraId="045F8124" w14:textId="77777777" w:rsidR="004D160F" w:rsidRDefault="004D160F">
            <w:pPr>
              <w:pStyle w:val="afff9"/>
              <w:spacing w:before="240" w:after="240"/>
            </w:pPr>
          </w:p>
        </w:tc>
      </w:tr>
      <w:tr w:rsidR="004D160F" w14:paraId="0B806F73" w14:textId="77777777">
        <w:trPr>
          <w:trHeight w:val="385"/>
        </w:trPr>
        <w:tc>
          <w:tcPr>
            <w:tcW w:w="443" w:type="pct"/>
            <w:vAlign w:val="center"/>
          </w:tcPr>
          <w:p w14:paraId="4FE5C11D" w14:textId="77777777" w:rsidR="004D160F" w:rsidRDefault="00A27E54">
            <w:pPr>
              <w:pStyle w:val="afff9"/>
              <w:spacing w:before="240" w:after="240"/>
            </w:pPr>
            <w:r>
              <w:rPr>
                <w:rFonts w:hint="eastAsia"/>
              </w:rPr>
              <w:t>3</w:t>
            </w:r>
          </w:p>
        </w:tc>
        <w:tc>
          <w:tcPr>
            <w:tcW w:w="1082" w:type="pct"/>
            <w:vAlign w:val="center"/>
          </w:tcPr>
          <w:p w14:paraId="3C2E4329" w14:textId="77777777" w:rsidR="004D160F" w:rsidRDefault="004D160F">
            <w:pPr>
              <w:pStyle w:val="afff9"/>
              <w:spacing w:before="240" w:after="240"/>
            </w:pPr>
          </w:p>
        </w:tc>
        <w:tc>
          <w:tcPr>
            <w:tcW w:w="675" w:type="pct"/>
            <w:vAlign w:val="center"/>
          </w:tcPr>
          <w:p w14:paraId="55D35CA0" w14:textId="77777777" w:rsidR="004D160F" w:rsidRDefault="004D160F">
            <w:pPr>
              <w:pStyle w:val="afff9"/>
              <w:spacing w:before="240" w:after="240"/>
            </w:pPr>
          </w:p>
        </w:tc>
        <w:tc>
          <w:tcPr>
            <w:tcW w:w="658" w:type="pct"/>
            <w:vAlign w:val="center"/>
          </w:tcPr>
          <w:p w14:paraId="28955313" w14:textId="77777777" w:rsidR="004D160F" w:rsidRDefault="004D160F">
            <w:pPr>
              <w:pStyle w:val="afff9"/>
              <w:spacing w:before="240" w:after="240"/>
            </w:pPr>
          </w:p>
        </w:tc>
        <w:tc>
          <w:tcPr>
            <w:tcW w:w="666" w:type="pct"/>
            <w:vAlign w:val="center"/>
          </w:tcPr>
          <w:p w14:paraId="03A0B76E" w14:textId="77777777" w:rsidR="004D160F" w:rsidRDefault="004D160F">
            <w:pPr>
              <w:pStyle w:val="afff9"/>
              <w:spacing w:before="240" w:after="240"/>
            </w:pPr>
          </w:p>
        </w:tc>
        <w:tc>
          <w:tcPr>
            <w:tcW w:w="676" w:type="pct"/>
            <w:vAlign w:val="center"/>
          </w:tcPr>
          <w:p w14:paraId="47A99AED" w14:textId="77777777" w:rsidR="004D160F" w:rsidRDefault="004D160F">
            <w:pPr>
              <w:pStyle w:val="afff9"/>
              <w:spacing w:before="240" w:after="240"/>
            </w:pPr>
          </w:p>
        </w:tc>
        <w:tc>
          <w:tcPr>
            <w:tcW w:w="801" w:type="pct"/>
            <w:vAlign w:val="center"/>
          </w:tcPr>
          <w:p w14:paraId="50A95721" w14:textId="77777777" w:rsidR="004D160F" w:rsidRDefault="004D160F">
            <w:pPr>
              <w:pStyle w:val="afff9"/>
              <w:spacing w:before="240" w:after="240"/>
            </w:pPr>
          </w:p>
        </w:tc>
      </w:tr>
      <w:tr w:rsidR="004D160F" w14:paraId="5DFD8A80" w14:textId="77777777">
        <w:trPr>
          <w:trHeight w:val="385"/>
        </w:trPr>
        <w:tc>
          <w:tcPr>
            <w:tcW w:w="443" w:type="pct"/>
            <w:vAlign w:val="center"/>
          </w:tcPr>
          <w:p w14:paraId="594035D0" w14:textId="77777777" w:rsidR="004D160F" w:rsidRDefault="00A27E54">
            <w:pPr>
              <w:pStyle w:val="afff9"/>
              <w:spacing w:before="240" w:after="240"/>
            </w:pPr>
            <w:r>
              <w:rPr>
                <w:rFonts w:hint="eastAsia"/>
              </w:rPr>
              <w:t>4</w:t>
            </w:r>
          </w:p>
        </w:tc>
        <w:tc>
          <w:tcPr>
            <w:tcW w:w="1082" w:type="pct"/>
            <w:vAlign w:val="center"/>
          </w:tcPr>
          <w:p w14:paraId="0F5D5EC2" w14:textId="77777777" w:rsidR="004D160F" w:rsidRDefault="004D160F">
            <w:pPr>
              <w:pStyle w:val="afff9"/>
              <w:spacing w:before="240" w:after="240"/>
            </w:pPr>
          </w:p>
        </w:tc>
        <w:tc>
          <w:tcPr>
            <w:tcW w:w="675" w:type="pct"/>
            <w:vAlign w:val="center"/>
          </w:tcPr>
          <w:p w14:paraId="0C08E510" w14:textId="77777777" w:rsidR="004D160F" w:rsidRDefault="004D160F">
            <w:pPr>
              <w:pStyle w:val="afff9"/>
              <w:spacing w:before="240" w:after="240"/>
            </w:pPr>
          </w:p>
        </w:tc>
        <w:tc>
          <w:tcPr>
            <w:tcW w:w="658" w:type="pct"/>
            <w:vAlign w:val="center"/>
          </w:tcPr>
          <w:p w14:paraId="4C484D36" w14:textId="77777777" w:rsidR="004D160F" w:rsidRDefault="004D160F">
            <w:pPr>
              <w:pStyle w:val="afff9"/>
              <w:spacing w:before="240" w:after="240"/>
            </w:pPr>
          </w:p>
        </w:tc>
        <w:tc>
          <w:tcPr>
            <w:tcW w:w="666" w:type="pct"/>
            <w:vAlign w:val="center"/>
          </w:tcPr>
          <w:p w14:paraId="0CC6E584" w14:textId="77777777" w:rsidR="004D160F" w:rsidRDefault="004D160F">
            <w:pPr>
              <w:pStyle w:val="afff9"/>
              <w:spacing w:before="240" w:after="240"/>
            </w:pPr>
          </w:p>
        </w:tc>
        <w:tc>
          <w:tcPr>
            <w:tcW w:w="676" w:type="pct"/>
            <w:vAlign w:val="center"/>
          </w:tcPr>
          <w:p w14:paraId="455FA4B6" w14:textId="77777777" w:rsidR="004D160F" w:rsidRDefault="004D160F">
            <w:pPr>
              <w:pStyle w:val="afff9"/>
              <w:spacing w:before="240" w:after="240"/>
            </w:pPr>
          </w:p>
        </w:tc>
        <w:tc>
          <w:tcPr>
            <w:tcW w:w="801" w:type="pct"/>
            <w:vAlign w:val="center"/>
          </w:tcPr>
          <w:p w14:paraId="013EB6F5" w14:textId="77777777" w:rsidR="004D160F" w:rsidRDefault="004D160F">
            <w:pPr>
              <w:pStyle w:val="afff9"/>
              <w:spacing w:before="240" w:after="240"/>
            </w:pPr>
          </w:p>
        </w:tc>
      </w:tr>
      <w:tr w:rsidR="004D160F" w14:paraId="6E9B75F3" w14:textId="77777777">
        <w:trPr>
          <w:trHeight w:val="385"/>
        </w:trPr>
        <w:tc>
          <w:tcPr>
            <w:tcW w:w="443" w:type="pct"/>
            <w:vAlign w:val="center"/>
          </w:tcPr>
          <w:p w14:paraId="62B744DD" w14:textId="7C5647B0" w:rsidR="004D160F" w:rsidRDefault="003F0533">
            <w:pPr>
              <w:pStyle w:val="afff9"/>
              <w:spacing w:before="240" w:after="240"/>
            </w:pPr>
            <w:r>
              <w:rPr>
                <w:rFonts w:hint="eastAsia"/>
              </w:rPr>
              <w:t>3</w:t>
            </w:r>
          </w:p>
        </w:tc>
        <w:tc>
          <w:tcPr>
            <w:tcW w:w="1082" w:type="pct"/>
            <w:vAlign w:val="center"/>
          </w:tcPr>
          <w:p w14:paraId="2BD9BAF6" w14:textId="77777777" w:rsidR="004D160F" w:rsidRDefault="004D160F">
            <w:pPr>
              <w:pStyle w:val="afff9"/>
              <w:spacing w:before="240" w:after="240"/>
            </w:pPr>
          </w:p>
        </w:tc>
        <w:tc>
          <w:tcPr>
            <w:tcW w:w="675" w:type="pct"/>
            <w:vAlign w:val="center"/>
          </w:tcPr>
          <w:p w14:paraId="5AE63FB0" w14:textId="77777777" w:rsidR="004D160F" w:rsidRDefault="004D160F">
            <w:pPr>
              <w:pStyle w:val="afff9"/>
              <w:spacing w:before="240" w:after="240"/>
            </w:pPr>
          </w:p>
        </w:tc>
        <w:tc>
          <w:tcPr>
            <w:tcW w:w="658" w:type="pct"/>
            <w:vAlign w:val="center"/>
          </w:tcPr>
          <w:p w14:paraId="4E263859" w14:textId="77777777" w:rsidR="004D160F" w:rsidRDefault="004D160F">
            <w:pPr>
              <w:pStyle w:val="afff9"/>
              <w:spacing w:before="240" w:after="240"/>
            </w:pPr>
          </w:p>
        </w:tc>
        <w:tc>
          <w:tcPr>
            <w:tcW w:w="666" w:type="pct"/>
            <w:vAlign w:val="center"/>
          </w:tcPr>
          <w:p w14:paraId="2B4CA060" w14:textId="77777777" w:rsidR="004D160F" w:rsidRDefault="004D160F">
            <w:pPr>
              <w:pStyle w:val="afff9"/>
              <w:spacing w:before="240" w:after="240"/>
            </w:pPr>
          </w:p>
        </w:tc>
        <w:tc>
          <w:tcPr>
            <w:tcW w:w="676" w:type="pct"/>
            <w:vAlign w:val="center"/>
          </w:tcPr>
          <w:p w14:paraId="35B147E3" w14:textId="77777777" w:rsidR="004D160F" w:rsidRDefault="004D160F">
            <w:pPr>
              <w:pStyle w:val="afff9"/>
              <w:spacing w:before="240" w:after="240"/>
            </w:pPr>
          </w:p>
        </w:tc>
        <w:tc>
          <w:tcPr>
            <w:tcW w:w="801" w:type="pct"/>
            <w:vAlign w:val="center"/>
          </w:tcPr>
          <w:p w14:paraId="6D1F8E1A" w14:textId="77777777" w:rsidR="004D160F" w:rsidRDefault="004D160F">
            <w:pPr>
              <w:pStyle w:val="afff9"/>
              <w:spacing w:before="240" w:after="240"/>
            </w:pPr>
          </w:p>
        </w:tc>
      </w:tr>
      <w:tr w:rsidR="004D160F" w14:paraId="4F6DCC44" w14:textId="77777777">
        <w:trPr>
          <w:trHeight w:val="385"/>
        </w:trPr>
        <w:tc>
          <w:tcPr>
            <w:tcW w:w="443" w:type="pct"/>
            <w:vAlign w:val="center"/>
          </w:tcPr>
          <w:p w14:paraId="5D08EAE1" w14:textId="77777777" w:rsidR="004D160F" w:rsidRDefault="00A27E54">
            <w:pPr>
              <w:pStyle w:val="afff9"/>
              <w:spacing w:before="240" w:after="240"/>
            </w:pPr>
            <w:r>
              <w:rPr>
                <w:rFonts w:hint="eastAsia"/>
              </w:rPr>
              <w:t>6</w:t>
            </w:r>
          </w:p>
        </w:tc>
        <w:tc>
          <w:tcPr>
            <w:tcW w:w="1082" w:type="pct"/>
            <w:vAlign w:val="center"/>
          </w:tcPr>
          <w:p w14:paraId="3A27A077" w14:textId="77777777" w:rsidR="004D160F" w:rsidRDefault="004D160F">
            <w:pPr>
              <w:pStyle w:val="afff9"/>
              <w:spacing w:before="240" w:after="240"/>
            </w:pPr>
          </w:p>
        </w:tc>
        <w:tc>
          <w:tcPr>
            <w:tcW w:w="675" w:type="pct"/>
            <w:vAlign w:val="center"/>
          </w:tcPr>
          <w:p w14:paraId="1D43D032" w14:textId="77777777" w:rsidR="004D160F" w:rsidRDefault="004D160F">
            <w:pPr>
              <w:pStyle w:val="afff9"/>
              <w:spacing w:before="240" w:after="240"/>
            </w:pPr>
          </w:p>
        </w:tc>
        <w:tc>
          <w:tcPr>
            <w:tcW w:w="658" w:type="pct"/>
            <w:vAlign w:val="center"/>
          </w:tcPr>
          <w:p w14:paraId="4D96D545" w14:textId="77777777" w:rsidR="004D160F" w:rsidRDefault="004D160F">
            <w:pPr>
              <w:pStyle w:val="afff9"/>
              <w:spacing w:before="240" w:after="240"/>
            </w:pPr>
          </w:p>
        </w:tc>
        <w:tc>
          <w:tcPr>
            <w:tcW w:w="666" w:type="pct"/>
            <w:vAlign w:val="center"/>
          </w:tcPr>
          <w:p w14:paraId="2E80A05E" w14:textId="77777777" w:rsidR="004D160F" w:rsidRDefault="004D160F">
            <w:pPr>
              <w:pStyle w:val="afff9"/>
              <w:spacing w:before="240" w:after="240"/>
            </w:pPr>
          </w:p>
        </w:tc>
        <w:tc>
          <w:tcPr>
            <w:tcW w:w="676" w:type="pct"/>
            <w:vAlign w:val="center"/>
          </w:tcPr>
          <w:p w14:paraId="179509FF" w14:textId="77777777" w:rsidR="004D160F" w:rsidRDefault="004D160F">
            <w:pPr>
              <w:pStyle w:val="afff9"/>
              <w:spacing w:before="240" w:after="240"/>
            </w:pPr>
          </w:p>
        </w:tc>
        <w:tc>
          <w:tcPr>
            <w:tcW w:w="801" w:type="pct"/>
            <w:vAlign w:val="center"/>
          </w:tcPr>
          <w:p w14:paraId="4BAD38ED" w14:textId="77777777" w:rsidR="004D160F" w:rsidRDefault="004D160F">
            <w:pPr>
              <w:pStyle w:val="afff9"/>
              <w:spacing w:before="240" w:after="240"/>
            </w:pPr>
          </w:p>
        </w:tc>
      </w:tr>
    </w:tbl>
    <w:p w14:paraId="42422352" w14:textId="77777777" w:rsidR="004D160F" w:rsidRDefault="00A27E54">
      <w:pPr>
        <w:spacing w:before="120" w:after="120"/>
        <w:ind w:firstLine="420"/>
        <w:rPr>
          <w:rFonts w:ascii="宋体" w:hAnsi="宋体"/>
          <w:szCs w:val="21"/>
        </w:rPr>
      </w:pPr>
      <w:r>
        <w:rPr>
          <w:rFonts w:ascii="宋体" w:hAnsi="宋体" w:hint="eastAsia"/>
          <w:szCs w:val="21"/>
        </w:rPr>
        <w:lastRenderedPageBreak/>
        <w:t>检验员：                                                日期：</w:t>
      </w:r>
    </w:p>
    <w:p w14:paraId="7E51D9BA" w14:textId="77777777" w:rsidR="004D160F" w:rsidRDefault="00A27E54">
      <w:pPr>
        <w:pStyle w:val="2"/>
        <w:spacing w:before="240" w:after="120"/>
      </w:pPr>
      <w:bookmarkStart w:id="486" w:name="_Toc72501111"/>
      <w:bookmarkStart w:id="487" w:name="_Toc70361826"/>
      <w:bookmarkStart w:id="488" w:name="_Toc86327972"/>
      <w:bookmarkStart w:id="489" w:name="_Toc70345727"/>
      <w:bookmarkStart w:id="490" w:name="_Toc166592225"/>
      <w:bookmarkStart w:id="491" w:name="_Toc167550357"/>
      <w:bookmarkStart w:id="492" w:name="_Toc167725060"/>
      <w:r>
        <w:rPr>
          <w:rFonts w:hint="eastAsia"/>
        </w:rPr>
        <w:t>（十一）电缆安装检验记录</w:t>
      </w:r>
      <w:bookmarkEnd w:id="486"/>
      <w:bookmarkEnd w:id="487"/>
      <w:bookmarkEnd w:id="488"/>
      <w:bookmarkEnd w:id="489"/>
      <w:bookmarkEnd w:id="490"/>
      <w:bookmarkEnd w:id="491"/>
      <w:bookmarkEnd w:id="4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548"/>
        <w:gridCol w:w="1031"/>
        <w:gridCol w:w="1161"/>
        <w:gridCol w:w="1420"/>
        <w:gridCol w:w="1542"/>
      </w:tblGrid>
      <w:tr w:rsidR="004D160F" w14:paraId="1EAF365A" w14:textId="77777777">
        <w:trPr>
          <w:trHeight w:val="270"/>
        </w:trPr>
        <w:tc>
          <w:tcPr>
            <w:tcW w:w="1120" w:type="pct"/>
            <w:vAlign w:val="center"/>
          </w:tcPr>
          <w:p w14:paraId="251AA5B7" w14:textId="77777777" w:rsidR="004D160F" w:rsidRDefault="00A27E54">
            <w:pPr>
              <w:pStyle w:val="afff9"/>
              <w:spacing w:before="240" w:after="240"/>
            </w:pPr>
            <w:r>
              <w:rPr>
                <w:rFonts w:hint="eastAsia"/>
              </w:rPr>
              <w:t>电缆名称</w:t>
            </w:r>
          </w:p>
        </w:tc>
        <w:tc>
          <w:tcPr>
            <w:tcW w:w="896" w:type="pct"/>
            <w:vAlign w:val="center"/>
          </w:tcPr>
          <w:p w14:paraId="0A541BC0" w14:textId="77777777" w:rsidR="004D160F" w:rsidRDefault="00A27E54">
            <w:pPr>
              <w:pStyle w:val="afff9"/>
              <w:spacing w:before="240" w:after="240"/>
            </w:pPr>
            <w:r>
              <w:rPr>
                <w:rFonts w:hint="eastAsia"/>
              </w:rPr>
              <w:t>电缆型式</w:t>
            </w:r>
          </w:p>
        </w:tc>
        <w:tc>
          <w:tcPr>
            <w:tcW w:w="597" w:type="pct"/>
            <w:vAlign w:val="center"/>
          </w:tcPr>
          <w:p w14:paraId="57B9460D" w14:textId="77777777" w:rsidR="004D160F" w:rsidRDefault="00A27E54">
            <w:pPr>
              <w:pStyle w:val="afff9"/>
              <w:spacing w:before="240" w:after="240"/>
            </w:pPr>
            <w:r>
              <w:rPr>
                <w:rFonts w:hint="eastAsia"/>
              </w:rPr>
              <w:t>电缆拖架安装</w:t>
            </w:r>
          </w:p>
        </w:tc>
        <w:tc>
          <w:tcPr>
            <w:tcW w:w="672" w:type="pct"/>
            <w:vAlign w:val="center"/>
          </w:tcPr>
          <w:p w14:paraId="79C14E7D" w14:textId="77777777" w:rsidR="004D160F" w:rsidRDefault="00A27E54">
            <w:pPr>
              <w:pStyle w:val="afff9"/>
              <w:spacing w:before="240" w:after="240"/>
            </w:pPr>
            <w:r>
              <w:rPr>
                <w:rFonts w:hint="eastAsia"/>
              </w:rPr>
              <w:t>舱壁</w:t>
            </w:r>
            <w:r>
              <w:rPr>
                <w:rFonts w:hint="eastAsia"/>
              </w:rPr>
              <w:t>/</w:t>
            </w:r>
            <w:r>
              <w:rPr>
                <w:rFonts w:hint="eastAsia"/>
              </w:rPr>
              <w:t>甲板贯穿件</w:t>
            </w:r>
          </w:p>
        </w:tc>
        <w:tc>
          <w:tcPr>
            <w:tcW w:w="822" w:type="pct"/>
            <w:vAlign w:val="center"/>
          </w:tcPr>
          <w:p w14:paraId="07ED1596" w14:textId="77777777" w:rsidR="004D160F" w:rsidRDefault="00A27E54">
            <w:pPr>
              <w:pStyle w:val="afff9"/>
              <w:spacing w:before="240" w:after="240"/>
            </w:pPr>
            <w:r>
              <w:rPr>
                <w:rFonts w:hint="eastAsia"/>
              </w:rPr>
              <w:t>电缆敷设检查</w:t>
            </w:r>
          </w:p>
        </w:tc>
        <w:tc>
          <w:tcPr>
            <w:tcW w:w="893" w:type="pct"/>
            <w:vAlign w:val="center"/>
          </w:tcPr>
          <w:p w14:paraId="2D61DEDB" w14:textId="77777777" w:rsidR="004D160F" w:rsidRDefault="00A27E54">
            <w:pPr>
              <w:pStyle w:val="afff9"/>
              <w:spacing w:before="240" w:after="240"/>
            </w:pPr>
            <w:r>
              <w:rPr>
                <w:rFonts w:hint="eastAsia"/>
              </w:rPr>
              <w:t>系统试验</w:t>
            </w:r>
          </w:p>
        </w:tc>
      </w:tr>
      <w:tr w:rsidR="004D160F" w14:paraId="28557B89" w14:textId="77777777">
        <w:trPr>
          <w:trHeight w:val="270"/>
        </w:trPr>
        <w:tc>
          <w:tcPr>
            <w:tcW w:w="1120" w:type="pct"/>
            <w:vAlign w:val="center"/>
          </w:tcPr>
          <w:p w14:paraId="42C4D66A" w14:textId="77777777" w:rsidR="004D160F" w:rsidRDefault="004D160F">
            <w:pPr>
              <w:pStyle w:val="afff9"/>
              <w:spacing w:before="240" w:after="240"/>
            </w:pPr>
          </w:p>
        </w:tc>
        <w:tc>
          <w:tcPr>
            <w:tcW w:w="896" w:type="pct"/>
            <w:vAlign w:val="center"/>
          </w:tcPr>
          <w:p w14:paraId="1462716F" w14:textId="77777777" w:rsidR="004D160F" w:rsidRDefault="004D160F">
            <w:pPr>
              <w:pStyle w:val="afff9"/>
              <w:spacing w:before="240" w:after="240"/>
            </w:pPr>
          </w:p>
        </w:tc>
        <w:tc>
          <w:tcPr>
            <w:tcW w:w="597" w:type="pct"/>
            <w:vAlign w:val="center"/>
          </w:tcPr>
          <w:p w14:paraId="1FA66965" w14:textId="77777777" w:rsidR="004D160F" w:rsidRDefault="004D160F">
            <w:pPr>
              <w:pStyle w:val="afff9"/>
              <w:spacing w:before="240" w:after="240"/>
            </w:pPr>
          </w:p>
        </w:tc>
        <w:tc>
          <w:tcPr>
            <w:tcW w:w="672" w:type="pct"/>
            <w:vAlign w:val="center"/>
          </w:tcPr>
          <w:p w14:paraId="4E2618C3" w14:textId="77777777" w:rsidR="004D160F" w:rsidRDefault="004D160F">
            <w:pPr>
              <w:pStyle w:val="afff9"/>
              <w:spacing w:before="240" w:after="240"/>
            </w:pPr>
          </w:p>
        </w:tc>
        <w:tc>
          <w:tcPr>
            <w:tcW w:w="822" w:type="pct"/>
            <w:vAlign w:val="center"/>
          </w:tcPr>
          <w:p w14:paraId="2690DF36" w14:textId="77777777" w:rsidR="004D160F" w:rsidRDefault="004D160F">
            <w:pPr>
              <w:pStyle w:val="afff9"/>
              <w:spacing w:before="240" w:after="240"/>
            </w:pPr>
          </w:p>
        </w:tc>
        <w:tc>
          <w:tcPr>
            <w:tcW w:w="893" w:type="pct"/>
            <w:vAlign w:val="center"/>
          </w:tcPr>
          <w:p w14:paraId="1ECFE373" w14:textId="77777777" w:rsidR="004D160F" w:rsidRDefault="004D160F">
            <w:pPr>
              <w:pStyle w:val="afff9"/>
              <w:spacing w:before="240" w:after="240"/>
            </w:pPr>
          </w:p>
        </w:tc>
      </w:tr>
      <w:tr w:rsidR="004D160F" w14:paraId="5C509D78" w14:textId="77777777">
        <w:trPr>
          <w:trHeight w:val="270"/>
        </w:trPr>
        <w:tc>
          <w:tcPr>
            <w:tcW w:w="1120" w:type="pct"/>
            <w:vAlign w:val="center"/>
          </w:tcPr>
          <w:p w14:paraId="7270F88E" w14:textId="77777777" w:rsidR="004D160F" w:rsidRDefault="004D160F">
            <w:pPr>
              <w:pStyle w:val="afff9"/>
              <w:spacing w:before="240" w:after="240"/>
            </w:pPr>
          </w:p>
        </w:tc>
        <w:tc>
          <w:tcPr>
            <w:tcW w:w="896" w:type="pct"/>
            <w:vAlign w:val="center"/>
          </w:tcPr>
          <w:p w14:paraId="72FC4BDB" w14:textId="77777777" w:rsidR="004D160F" w:rsidRDefault="004D160F">
            <w:pPr>
              <w:pStyle w:val="afff9"/>
              <w:spacing w:before="240" w:after="240"/>
              <w:rPr>
                <w:rFonts w:ascii="Arial" w:eastAsia="仿宋_GB2312" w:hAnsi="Arial"/>
              </w:rPr>
            </w:pPr>
          </w:p>
        </w:tc>
        <w:tc>
          <w:tcPr>
            <w:tcW w:w="597" w:type="pct"/>
            <w:vAlign w:val="center"/>
          </w:tcPr>
          <w:p w14:paraId="53F6FC88" w14:textId="77777777" w:rsidR="004D160F" w:rsidRDefault="004D160F">
            <w:pPr>
              <w:pStyle w:val="afff9"/>
              <w:spacing w:before="240" w:after="240"/>
            </w:pPr>
          </w:p>
        </w:tc>
        <w:tc>
          <w:tcPr>
            <w:tcW w:w="672" w:type="pct"/>
            <w:vAlign w:val="center"/>
          </w:tcPr>
          <w:p w14:paraId="4542BD81" w14:textId="77777777" w:rsidR="004D160F" w:rsidRDefault="004D160F">
            <w:pPr>
              <w:pStyle w:val="afff9"/>
              <w:spacing w:before="240" w:after="240"/>
            </w:pPr>
          </w:p>
        </w:tc>
        <w:tc>
          <w:tcPr>
            <w:tcW w:w="822" w:type="pct"/>
            <w:vAlign w:val="center"/>
          </w:tcPr>
          <w:p w14:paraId="2C6CDE5F" w14:textId="77777777" w:rsidR="004D160F" w:rsidRDefault="004D160F">
            <w:pPr>
              <w:pStyle w:val="afff9"/>
              <w:spacing w:before="240" w:after="240"/>
            </w:pPr>
          </w:p>
        </w:tc>
        <w:tc>
          <w:tcPr>
            <w:tcW w:w="893" w:type="pct"/>
            <w:vAlign w:val="center"/>
          </w:tcPr>
          <w:p w14:paraId="679BBA8D" w14:textId="77777777" w:rsidR="004D160F" w:rsidRDefault="004D160F">
            <w:pPr>
              <w:pStyle w:val="afff9"/>
              <w:spacing w:before="240" w:after="240"/>
            </w:pPr>
          </w:p>
        </w:tc>
      </w:tr>
      <w:tr w:rsidR="004D160F" w14:paraId="167C9DE1" w14:textId="77777777">
        <w:trPr>
          <w:trHeight w:val="270"/>
        </w:trPr>
        <w:tc>
          <w:tcPr>
            <w:tcW w:w="1120" w:type="pct"/>
            <w:vAlign w:val="center"/>
          </w:tcPr>
          <w:p w14:paraId="1BB5F42A" w14:textId="77777777" w:rsidR="004D160F" w:rsidRDefault="004D160F">
            <w:pPr>
              <w:pStyle w:val="afff9"/>
              <w:spacing w:before="240" w:after="240"/>
            </w:pPr>
          </w:p>
        </w:tc>
        <w:tc>
          <w:tcPr>
            <w:tcW w:w="896" w:type="pct"/>
            <w:vAlign w:val="center"/>
          </w:tcPr>
          <w:p w14:paraId="2E64B47E" w14:textId="77777777" w:rsidR="004D160F" w:rsidRDefault="004D160F">
            <w:pPr>
              <w:pStyle w:val="afff9"/>
              <w:spacing w:before="240" w:after="240"/>
              <w:rPr>
                <w:rFonts w:ascii="Arial" w:eastAsia="仿宋_GB2312" w:hAnsi="Arial"/>
              </w:rPr>
            </w:pPr>
          </w:p>
        </w:tc>
        <w:tc>
          <w:tcPr>
            <w:tcW w:w="597" w:type="pct"/>
            <w:vAlign w:val="center"/>
          </w:tcPr>
          <w:p w14:paraId="686D1951" w14:textId="77777777" w:rsidR="004D160F" w:rsidRDefault="004D160F">
            <w:pPr>
              <w:pStyle w:val="afff9"/>
              <w:spacing w:before="240" w:after="240"/>
            </w:pPr>
          </w:p>
        </w:tc>
        <w:tc>
          <w:tcPr>
            <w:tcW w:w="672" w:type="pct"/>
            <w:vAlign w:val="center"/>
          </w:tcPr>
          <w:p w14:paraId="3C712692" w14:textId="77777777" w:rsidR="004D160F" w:rsidRDefault="004D160F">
            <w:pPr>
              <w:pStyle w:val="afff9"/>
              <w:spacing w:before="240" w:after="240"/>
            </w:pPr>
          </w:p>
        </w:tc>
        <w:tc>
          <w:tcPr>
            <w:tcW w:w="822" w:type="pct"/>
            <w:vAlign w:val="center"/>
          </w:tcPr>
          <w:p w14:paraId="5BE18954" w14:textId="77777777" w:rsidR="004D160F" w:rsidRDefault="004D160F">
            <w:pPr>
              <w:pStyle w:val="afff9"/>
              <w:spacing w:before="240" w:after="240"/>
            </w:pPr>
          </w:p>
        </w:tc>
        <w:tc>
          <w:tcPr>
            <w:tcW w:w="893" w:type="pct"/>
            <w:vAlign w:val="center"/>
          </w:tcPr>
          <w:p w14:paraId="765E30A2" w14:textId="77777777" w:rsidR="004D160F" w:rsidRDefault="004D160F">
            <w:pPr>
              <w:pStyle w:val="afff9"/>
              <w:spacing w:before="240" w:after="240"/>
            </w:pPr>
          </w:p>
        </w:tc>
      </w:tr>
      <w:tr w:rsidR="004D160F" w14:paraId="6A2A4D8B" w14:textId="77777777">
        <w:trPr>
          <w:trHeight w:val="270"/>
        </w:trPr>
        <w:tc>
          <w:tcPr>
            <w:tcW w:w="1120" w:type="pct"/>
            <w:vAlign w:val="center"/>
          </w:tcPr>
          <w:p w14:paraId="45C19149" w14:textId="77777777" w:rsidR="004D160F" w:rsidRDefault="004D160F">
            <w:pPr>
              <w:pStyle w:val="afff9"/>
              <w:spacing w:before="240" w:after="240"/>
              <w:rPr>
                <w:rFonts w:ascii="Arial" w:hAnsi="Arial" w:cs="Arial"/>
                <w:shd w:val="clear" w:color="auto" w:fill="FFFFFF"/>
              </w:rPr>
            </w:pPr>
          </w:p>
        </w:tc>
        <w:tc>
          <w:tcPr>
            <w:tcW w:w="896" w:type="pct"/>
            <w:vAlign w:val="center"/>
          </w:tcPr>
          <w:p w14:paraId="2DEF817A" w14:textId="77777777" w:rsidR="004D160F" w:rsidRDefault="004D160F">
            <w:pPr>
              <w:pStyle w:val="afff9"/>
              <w:spacing w:before="240" w:after="240"/>
              <w:rPr>
                <w:rFonts w:ascii="Arial" w:eastAsia="仿宋_GB2312" w:hAnsi="Arial"/>
              </w:rPr>
            </w:pPr>
          </w:p>
        </w:tc>
        <w:tc>
          <w:tcPr>
            <w:tcW w:w="597" w:type="pct"/>
            <w:vAlign w:val="center"/>
          </w:tcPr>
          <w:p w14:paraId="5846E4A2" w14:textId="77777777" w:rsidR="004D160F" w:rsidRDefault="004D160F">
            <w:pPr>
              <w:pStyle w:val="afff9"/>
              <w:spacing w:before="240" w:after="240"/>
            </w:pPr>
          </w:p>
        </w:tc>
        <w:tc>
          <w:tcPr>
            <w:tcW w:w="672" w:type="pct"/>
            <w:vAlign w:val="center"/>
          </w:tcPr>
          <w:p w14:paraId="32BE0759" w14:textId="77777777" w:rsidR="004D160F" w:rsidRDefault="004D160F">
            <w:pPr>
              <w:pStyle w:val="afff9"/>
              <w:spacing w:before="240" w:after="240"/>
            </w:pPr>
          </w:p>
        </w:tc>
        <w:tc>
          <w:tcPr>
            <w:tcW w:w="822" w:type="pct"/>
            <w:vAlign w:val="center"/>
          </w:tcPr>
          <w:p w14:paraId="3F2CBBC5" w14:textId="77777777" w:rsidR="004D160F" w:rsidRDefault="004D160F">
            <w:pPr>
              <w:pStyle w:val="afff9"/>
              <w:spacing w:before="240" w:after="240"/>
            </w:pPr>
          </w:p>
        </w:tc>
        <w:tc>
          <w:tcPr>
            <w:tcW w:w="893" w:type="pct"/>
            <w:vAlign w:val="center"/>
          </w:tcPr>
          <w:p w14:paraId="322C579F" w14:textId="77777777" w:rsidR="004D160F" w:rsidRDefault="004D160F">
            <w:pPr>
              <w:pStyle w:val="afff9"/>
              <w:spacing w:before="240" w:after="240"/>
            </w:pPr>
          </w:p>
        </w:tc>
      </w:tr>
      <w:tr w:rsidR="004D160F" w14:paraId="737B1454" w14:textId="77777777">
        <w:trPr>
          <w:trHeight w:val="270"/>
        </w:trPr>
        <w:tc>
          <w:tcPr>
            <w:tcW w:w="1120" w:type="pct"/>
            <w:vAlign w:val="center"/>
          </w:tcPr>
          <w:p w14:paraId="73EDC514" w14:textId="77777777" w:rsidR="004D160F" w:rsidRDefault="004D160F">
            <w:pPr>
              <w:pStyle w:val="afff9"/>
              <w:spacing w:before="240" w:after="240"/>
              <w:rPr>
                <w:rFonts w:ascii="Arial" w:hAnsi="Arial" w:cs="Arial"/>
              </w:rPr>
            </w:pPr>
          </w:p>
        </w:tc>
        <w:tc>
          <w:tcPr>
            <w:tcW w:w="896" w:type="pct"/>
            <w:vAlign w:val="center"/>
          </w:tcPr>
          <w:p w14:paraId="03AE8C93" w14:textId="77777777" w:rsidR="004D160F" w:rsidRDefault="004D160F">
            <w:pPr>
              <w:pStyle w:val="afff9"/>
              <w:spacing w:before="240" w:after="240"/>
              <w:rPr>
                <w:rFonts w:ascii="Arial" w:eastAsia="仿宋_GB2312" w:hAnsi="Arial"/>
              </w:rPr>
            </w:pPr>
          </w:p>
        </w:tc>
        <w:tc>
          <w:tcPr>
            <w:tcW w:w="597" w:type="pct"/>
            <w:vAlign w:val="center"/>
          </w:tcPr>
          <w:p w14:paraId="5A53A410" w14:textId="77777777" w:rsidR="004D160F" w:rsidRDefault="004D160F">
            <w:pPr>
              <w:pStyle w:val="afff9"/>
              <w:spacing w:before="240" w:after="240"/>
            </w:pPr>
          </w:p>
        </w:tc>
        <w:tc>
          <w:tcPr>
            <w:tcW w:w="672" w:type="pct"/>
            <w:vAlign w:val="center"/>
          </w:tcPr>
          <w:p w14:paraId="55C9F0A6" w14:textId="77777777" w:rsidR="004D160F" w:rsidRDefault="004D160F">
            <w:pPr>
              <w:pStyle w:val="afff9"/>
              <w:spacing w:before="240" w:after="240"/>
            </w:pPr>
          </w:p>
        </w:tc>
        <w:tc>
          <w:tcPr>
            <w:tcW w:w="822" w:type="pct"/>
            <w:vAlign w:val="center"/>
          </w:tcPr>
          <w:p w14:paraId="3F21ED4B" w14:textId="77777777" w:rsidR="004D160F" w:rsidRDefault="004D160F">
            <w:pPr>
              <w:pStyle w:val="afff9"/>
              <w:spacing w:before="240" w:after="240"/>
            </w:pPr>
          </w:p>
        </w:tc>
        <w:tc>
          <w:tcPr>
            <w:tcW w:w="893" w:type="pct"/>
            <w:vAlign w:val="center"/>
          </w:tcPr>
          <w:p w14:paraId="139919AF" w14:textId="77777777" w:rsidR="004D160F" w:rsidRDefault="004D160F">
            <w:pPr>
              <w:pStyle w:val="afff9"/>
              <w:spacing w:before="240" w:after="240"/>
            </w:pPr>
          </w:p>
        </w:tc>
      </w:tr>
    </w:tbl>
    <w:p w14:paraId="53C7DED7" w14:textId="77777777" w:rsidR="004D160F" w:rsidRDefault="00A27E54">
      <w:pPr>
        <w:spacing w:before="120" w:after="120"/>
        <w:ind w:firstLine="420"/>
        <w:rPr>
          <w:rFonts w:ascii="宋体" w:hAnsi="宋体"/>
          <w:szCs w:val="21"/>
        </w:rPr>
      </w:pPr>
      <w:r>
        <w:rPr>
          <w:rFonts w:ascii="宋体" w:hAnsi="宋体" w:hint="eastAsia"/>
          <w:szCs w:val="21"/>
        </w:rPr>
        <w:t>检验员：                                              日期：</w:t>
      </w:r>
    </w:p>
    <w:p w14:paraId="35BCAF8E" w14:textId="77777777" w:rsidR="004D160F" w:rsidRDefault="00A27E54">
      <w:pPr>
        <w:pStyle w:val="2"/>
        <w:spacing w:before="240" w:after="120"/>
      </w:pPr>
      <w:bookmarkStart w:id="493" w:name="_Toc70345728"/>
      <w:bookmarkStart w:id="494" w:name="_Toc72501112"/>
      <w:bookmarkStart w:id="495" w:name="_Toc70361827"/>
      <w:bookmarkStart w:id="496" w:name="_Toc86327973"/>
      <w:bookmarkStart w:id="497" w:name="_Toc166592226"/>
      <w:bookmarkStart w:id="498" w:name="_Toc167550358"/>
      <w:bookmarkStart w:id="499" w:name="_Toc167725061"/>
      <w:r>
        <w:rPr>
          <w:rFonts w:hint="eastAsia"/>
        </w:rPr>
        <w:t>（十二）电气设备及各线路绝缘电阻检测记录</w:t>
      </w:r>
      <w:bookmarkEnd w:id="493"/>
      <w:bookmarkEnd w:id="494"/>
      <w:bookmarkEnd w:id="495"/>
      <w:bookmarkEnd w:id="496"/>
      <w:bookmarkEnd w:id="497"/>
      <w:bookmarkEnd w:id="498"/>
      <w:bookmarkEnd w:id="4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947"/>
        <w:gridCol w:w="1637"/>
        <w:gridCol w:w="1795"/>
        <w:gridCol w:w="1340"/>
      </w:tblGrid>
      <w:tr w:rsidR="004D160F" w14:paraId="7FE6B285" w14:textId="77777777">
        <w:trPr>
          <w:cantSplit/>
          <w:trHeight w:hRule="exact" w:val="405"/>
        </w:trPr>
        <w:tc>
          <w:tcPr>
            <w:tcW w:w="531" w:type="pct"/>
            <w:vMerge w:val="restart"/>
            <w:vAlign w:val="center"/>
          </w:tcPr>
          <w:p w14:paraId="22A79F13" w14:textId="77777777" w:rsidR="004D160F" w:rsidRDefault="00A27E54">
            <w:pPr>
              <w:pStyle w:val="afff9"/>
            </w:pPr>
            <w:r>
              <w:rPr>
                <w:rFonts w:hint="eastAsia"/>
              </w:rPr>
              <w:t>序号</w:t>
            </w:r>
          </w:p>
        </w:tc>
        <w:tc>
          <w:tcPr>
            <w:tcW w:w="1706" w:type="pct"/>
            <w:vMerge w:val="restart"/>
            <w:vAlign w:val="center"/>
          </w:tcPr>
          <w:p w14:paraId="138E5021" w14:textId="77777777" w:rsidR="004D160F" w:rsidRDefault="00A27E54">
            <w:pPr>
              <w:pStyle w:val="afff9"/>
            </w:pPr>
            <w:r>
              <w:rPr>
                <w:rFonts w:hint="eastAsia"/>
              </w:rPr>
              <w:t>名</w:t>
            </w:r>
            <w:r>
              <w:rPr>
                <w:rFonts w:hint="eastAsia"/>
              </w:rPr>
              <w:t xml:space="preserve">       </w:t>
            </w:r>
            <w:r>
              <w:rPr>
                <w:rFonts w:hint="eastAsia"/>
              </w:rPr>
              <w:t>称</w:t>
            </w:r>
          </w:p>
        </w:tc>
        <w:tc>
          <w:tcPr>
            <w:tcW w:w="1987" w:type="pct"/>
            <w:gridSpan w:val="2"/>
            <w:vAlign w:val="center"/>
          </w:tcPr>
          <w:p w14:paraId="55A4CC9E" w14:textId="77777777" w:rsidR="004D160F" w:rsidRDefault="00A27E54">
            <w:pPr>
              <w:pStyle w:val="afff9"/>
            </w:pPr>
            <w:r>
              <w:rPr>
                <w:rFonts w:hint="eastAsia"/>
              </w:rPr>
              <w:t>绝缘（</w:t>
            </w:r>
            <w:r>
              <w:rPr>
                <w:rFonts w:hint="eastAsia"/>
              </w:rPr>
              <w:t>M</w:t>
            </w:r>
            <w:r>
              <w:rPr>
                <w:rFonts w:hint="eastAsia"/>
              </w:rPr>
              <w:t>Ω）</w:t>
            </w:r>
          </w:p>
        </w:tc>
        <w:tc>
          <w:tcPr>
            <w:tcW w:w="777" w:type="pct"/>
            <w:vMerge w:val="restart"/>
            <w:vAlign w:val="center"/>
          </w:tcPr>
          <w:p w14:paraId="2E4A9FF1" w14:textId="77777777" w:rsidR="004D160F" w:rsidRDefault="00A27E54">
            <w:pPr>
              <w:pStyle w:val="afff9"/>
            </w:pPr>
            <w:r>
              <w:rPr>
                <w:rFonts w:hint="eastAsia"/>
              </w:rPr>
              <w:t>备</w:t>
            </w:r>
            <w:r>
              <w:rPr>
                <w:rFonts w:hint="eastAsia"/>
              </w:rPr>
              <w:t xml:space="preserve">  </w:t>
            </w:r>
            <w:r>
              <w:rPr>
                <w:rFonts w:hint="eastAsia"/>
              </w:rPr>
              <w:t>注</w:t>
            </w:r>
          </w:p>
        </w:tc>
      </w:tr>
      <w:tr w:rsidR="004D160F" w14:paraId="31DE8350" w14:textId="77777777">
        <w:trPr>
          <w:cantSplit/>
          <w:trHeight w:hRule="exact" w:val="405"/>
        </w:trPr>
        <w:tc>
          <w:tcPr>
            <w:tcW w:w="531" w:type="pct"/>
            <w:vMerge/>
            <w:vAlign w:val="center"/>
          </w:tcPr>
          <w:p w14:paraId="505B8D94" w14:textId="77777777" w:rsidR="004D160F" w:rsidRDefault="004D160F">
            <w:pPr>
              <w:pStyle w:val="afff9"/>
            </w:pPr>
          </w:p>
        </w:tc>
        <w:tc>
          <w:tcPr>
            <w:tcW w:w="1706" w:type="pct"/>
            <w:vMerge/>
            <w:vAlign w:val="center"/>
          </w:tcPr>
          <w:p w14:paraId="63534AF1" w14:textId="77777777" w:rsidR="004D160F" w:rsidRDefault="004D160F">
            <w:pPr>
              <w:pStyle w:val="afff9"/>
            </w:pPr>
          </w:p>
        </w:tc>
        <w:tc>
          <w:tcPr>
            <w:tcW w:w="948" w:type="pct"/>
            <w:vAlign w:val="center"/>
          </w:tcPr>
          <w:p w14:paraId="0D6EFA23" w14:textId="77777777" w:rsidR="004D160F" w:rsidRDefault="00A27E54">
            <w:pPr>
              <w:pStyle w:val="afff9"/>
            </w:pPr>
            <w:r>
              <w:rPr>
                <w:rFonts w:hint="eastAsia"/>
              </w:rPr>
              <w:t>冷</w:t>
            </w:r>
            <w:r>
              <w:rPr>
                <w:rFonts w:hint="eastAsia"/>
              </w:rPr>
              <w:t xml:space="preserve"> </w:t>
            </w:r>
            <w:r>
              <w:rPr>
                <w:rFonts w:hint="eastAsia"/>
              </w:rPr>
              <w:t>态</w:t>
            </w:r>
          </w:p>
        </w:tc>
        <w:tc>
          <w:tcPr>
            <w:tcW w:w="1039" w:type="pct"/>
            <w:vAlign w:val="center"/>
          </w:tcPr>
          <w:p w14:paraId="757ECA7B" w14:textId="77777777" w:rsidR="004D160F" w:rsidRDefault="00A27E54">
            <w:pPr>
              <w:pStyle w:val="afff9"/>
            </w:pPr>
            <w:r>
              <w:rPr>
                <w:rFonts w:hint="eastAsia"/>
              </w:rPr>
              <w:t>热</w:t>
            </w:r>
            <w:r>
              <w:rPr>
                <w:rFonts w:hint="eastAsia"/>
              </w:rPr>
              <w:t xml:space="preserve"> </w:t>
            </w:r>
            <w:r>
              <w:rPr>
                <w:rFonts w:hint="eastAsia"/>
              </w:rPr>
              <w:t>态</w:t>
            </w:r>
          </w:p>
        </w:tc>
        <w:tc>
          <w:tcPr>
            <w:tcW w:w="777" w:type="pct"/>
            <w:vMerge/>
            <w:vAlign w:val="center"/>
          </w:tcPr>
          <w:p w14:paraId="1C2AD29D" w14:textId="77777777" w:rsidR="004D160F" w:rsidRDefault="004D160F">
            <w:pPr>
              <w:pStyle w:val="afff9"/>
            </w:pPr>
          </w:p>
        </w:tc>
      </w:tr>
      <w:tr w:rsidR="004D160F" w14:paraId="60FB6691" w14:textId="77777777">
        <w:trPr>
          <w:cantSplit/>
          <w:trHeight w:hRule="exact" w:val="349"/>
        </w:trPr>
        <w:tc>
          <w:tcPr>
            <w:tcW w:w="531" w:type="pct"/>
            <w:vAlign w:val="center"/>
          </w:tcPr>
          <w:p w14:paraId="40606955" w14:textId="77777777" w:rsidR="004D160F" w:rsidRDefault="00A27E54">
            <w:pPr>
              <w:pStyle w:val="afff9"/>
            </w:pPr>
            <w:r>
              <w:rPr>
                <w:rFonts w:hint="eastAsia"/>
              </w:rPr>
              <w:t>1</w:t>
            </w:r>
          </w:p>
        </w:tc>
        <w:tc>
          <w:tcPr>
            <w:tcW w:w="1706" w:type="pct"/>
          </w:tcPr>
          <w:p w14:paraId="4DB5B07A" w14:textId="77777777" w:rsidR="004D160F" w:rsidRDefault="004D160F">
            <w:pPr>
              <w:pStyle w:val="afff9"/>
            </w:pPr>
          </w:p>
        </w:tc>
        <w:tc>
          <w:tcPr>
            <w:tcW w:w="948" w:type="pct"/>
          </w:tcPr>
          <w:p w14:paraId="4E4026EA" w14:textId="77777777" w:rsidR="004D160F" w:rsidRDefault="004D160F">
            <w:pPr>
              <w:pStyle w:val="afff9"/>
            </w:pPr>
          </w:p>
        </w:tc>
        <w:tc>
          <w:tcPr>
            <w:tcW w:w="1039" w:type="pct"/>
            <w:vAlign w:val="center"/>
          </w:tcPr>
          <w:p w14:paraId="0E21BCBF" w14:textId="77777777" w:rsidR="004D160F" w:rsidRDefault="004D160F">
            <w:pPr>
              <w:pStyle w:val="afff9"/>
            </w:pPr>
          </w:p>
        </w:tc>
        <w:tc>
          <w:tcPr>
            <w:tcW w:w="777" w:type="pct"/>
            <w:vAlign w:val="center"/>
          </w:tcPr>
          <w:p w14:paraId="3F52A7C7" w14:textId="77777777" w:rsidR="004D160F" w:rsidRDefault="004D160F">
            <w:pPr>
              <w:pStyle w:val="afff9"/>
            </w:pPr>
          </w:p>
        </w:tc>
      </w:tr>
      <w:tr w:rsidR="004D160F" w14:paraId="1F139E2B" w14:textId="77777777">
        <w:trPr>
          <w:cantSplit/>
          <w:trHeight w:hRule="exact" w:val="380"/>
        </w:trPr>
        <w:tc>
          <w:tcPr>
            <w:tcW w:w="531" w:type="pct"/>
            <w:vAlign w:val="center"/>
          </w:tcPr>
          <w:p w14:paraId="279AAA62" w14:textId="77777777" w:rsidR="004D160F" w:rsidRDefault="00A27E54">
            <w:pPr>
              <w:pStyle w:val="afff9"/>
            </w:pPr>
            <w:r>
              <w:rPr>
                <w:rFonts w:hint="eastAsia"/>
              </w:rPr>
              <w:t>2</w:t>
            </w:r>
          </w:p>
        </w:tc>
        <w:tc>
          <w:tcPr>
            <w:tcW w:w="1706" w:type="pct"/>
          </w:tcPr>
          <w:p w14:paraId="7387460B" w14:textId="77777777" w:rsidR="004D160F" w:rsidRDefault="004D160F">
            <w:pPr>
              <w:pStyle w:val="afff9"/>
            </w:pPr>
          </w:p>
        </w:tc>
        <w:tc>
          <w:tcPr>
            <w:tcW w:w="948" w:type="pct"/>
          </w:tcPr>
          <w:p w14:paraId="27970909" w14:textId="77777777" w:rsidR="004D160F" w:rsidRDefault="004D160F">
            <w:pPr>
              <w:pStyle w:val="afff9"/>
            </w:pPr>
          </w:p>
        </w:tc>
        <w:tc>
          <w:tcPr>
            <w:tcW w:w="1039" w:type="pct"/>
            <w:vAlign w:val="center"/>
          </w:tcPr>
          <w:p w14:paraId="68426D9E" w14:textId="77777777" w:rsidR="004D160F" w:rsidRDefault="004D160F">
            <w:pPr>
              <w:pStyle w:val="afff9"/>
            </w:pPr>
          </w:p>
        </w:tc>
        <w:tc>
          <w:tcPr>
            <w:tcW w:w="777" w:type="pct"/>
            <w:vAlign w:val="center"/>
          </w:tcPr>
          <w:p w14:paraId="57742DF3" w14:textId="77777777" w:rsidR="004D160F" w:rsidRDefault="004D160F">
            <w:pPr>
              <w:pStyle w:val="afff9"/>
            </w:pPr>
          </w:p>
        </w:tc>
      </w:tr>
      <w:tr w:rsidR="004D160F" w14:paraId="681E4256" w14:textId="77777777">
        <w:trPr>
          <w:cantSplit/>
          <w:trHeight w:hRule="exact" w:val="345"/>
        </w:trPr>
        <w:tc>
          <w:tcPr>
            <w:tcW w:w="531" w:type="pct"/>
            <w:vAlign w:val="center"/>
          </w:tcPr>
          <w:p w14:paraId="4EA797C2" w14:textId="77777777" w:rsidR="004D160F" w:rsidRDefault="00A27E54">
            <w:pPr>
              <w:pStyle w:val="afff9"/>
            </w:pPr>
            <w:r>
              <w:rPr>
                <w:rFonts w:hint="eastAsia"/>
              </w:rPr>
              <w:t>3</w:t>
            </w:r>
          </w:p>
        </w:tc>
        <w:tc>
          <w:tcPr>
            <w:tcW w:w="1706" w:type="pct"/>
          </w:tcPr>
          <w:p w14:paraId="0E75D9E7" w14:textId="77777777" w:rsidR="004D160F" w:rsidRDefault="004D160F">
            <w:pPr>
              <w:pStyle w:val="afff9"/>
            </w:pPr>
          </w:p>
        </w:tc>
        <w:tc>
          <w:tcPr>
            <w:tcW w:w="948" w:type="pct"/>
          </w:tcPr>
          <w:p w14:paraId="5A352006" w14:textId="77777777" w:rsidR="004D160F" w:rsidRDefault="004D160F">
            <w:pPr>
              <w:pStyle w:val="afff9"/>
            </w:pPr>
          </w:p>
        </w:tc>
        <w:tc>
          <w:tcPr>
            <w:tcW w:w="1039" w:type="pct"/>
            <w:vAlign w:val="center"/>
          </w:tcPr>
          <w:p w14:paraId="431A6D5B" w14:textId="77777777" w:rsidR="004D160F" w:rsidRDefault="004D160F">
            <w:pPr>
              <w:pStyle w:val="afff9"/>
            </w:pPr>
          </w:p>
        </w:tc>
        <w:tc>
          <w:tcPr>
            <w:tcW w:w="777" w:type="pct"/>
            <w:vAlign w:val="center"/>
          </w:tcPr>
          <w:p w14:paraId="67E21A77" w14:textId="77777777" w:rsidR="004D160F" w:rsidRDefault="004D160F">
            <w:pPr>
              <w:pStyle w:val="afff9"/>
            </w:pPr>
          </w:p>
        </w:tc>
      </w:tr>
      <w:tr w:rsidR="004D160F" w14:paraId="534677C9" w14:textId="77777777">
        <w:trPr>
          <w:cantSplit/>
          <w:trHeight w:hRule="exact" w:val="352"/>
        </w:trPr>
        <w:tc>
          <w:tcPr>
            <w:tcW w:w="531" w:type="pct"/>
            <w:vAlign w:val="center"/>
          </w:tcPr>
          <w:p w14:paraId="6BE3C7CA" w14:textId="77777777" w:rsidR="004D160F" w:rsidRDefault="00A27E54">
            <w:pPr>
              <w:pStyle w:val="afff9"/>
            </w:pPr>
            <w:r>
              <w:rPr>
                <w:rFonts w:hint="eastAsia"/>
              </w:rPr>
              <w:t>4</w:t>
            </w:r>
          </w:p>
        </w:tc>
        <w:tc>
          <w:tcPr>
            <w:tcW w:w="1706" w:type="pct"/>
          </w:tcPr>
          <w:p w14:paraId="1C747577" w14:textId="77777777" w:rsidR="004D160F" w:rsidRDefault="004D160F">
            <w:pPr>
              <w:pStyle w:val="afff9"/>
            </w:pPr>
          </w:p>
        </w:tc>
        <w:tc>
          <w:tcPr>
            <w:tcW w:w="948" w:type="pct"/>
          </w:tcPr>
          <w:p w14:paraId="3ACB0B0E" w14:textId="77777777" w:rsidR="004D160F" w:rsidRDefault="004D160F">
            <w:pPr>
              <w:pStyle w:val="afff9"/>
            </w:pPr>
          </w:p>
        </w:tc>
        <w:tc>
          <w:tcPr>
            <w:tcW w:w="1039" w:type="pct"/>
            <w:vAlign w:val="center"/>
          </w:tcPr>
          <w:p w14:paraId="1A73F41A" w14:textId="77777777" w:rsidR="004D160F" w:rsidRDefault="004D160F">
            <w:pPr>
              <w:pStyle w:val="afff9"/>
            </w:pPr>
          </w:p>
        </w:tc>
        <w:tc>
          <w:tcPr>
            <w:tcW w:w="777" w:type="pct"/>
            <w:vAlign w:val="center"/>
          </w:tcPr>
          <w:p w14:paraId="6D683F04" w14:textId="77777777" w:rsidR="004D160F" w:rsidRDefault="004D160F">
            <w:pPr>
              <w:pStyle w:val="afff9"/>
            </w:pPr>
          </w:p>
        </w:tc>
      </w:tr>
      <w:tr w:rsidR="004D160F" w14:paraId="06CD7081" w14:textId="77777777">
        <w:trPr>
          <w:cantSplit/>
          <w:trHeight w:hRule="exact" w:val="385"/>
        </w:trPr>
        <w:tc>
          <w:tcPr>
            <w:tcW w:w="531" w:type="pct"/>
            <w:vAlign w:val="center"/>
          </w:tcPr>
          <w:p w14:paraId="516E3342" w14:textId="1A9263CB" w:rsidR="004D160F" w:rsidRDefault="003F0533">
            <w:pPr>
              <w:pStyle w:val="afff9"/>
            </w:pPr>
            <w:r>
              <w:rPr>
                <w:rFonts w:hint="eastAsia"/>
              </w:rPr>
              <w:t>3</w:t>
            </w:r>
          </w:p>
        </w:tc>
        <w:tc>
          <w:tcPr>
            <w:tcW w:w="1706" w:type="pct"/>
          </w:tcPr>
          <w:p w14:paraId="0BB151A2" w14:textId="77777777" w:rsidR="004D160F" w:rsidRDefault="004D160F">
            <w:pPr>
              <w:pStyle w:val="afff9"/>
            </w:pPr>
          </w:p>
        </w:tc>
        <w:tc>
          <w:tcPr>
            <w:tcW w:w="948" w:type="pct"/>
            <w:vAlign w:val="center"/>
          </w:tcPr>
          <w:p w14:paraId="2C95617C" w14:textId="77777777" w:rsidR="004D160F" w:rsidRDefault="004D160F">
            <w:pPr>
              <w:pStyle w:val="afff9"/>
            </w:pPr>
          </w:p>
        </w:tc>
        <w:tc>
          <w:tcPr>
            <w:tcW w:w="1039" w:type="pct"/>
            <w:vAlign w:val="center"/>
          </w:tcPr>
          <w:p w14:paraId="79C99D46" w14:textId="77777777" w:rsidR="004D160F" w:rsidRDefault="004D160F">
            <w:pPr>
              <w:pStyle w:val="afff9"/>
            </w:pPr>
          </w:p>
        </w:tc>
        <w:tc>
          <w:tcPr>
            <w:tcW w:w="777" w:type="pct"/>
            <w:vAlign w:val="center"/>
          </w:tcPr>
          <w:p w14:paraId="46A36E5B" w14:textId="77777777" w:rsidR="004D160F" w:rsidRDefault="004D160F">
            <w:pPr>
              <w:pStyle w:val="afff9"/>
            </w:pPr>
          </w:p>
        </w:tc>
      </w:tr>
      <w:tr w:rsidR="004D160F" w14:paraId="5A241BC3" w14:textId="77777777">
        <w:trPr>
          <w:cantSplit/>
          <w:trHeight w:hRule="exact" w:val="385"/>
        </w:trPr>
        <w:tc>
          <w:tcPr>
            <w:tcW w:w="531" w:type="pct"/>
            <w:vAlign w:val="center"/>
          </w:tcPr>
          <w:p w14:paraId="1261B75E" w14:textId="77777777" w:rsidR="004D160F" w:rsidRDefault="00A27E54">
            <w:pPr>
              <w:pStyle w:val="afff9"/>
            </w:pPr>
            <w:r>
              <w:rPr>
                <w:rFonts w:hint="eastAsia"/>
              </w:rPr>
              <w:t>6</w:t>
            </w:r>
          </w:p>
        </w:tc>
        <w:tc>
          <w:tcPr>
            <w:tcW w:w="1706" w:type="pct"/>
          </w:tcPr>
          <w:p w14:paraId="49C454F5" w14:textId="77777777" w:rsidR="004D160F" w:rsidRDefault="004D160F">
            <w:pPr>
              <w:pStyle w:val="afff9"/>
            </w:pPr>
          </w:p>
        </w:tc>
        <w:tc>
          <w:tcPr>
            <w:tcW w:w="948" w:type="pct"/>
            <w:vAlign w:val="center"/>
          </w:tcPr>
          <w:p w14:paraId="0BFC239B" w14:textId="77777777" w:rsidR="004D160F" w:rsidRDefault="004D160F">
            <w:pPr>
              <w:pStyle w:val="afff9"/>
            </w:pPr>
          </w:p>
        </w:tc>
        <w:tc>
          <w:tcPr>
            <w:tcW w:w="1039" w:type="pct"/>
            <w:vAlign w:val="center"/>
          </w:tcPr>
          <w:p w14:paraId="62EEBAA9" w14:textId="77777777" w:rsidR="004D160F" w:rsidRDefault="004D160F">
            <w:pPr>
              <w:pStyle w:val="afff9"/>
            </w:pPr>
          </w:p>
        </w:tc>
        <w:tc>
          <w:tcPr>
            <w:tcW w:w="777" w:type="pct"/>
            <w:vAlign w:val="center"/>
          </w:tcPr>
          <w:p w14:paraId="7B7BDEED" w14:textId="77777777" w:rsidR="004D160F" w:rsidRDefault="004D160F">
            <w:pPr>
              <w:pStyle w:val="afff9"/>
            </w:pPr>
          </w:p>
        </w:tc>
      </w:tr>
      <w:tr w:rsidR="004D160F" w14:paraId="34675EB5" w14:textId="77777777">
        <w:trPr>
          <w:cantSplit/>
          <w:trHeight w:hRule="exact" w:val="352"/>
        </w:trPr>
        <w:tc>
          <w:tcPr>
            <w:tcW w:w="531" w:type="pct"/>
            <w:vAlign w:val="center"/>
          </w:tcPr>
          <w:p w14:paraId="3649F6CF" w14:textId="77777777" w:rsidR="004D160F" w:rsidRDefault="00A27E54">
            <w:pPr>
              <w:pStyle w:val="afff9"/>
            </w:pPr>
            <w:r>
              <w:rPr>
                <w:rFonts w:hint="eastAsia"/>
              </w:rPr>
              <w:t>7</w:t>
            </w:r>
          </w:p>
        </w:tc>
        <w:tc>
          <w:tcPr>
            <w:tcW w:w="1706" w:type="pct"/>
          </w:tcPr>
          <w:p w14:paraId="4E8E3D6A" w14:textId="77777777" w:rsidR="004D160F" w:rsidRDefault="004D160F">
            <w:pPr>
              <w:pStyle w:val="afff9"/>
            </w:pPr>
          </w:p>
        </w:tc>
        <w:tc>
          <w:tcPr>
            <w:tcW w:w="948" w:type="pct"/>
            <w:vAlign w:val="center"/>
          </w:tcPr>
          <w:p w14:paraId="41D6D9A9" w14:textId="77777777" w:rsidR="004D160F" w:rsidRDefault="004D160F">
            <w:pPr>
              <w:pStyle w:val="afff9"/>
            </w:pPr>
          </w:p>
        </w:tc>
        <w:tc>
          <w:tcPr>
            <w:tcW w:w="1039" w:type="pct"/>
            <w:vAlign w:val="center"/>
          </w:tcPr>
          <w:p w14:paraId="6A68ED2D" w14:textId="77777777" w:rsidR="004D160F" w:rsidRDefault="004D160F">
            <w:pPr>
              <w:pStyle w:val="afff9"/>
            </w:pPr>
          </w:p>
        </w:tc>
        <w:tc>
          <w:tcPr>
            <w:tcW w:w="777" w:type="pct"/>
            <w:vAlign w:val="center"/>
          </w:tcPr>
          <w:p w14:paraId="565FCDCF" w14:textId="77777777" w:rsidR="004D160F" w:rsidRDefault="004D160F">
            <w:pPr>
              <w:pStyle w:val="afff9"/>
            </w:pPr>
          </w:p>
        </w:tc>
      </w:tr>
      <w:tr w:rsidR="004D160F" w14:paraId="35BA9944" w14:textId="77777777">
        <w:trPr>
          <w:cantSplit/>
          <w:trHeight w:hRule="exact" w:val="337"/>
        </w:trPr>
        <w:tc>
          <w:tcPr>
            <w:tcW w:w="531" w:type="pct"/>
            <w:vAlign w:val="center"/>
          </w:tcPr>
          <w:p w14:paraId="7CA91DCB" w14:textId="77777777" w:rsidR="004D160F" w:rsidRDefault="00A27E54">
            <w:pPr>
              <w:pStyle w:val="afff9"/>
            </w:pPr>
            <w:r>
              <w:rPr>
                <w:rFonts w:hint="eastAsia"/>
              </w:rPr>
              <w:t>8</w:t>
            </w:r>
          </w:p>
        </w:tc>
        <w:tc>
          <w:tcPr>
            <w:tcW w:w="1706" w:type="pct"/>
          </w:tcPr>
          <w:p w14:paraId="7EE8DEFE" w14:textId="77777777" w:rsidR="004D160F" w:rsidRDefault="004D160F">
            <w:pPr>
              <w:pStyle w:val="afff9"/>
            </w:pPr>
          </w:p>
        </w:tc>
        <w:tc>
          <w:tcPr>
            <w:tcW w:w="948" w:type="pct"/>
          </w:tcPr>
          <w:p w14:paraId="46BFA5FE" w14:textId="77777777" w:rsidR="004D160F" w:rsidRDefault="004D160F">
            <w:pPr>
              <w:pStyle w:val="afff9"/>
            </w:pPr>
          </w:p>
        </w:tc>
        <w:tc>
          <w:tcPr>
            <w:tcW w:w="1039" w:type="pct"/>
            <w:vAlign w:val="center"/>
          </w:tcPr>
          <w:p w14:paraId="414FD485" w14:textId="77777777" w:rsidR="004D160F" w:rsidRDefault="004D160F">
            <w:pPr>
              <w:pStyle w:val="afff9"/>
            </w:pPr>
          </w:p>
        </w:tc>
        <w:tc>
          <w:tcPr>
            <w:tcW w:w="777" w:type="pct"/>
            <w:vAlign w:val="center"/>
          </w:tcPr>
          <w:p w14:paraId="2E98C497" w14:textId="77777777" w:rsidR="004D160F" w:rsidRDefault="004D160F">
            <w:pPr>
              <w:pStyle w:val="afff9"/>
            </w:pPr>
          </w:p>
        </w:tc>
      </w:tr>
      <w:tr w:rsidR="004D160F" w14:paraId="0ED6DF3D" w14:textId="77777777">
        <w:trPr>
          <w:cantSplit/>
          <w:trHeight w:hRule="exact" w:val="337"/>
        </w:trPr>
        <w:tc>
          <w:tcPr>
            <w:tcW w:w="531" w:type="pct"/>
            <w:vAlign w:val="center"/>
          </w:tcPr>
          <w:p w14:paraId="52969953" w14:textId="77777777" w:rsidR="004D160F" w:rsidRDefault="00A27E54">
            <w:pPr>
              <w:pStyle w:val="afff9"/>
            </w:pPr>
            <w:r>
              <w:rPr>
                <w:rFonts w:hint="eastAsia"/>
              </w:rPr>
              <w:t>9</w:t>
            </w:r>
          </w:p>
        </w:tc>
        <w:tc>
          <w:tcPr>
            <w:tcW w:w="1706" w:type="pct"/>
          </w:tcPr>
          <w:p w14:paraId="7684D3E6" w14:textId="77777777" w:rsidR="004D160F" w:rsidRDefault="004D160F">
            <w:pPr>
              <w:pStyle w:val="afff9"/>
            </w:pPr>
          </w:p>
        </w:tc>
        <w:tc>
          <w:tcPr>
            <w:tcW w:w="948" w:type="pct"/>
          </w:tcPr>
          <w:p w14:paraId="60C21B15" w14:textId="77777777" w:rsidR="004D160F" w:rsidRDefault="004D160F">
            <w:pPr>
              <w:pStyle w:val="afff9"/>
            </w:pPr>
          </w:p>
        </w:tc>
        <w:tc>
          <w:tcPr>
            <w:tcW w:w="1039" w:type="pct"/>
            <w:vAlign w:val="center"/>
          </w:tcPr>
          <w:p w14:paraId="1195F0A3" w14:textId="77777777" w:rsidR="004D160F" w:rsidRDefault="004D160F">
            <w:pPr>
              <w:pStyle w:val="afff9"/>
            </w:pPr>
          </w:p>
        </w:tc>
        <w:tc>
          <w:tcPr>
            <w:tcW w:w="777" w:type="pct"/>
            <w:vAlign w:val="center"/>
          </w:tcPr>
          <w:p w14:paraId="403D684B" w14:textId="77777777" w:rsidR="004D160F" w:rsidRDefault="004D160F">
            <w:pPr>
              <w:pStyle w:val="afff9"/>
            </w:pPr>
          </w:p>
        </w:tc>
      </w:tr>
      <w:tr w:rsidR="004D160F" w14:paraId="18AB1194" w14:textId="77777777">
        <w:trPr>
          <w:cantSplit/>
          <w:trHeight w:hRule="exact" w:val="337"/>
        </w:trPr>
        <w:tc>
          <w:tcPr>
            <w:tcW w:w="531" w:type="pct"/>
            <w:vAlign w:val="center"/>
          </w:tcPr>
          <w:p w14:paraId="643EE067" w14:textId="77777777" w:rsidR="004D160F" w:rsidRDefault="00A27E54">
            <w:pPr>
              <w:pStyle w:val="afff9"/>
            </w:pPr>
            <w:r>
              <w:rPr>
                <w:rFonts w:hint="eastAsia"/>
              </w:rPr>
              <w:t>10</w:t>
            </w:r>
          </w:p>
        </w:tc>
        <w:tc>
          <w:tcPr>
            <w:tcW w:w="1706" w:type="pct"/>
          </w:tcPr>
          <w:p w14:paraId="5B33C6ED" w14:textId="77777777" w:rsidR="004D160F" w:rsidRDefault="004D160F">
            <w:pPr>
              <w:pStyle w:val="afff9"/>
            </w:pPr>
          </w:p>
        </w:tc>
        <w:tc>
          <w:tcPr>
            <w:tcW w:w="948" w:type="pct"/>
          </w:tcPr>
          <w:p w14:paraId="6C63676F" w14:textId="77777777" w:rsidR="004D160F" w:rsidRDefault="004D160F">
            <w:pPr>
              <w:pStyle w:val="afff9"/>
            </w:pPr>
          </w:p>
        </w:tc>
        <w:tc>
          <w:tcPr>
            <w:tcW w:w="1039" w:type="pct"/>
            <w:vAlign w:val="center"/>
          </w:tcPr>
          <w:p w14:paraId="3C83F866" w14:textId="77777777" w:rsidR="004D160F" w:rsidRDefault="004D160F">
            <w:pPr>
              <w:pStyle w:val="afff9"/>
            </w:pPr>
          </w:p>
        </w:tc>
        <w:tc>
          <w:tcPr>
            <w:tcW w:w="777" w:type="pct"/>
            <w:vAlign w:val="center"/>
          </w:tcPr>
          <w:p w14:paraId="2DDD2A43" w14:textId="77777777" w:rsidR="004D160F" w:rsidRDefault="004D160F">
            <w:pPr>
              <w:pStyle w:val="afff9"/>
            </w:pPr>
          </w:p>
        </w:tc>
      </w:tr>
      <w:tr w:rsidR="004D160F" w14:paraId="5F09C28F" w14:textId="77777777">
        <w:trPr>
          <w:cantSplit/>
          <w:trHeight w:hRule="exact" w:val="337"/>
        </w:trPr>
        <w:tc>
          <w:tcPr>
            <w:tcW w:w="531" w:type="pct"/>
            <w:vAlign w:val="center"/>
          </w:tcPr>
          <w:p w14:paraId="75CE07F2" w14:textId="77777777" w:rsidR="004D160F" w:rsidRDefault="00A27E54">
            <w:pPr>
              <w:pStyle w:val="afff9"/>
            </w:pPr>
            <w:r>
              <w:rPr>
                <w:rFonts w:hint="eastAsia"/>
              </w:rPr>
              <w:t>11</w:t>
            </w:r>
          </w:p>
        </w:tc>
        <w:tc>
          <w:tcPr>
            <w:tcW w:w="1706" w:type="pct"/>
          </w:tcPr>
          <w:p w14:paraId="7C13BD0E" w14:textId="77777777" w:rsidR="004D160F" w:rsidRDefault="004D160F">
            <w:pPr>
              <w:pStyle w:val="afff9"/>
            </w:pPr>
          </w:p>
        </w:tc>
        <w:tc>
          <w:tcPr>
            <w:tcW w:w="948" w:type="pct"/>
          </w:tcPr>
          <w:p w14:paraId="1C48C2E4" w14:textId="77777777" w:rsidR="004D160F" w:rsidRDefault="004D160F">
            <w:pPr>
              <w:pStyle w:val="afff9"/>
            </w:pPr>
          </w:p>
        </w:tc>
        <w:tc>
          <w:tcPr>
            <w:tcW w:w="1039" w:type="pct"/>
            <w:vAlign w:val="center"/>
          </w:tcPr>
          <w:p w14:paraId="2E696199" w14:textId="77777777" w:rsidR="004D160F" w:rsidRDefault="004D160F">
            <w:pPr>
              <w:pStyle w:val="afff9"/>
            </w:pPr>
          </w:p>
        </w:tc>
        <w:tc>
          <w:tcPr>
            <w:tcW w:w="777" w:type="pct"/>
            <w:vAlign w:val="center"/>
          </w:tcPr>
          <w:p w14:paraId="1BD1E9F9" w14:textId="77777777" w:rsidR="004D160F" w:rsidRDefault="004D160F">
            <w:pPr>
              <w:pStyle w:val="afff9"/>
            </w:pPr>
          </w:p>
        </w:tc>
      </w:tr>
      <w:tr w:rsidR="004D160F" w14:paraId="72EA6C68" w14:textId="77777777">
        <w:trPr>
          <w:cantSplit/>
          <w:trHeight w:hRule="exact" w:val="337"/>
        </w:trPr>
        <w:tc>
          <w:tcPr>
            <w:tcW w:w="531" w:type="pct"/>
            <w:vAlign w:val="center"/>
          </w:tcPr>
          <w:p w14:paraId="1479BE45" w14:textId="77777777" w:rsidR="004D160F" w:rsidRDefault="00A27E54">
            <w:pPr>
              <w:pStyle w:val="afff9"/>
            </w:pPr>
            <w:r>
              <w:rPr>
                <w:rFonts w:hint="eastAsia"/>
              </w:rPr>
              <w:t>12</w:t>
            </w:r>
          </w:p>
        </w:tc>
        <w:tc>
          <w:tcPr>
            <w:tcW w:w="1706" w:type="pct"/>
          </w:tcPr>
          <w:p w14:paraId="1D851A23" w14:textId="77777777" w:rsidR="004D160F" w:rsidRDefault="004D160F">
            <w:pPr>
              <w:pStyle w:val="afff9"/>
            </w:pPr>
          </w:p>
        </w:tc>
        <w:tc>
          <w:tcPr>
            <w:tcW w:w="948" w:type="pct"/>
          </w:tcPr>
          <w:p w14:paraId="1648659E" w14:textId="77777777" w:rsidR="004D160F" w:rsidRDefault="004D160F">
            <w:pPr>
              <w:pStyle w:val="afff9"/>
            </w:pPr>
          </w:p>
        </w:tc>
        <w:tc>
          <w:tcPr>
            <w:tcW w:w="1039" w:type="pct"/>
            <w:vAlign w:val="center"/>
          </w:tcPr>
          <w:p w14:paraId="726F1B03" w14:textId="77777777" w:rsidR="004D160F" w:rsidRDefault="004D160F">
            <w:pPr>
              <w:pStyle w:val="afff9"/>
            </w:pPr>
          </w:p>
        </w:tc>
        <w:tc>
          <w:tcPr>
            <w:tcW w:w="777" w:type="pct"/>
            <w:vAlign w:val="center"/>
          </w:tcPr>
          <w:p w14:paraId="2B6C4045" w14:textId="77777777" w:rsidR="004D160F" w:rsidRDefault="004D160F">
            <w:pPr>
              <w:pStyle w:val="afff9"/>
            </w:pPr>
          </w:p>
        </w:tc>
      </w:tr>
      <w:tr w:rsidR="004D160F" w14:paraId="1D613460" w14:textId="77777777">
        <w:trPr>
          <w:cantSplit/>
          <w:trHeight w:hRule="exact" w:val="337"/>
        </w:trPr>
        <w:tc>
          <w:tcPr>
            <w:tcW w:w="531" w:type="pct"/>
            <w:vAlign w:val="center"/>
          </w:tcPr>
          <w:p w14:paraId="264DCDB7" w14:textId="77777777" w:rsidR="004D160F" w:rsidRDefault="00A27E54">
            <w:pPr>
              <w:pStyle w:val="afff9"/>
            </w:pPr>
            <w:r>
              <w:rPr>
                <w:rFonts w:hint="eastAsia"/>
              </w:rPr>
              <w:t>13</w:t>
            </w:r>
          </w:p>
        </w:tc>
        <w:tc>
          <w:tcPr>
            <w:tcW w:w="1706" w:type="pct"/>
          </w:tcPr>
          <w:p w14:paraId="11D9A9BE" w14:textId="77777777" w:rsidR="004D160F" w:rsidRDefault="004D160F">
            <w:pPr>
              <w:pStyle w:val="afff9"/>
            </w:pPr>
          </w:p>
        </w:tc>
        <w:tc>
          <w:tcPr>
            <w:tcW w:w="948" w:type="pct"/>
          </w:tcPr>
          <w:p w14:paraId="6651A3B4" w14:textId="77777777" w:rsidR="004D160F" w:rsidRDefault="004D160F">
            <w:pPr>
              <w:pStyle w:val="afff9"/>
            </w:pPr>
          </w:p>
        </w:tc>
        <w:tc>
          <w:tcPr>
            <w:tcW w:w="1039" w:type="pct"/>
            <w:vAlign w:val="center"/>
          </w:tcPr>
          <w:p w14:paraId="65022DBE" w14:textId="77777777" w:rsidR="004D160F" w:rsidRDefault="004D160F">
            <w:pPr>
              <w:pStyle w:val="afff9"/>
            </w:pPr>
          </w:p>
        </w:tc>
        <w:tc>
          <w:tcPr>
            <w:tcW w:w="777" w:type="pct"/>
            <w:vAlign w:val="center"/>
          </w:tcPr>
          <w:p w14:paraId="1FA1CDCF" w14:textId="77777777" w:rsidR="004D160F" w:rsidRDefault="004D160F">
            <w:pPr>
              <w:pStyle w:val="afff9"/>
            </w:pPr>
          </w:p>
        </w:tc>
      </w:tr>
    </w:tbl>
    <w:p w14:paraId="352306DD" w14:textId="77777777" w:rsidR="004D160F" w:rsidRDefault="00A27E54">
      <w:pPr>
        <w:spacing w:before="120" w:after="120"/>
        <w:ind w:firstLine="420"/>
        <w:rPr>
          <w:rFonts w:ascii="宋体" w:hAnsi="宋体"/>
          <w:b/>
          <w:bCs w:val="0"/>
          <w:szCs w:val="21"/>
        </w:rPr>
      </w:pPr>
      <w:r>
        <w:rPr>
          <w:rFonts w:ascii="宋体" w:hAnsi="宋体" w:hint="eastAsia"/>
          <w:szCs w:val="21"/>
        </w:rPr>
        <w:lastRenderedPageBreak/>
        <w:t>检验员：                                                  日期：</w:t>
      </w:r>
    </w:p>
    <w:p w14:paraId="1BCB2AC6" w14:textId="77777777" w:rsidR="004D160F" w:rsidRDefault="00A27E54">
      <w:pPr>
        <w:pStyle w:val="2"/>
        <w:spacing w:before="240" w:after="120"/>
      </w:pPr>
      <w:bookmarkStart w:id="500" w:name="_Toc72501113"/>
      <w:bookmarkStart w:id="501" w:name="_Toc70345729"/>
      <w:bookmarkStart w:id="502" w:name="_Toc70361828"/>
      <w:bookmarkStart w:id="503" w:name="_Toc86327974"/>
      <w:bookmarkStart w:id="504" w:name="_Toc166592227"/>
      <w:bookmarkStart w:id="505" w:name="_Toc167550359"/>
      <w:bookmarkStart w:id="506" w:name="_Toc167725062"/>
      <w:r>
        <w:rPr>
          <w:rFonts w:hint="eastAsia"/>
        </w:rPr>
        <w:t>（十三）监控与报警装置试验记录</w:t>
      </w:r>
      <w:bookmarkEnd w:id="500"/>
      <w:bookmarkEnd w:id="501"/>
      <w:bookmarkEnd w:id="502"/>
      <w:bookmarkEnd w:id="503"/>
      <w:bookmarkEnd w:id="504"/>
      <w:bookmarkEnd w:id="505"/>
      <w:bookmarkEnd w:id="5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675"/>
        <w:gridCol w:w="1418"/>
        <w:gridCol w:w="1546"/>
        <w:gridCol w:w="1805"/>
      </w:tblGrid>
      <w:tr w:rsidR="004D160F" w14:paraId="0F4A4AF3" w14:textId="77777777">
        <w:trPr>
          <w:trHeight w:val="370"/>
        </w:trPr>
        <w:tc>
          <w:tcPr>
            <w:tcW w:w="1269" w:type="pct"/>
            <w:vAlign w:val="center"/>
          </w:tcPr>
          <w:p w14:paraId="5C34A347" w14:textId="77777777" w:rsidR="004D160F" w:rsidRDefault="00A27E54">
            <w:pPr>
              <w:pStyle w:val="afff9"/>
              <w:spacing w:before="240" w:after="240"/>
            </w:pPr>
            <w:r>
              <w:rPr>
                <w:rFonts w:hint="eastAsia"/>
              </w:rPr>
              <w:t>设备</w:t>
            </w:r>
            <w:r>
              <w:rPr>
                <w:rFonts w:hint="eastAsia"/>
              </w:rPr>
              <w:t>/</w:t>
            </w:r>
            <w:r>
              <w:rPr>
                <w:rFonts w:hint="eastAsia"/>
              </w:rPr>
              <w:t>项目名称</w:t>
            </w:r>
          </w:p>
        </w:tc>
        <w:tc>
          <w:tcPr>
            <w:tcW w:w="970" w:type="pct"/>
            <w:vAlign w:val="center"/>
          </w:tcPr>
          <w:p w14:paraId="6A68C138" w14:textId="77777777" w:rsidR="004D160F" w:rsidRDefault="00A27E54">
            <w:pPr>
              <w:pStyle w:val="afff9"/>
              <w:spacing w:before="240" w:after="240"/>
              <w:rPr>
                <w:szCs w:val="21"/>
              </w:rPr>
            </w:pPr>
            <w:r>
              <w:rPr>
                <w:rFonts w:hint="eastAsia"/>
                <w:szCs w:val="21"/>
              </w:rPr>
              <w:t>型号</w:t>
            </w:r>
            <w:r>
              <w:rPr>
                <w:rFonts w:hint="eastAsia"/>
                <w:szCs w:val="21"/>
              </w:rPr>
              <w:t>/</w:t>
            </w:r>
            <w:r>
              <w:rPr>
                <w:rFonts w:hint="eastAsia"/>
                <w:szCs w:val="21"/>
              </w:rPr>
              <w:t>工作方式</w:t>
            </w:r>
          </w:p>
        </w:tc>
        <w:tc>
          <w:tcPr>
            <w:tcW w:w="821" w:type="pct"/>
          </w:tcPr>
          <w:p w14:paraId="4FC966CC" w14:textId="77777777" w:rsidR="004D160F" w:rsidRDefault="00A27E54">
            <w:pPr>
              <w:pStyle w:val="afff9"/>
              <w:spacing w:before="240" w:after="240"/>
            </w:pPr>
            <w:r>
              <w:rPr>
                <w:rFonts w:hint="eastAsia"/>
              </w:rPr>
              <w:t>位置</w:t>
            </w:r>
          </w:p>
        </w:tc>
        <w:tc>
          <w:tcPr>
            <w:tcW w:w="895" w:type="pct"/>
            <w:vAlign w:val="center"/>
          </w:tcPr>
          <w:p w14:paraId="7C7977B2" w14:textId="77777777" w:rsidR="004D160F" w:rsidRDefault="00A27E54">
            <w:pPr>
              <w:pStyle w:val="afff9"/>
              <w:spacing w:before="240" w:after="240"/>
            </w:pPr>
            <w:r>
              <w:rPr>
                <w:rFonts w:hint="eastAsia"/>
              </w:rPr>
              <w:t>试验方法</w:t>
            </w:r>
          </w:p>
        </w:tc>
        <w:tc>
          <w:tcPr>
            <w:tcW w:w="1045" w:type="pct"/>
            <w:vAlign w:val="center"/>
          </w:tcPr>
          <w:p w14:paraId="5AF1F4D4" w14:textId="77777777" w:rsidR="004D160F" w:rsidRDefault="00A27E54">
            <w:pPr>
              <w:pStyle w:val="afff9"/>
              <w:spacing w:before="240" w:after="240"/>
            </w:pPr>
            <w:r>
              <w:rPr>
                <w:rFonts w:hint="eastAsia"/>
              </w:rPr>
              <w:t>试验结果</w:t>
            </w:r>
          </w:p>
        </w:tc>
      </w:tr>
      <w:tr w:rsidR="004D160F" w14:paraId="2CED9051" w14:textId="77777777">
        <w:trPr>
          <w:trHeight w:val="417"/>
        </w:trPr>
        <w:tc>
          <w:tcPr>
            <w:tcW w:w="1269" w:type="pct"/>
            <w:vAlign w:val="center"/>
          </w:tcPr>
          <w:p w14:paraId="302A0F44" w14:textId="77777777" w:rsidR="004D160F" w:rsidRDefault="004D160F">
            <w:pPr>
              <w:pStyle w:val="afff9"/>
              <w:spacing w:before="240" w:after="240"/>
            </w:pPr>
          </w:p>
        </w:tc>
        <w:tc>
          <w:tcPr>
            <w:tcW w:w="970" w:type="pct"/>
            <w:vAlign w:val="center"/>
          </w:tcPr>
          <w:p w14:paraId="58986603" w14:textId="77777777" w:rsidR="004D160F" w:rsidRDefault="004D160F">
            <w:pPr>
              <w:pStyle w:val="afff9"/>
              <w:spacing w:before="240" w:after="240"/>
            </w:pPr>
          </w:p>
        </w:tc>
        <w:tc>
          <w:tcPr>
            <w:tcW w:w="821" w:type="pct"/>
          </w:tcPr>
          <w:p w14:paraId="698E77C6" w14:textId="77777777" w:rsidR="004D160F" w:rsidRDefault="004D160F">
            <w:pPr>
              <w:pStyle w:val="afff9"/>
              <w:spacing w:before="240" w:after="240"/>
            </w:pPr>
          </w:p>
        </w:tc>
        <w:tc>
          <w:tcPr>
            <w:tcW w:w="895" w:type="pct"/>
            <w:vAlign w:val="center"/>
          </w:tcPr>
          <w:p w14:paraId="1995DC58" w14:textId="77777777" w:rsidR="004D160F" w:rsidRDefault="004D160F">
            <w:pPr>
              <w:pStyle w:val="afff9"/>
              <w:spacing w:before="240" w:after="240"/>
            </w:pPr>
          </w:p>
        </w:tc>
        <w:tc>
          <w:tcPr>
            <w:tcW w:w="1045" w:type="pct"/>
            <w:vAlign w:val="center"/>
          </w:tcPr>
          <w:p w14:paraId="2532E7A6" w14:textId="77777777" w:rsidR="004D160F" w:rsidRDefault="004D160F">
            <w:pPr>
              <w:pStyle w:val="afff9"/>
              <w:spacing w:before="240" w:after="240"/>
            </w:pPr>
          </w:p>
        </w:tc>
      </w:tr>
      <w:tr w:rsidR="004D160F" w14:paraId="44E68DEB" w14:textId="77777777">
        <w:trPr>
          <w:trHeight w:val="417"/>
        </w:trPr>
        <w:tc>
          <w:tcPr>
            <w:tcW w:w="1269" w:type="pct"/>
            <w:vAlign w:val="center"/>
          </w:tcPr>
          <w:p w14:paraId="30C63211" w14:textId="77777777" w:rsidR="004D160F" w:rsidRDefault="004D160F">
            <w:pPr>
              <w:pStyle w:val="afff9"/>
              <w:spacing w:before="240" w:after="240"/>
            </w:pPr>
          </w:p>
        </w:tc>
        <w:tc>
          <w:tcPr>
            <w:tcW w:w="970" w:type="pct"/>
            <w:vAlign w:val="center"/>
          </w:tcPr>
          <w:p w14:paraId="3E7B8A52" w14:textId="77777777" w:rsidR="004D160F" w:rsidRDefault="004D160F">
            <w:pPr>
              <w:pStyle w:val="afff9"/>
              <w:spacing w:before="240" w:after="240"/>
            </w:pPr>
          </w:p>
        </w:tc>
        <w:tc>
          <w:tcPr>
            <w:tcW w:w="821" w:type="pct"/>
          </w:tcPr>
          <w:p w14:paraId="247644F5" w14:textId="77777777" w:rsidR="004D160F" w:rsidRDefault="004D160F">
            <w:pPr>
              <w:pStyle w:val="afff9"/>
              <w:spacing w:before="240" w:after="240"/>
            </w:pPr>
          </w:p>
        </w:tc>
        <w:tc>
          <w:tcPr>
            <w:tcW w:w="895" w:type="pct"/>
            <w:vAlign w:val="center"/>
          </w:tcPr>
          <w:p w14:paraId="68402452" w14:textId="77777777" w:rsidR="004D160F" w:rsidRDefault="004D160F">
            <w:pPr>
              <w:pStyle w:val="afff9"/>
              <w:spacing w:before="240" w:after="240"/>
            </w:pPr>
          </w:p>
        </w:tc>
        <w:tc>
          <w:tcPr>
            <w:tcW w:w="1045" w:type="pct"/>
          </w:tcPr>
          <w:p w14:paraId="7FBE5C44" w14:textId="77777777" w:rsidR="004D160F" w:rsidRDefault="004D160F">
            <w:pPr>
              <w:pStyle w:val="afff9"/>
              <w:spacing w:before="240" w:after="240"/>
            </w:pPr>
          </w:p>
        </w:tc>
      </w:tr>
      <w:tr w:rsidR="004D160F" w14:paraId="4A8CFEEB" w14:textId="77777777">
        <w:trPr>
          <w:trHeight w:val="417"/>
        </w:trPr>
        <w:tc>
          <w:tcPr>
            <w:tcW w:w="1269" w:type="pct"/>
            <w:vAlign w:val="center"/>
          </w:tcPr>
          <w:p w14:paraId="5BDF5BE4" w14:textId="77777777" w:rsidR="004D160F" w:rsidRDefault="004D160F">
            <w:pPr>
              <w:pStyle w:val="afff9"/>
              <w:spacing w:before="240" w:after="240"/>
            </w:pPr>
          </w:p>
        </w:tc>
        <w:tc>
          <w:tcPr>
            <w:tcW w:w="970" w:type="pct"/>
            <w:vAlign w:val="center"/>
          </w:tcPr>
          <w:p w14:paraId="22D52CC5" w14:textId="77777777" w:rsidR="004D160F" w:rsidRDefault="004D160F">
            <w:pPr>
              <w:pStyle w:val="afff9"/>
              <w:spacing w:before="240" w:after="240"/>
            </w:pPr>
          </w:p>
        </w:tc>
        <w:tc>
          <w:tcPr>
            <w:tcW w:w="821" w:type="pct"/>
          </w:tcPr>
          <w:p w14:paraId="67234D77" w14:textId="77777777" w:rsidR="004D160F" w:rsidRDefault="004D160F">
            <w:pPr>
              <w:pStyle w:val="afff9"/>
              <w:spacing w:before="240" w:after="240"/>
            </w:pPr>
          </w:p>
        </w:tc>
        <w:tc>
          <w:tcPr>
            <w:tcW w:w="895" w:type="pct"/>
            <w:vAlign w:val="center"/>
          </w:tcPr>
          <w:p w14:paraId="505FCE82" w14:textId="77777777" w:rsidR="004D160F" w:rsidRDefault="004D160F">
            <w:pPr>
              <w:pStyle w:val="afff9"/>
              <w:spacing w:before="240" w:after="240"/>
            </w:pPr>
          </w:p>
        </w:tc>
        <w:tc>
          <w:tcPr>
            <w:tcW w:w="1045" w:type="pct"/>
          </w:tcPr>
          <w:p w14:paraId="068229DF" w14:textId="77777777" w:rsidR="004D160F" w:rsidRDefault="004D160F">
            <w:pPr>
              <w:pStyle w:val="afff9"/>
              <w:spacing w:before="240" w:after="240"/>
            </w:pPr>
          </w:p>
        </w:tc>
      </w:tr>
      <w:tr w:rsidR="004D160F" w14:paraId="1E6D2608" w14:textId="77777777">
        <w:trPr>
          <w:trHeight w:val="417"/>
        </w:trPr>
        <w:tc>
          <w:tcPr>
            <w:tcW w:w="1269" w:type="pct"/>
            <w:tcBorders>
              <w:top w:val="single" w:sz="4" w:space="0" w:color="auto"/>
              <w:left w:val="single" w:sz="4" w:space="0" w:color="auto"/>
              <w:bottom w:val="single" w:sz="4" w:space="0" w:color="auto"/>
              <w:right w:val="single" w:sz="4" w:space="0" w:color="auto"/>
            </w:tcBorders>
            <w:vAlign w:val="center"/>
          </w:tcPr>
          <w:p w14:paraId="1E1C4BF9" w14:textId="77777777" w:rsidR="004D160F" w:rsidRDefault="004D160F">
            <w:pPr>
              <w:pStyle w:val="afff9"/>
              <w:spacing w:before="240" w:after="240"/>
            </w:pPr>
          </w:p>
        </w:tc>
        <w:tc>
          <w:tcPr>
            <w:tcW w:w="970" w:type="pct"/>
            <w:tcBorders>
              <w:top w:val="single" w:sz="4" w:space="0" w:color="auto"/>
              <w:left w:val="single" w:sz="4" w:space="0" w:color="auto"/>
              <w:bottom w:val="single" w:sz="4" w:space="0" w:color="auto"/>
              <w:right w:val="single" w:sz="4" w:space="0" w:color="auto"/>
            </w:tcBorders>
            <w:vAlign w:val="center"/>
          </w:tcPr>
          <w:p w14:paraId="3E9B57B0" w14:textId="77777777" w:rsidR="004D160F" w:rsidRDefault="004D160F">
            <w:pPr>
              <w:pStyle w:val="afff9"/>
              <w:spacing w:before="240" w:after="240"/>
            </w:pPr>
          </w:p>
        </w:tc>
        <w:tc>
          <w:tcPr>
            <w:tcW w:w="821" w:type="pct"/>
            <w:tcBorders>
              <w:top w:val="single" w:sz="4" w:space="0" w:color="auto"/>
              <w:left w:val="single" w:sz="4" w:space="0" w:color="auto"/>
              <w:bottom w:val="single" w:sz="4" w:space="0" w:color="auto"/>
              <w:right w:val="single" w:sz="4" w:space="0" w:color="auto"/>
            </w:tcBorders>
          </w:tcPr>
          <w:p w14:paraId="687FD8AC" w14:textId="77777777" w:rsidR="004D160F" w:rsidRDefault="004D160F">
            <w:pPr>
              <w:pStyle w:val="afff9"/>
              <w:spacing w:before="240" w:after="240"/>
            </w:pPr>
          </w:p>
        </w:tc>
        <w:tc>
          <w:tcPr>
            <w:tcW w:w="895" w:type="pct"/>
            <w:tcBorders>
              <w:top w:val="single" w:sz="4" w:space="0" w:color="auto"/>
              <w:left w:val="single" w:sz="4" w:space="0" w:color="auto"/>
              <w:bottom w:val="single" w:sz="4" w:space="0" w:color="auto"/>
              <w:right w:val="single" w:sz="4" w:space="0" w:color="auto"/>
            </w:tcBorders>
            <w:vAlign w:val="center"/>
          </w:tcPr>
          <w:p w14:paraId="0BA8213E" w14:textId="77777777" w:rsidR="004D160F" w:rsidRDefault="004D160F">
            <w:pPr>
              <w:pStyle w:val="afff9"/>
              <w:spacing w:before="240" w:after="240"/>
            </w:pPr>
          </w:p>
        </w:tc>
        <w:tc>
          <w:tcPr>
            <w:tcW w:w="1045" w:type="pct"/>
            <w:tcBorders>
              <w:top w:val="single" w:sz="4" w:space="0" w:color="auto"/>
              <w:left w:val="single" w:sz="4" w:space="0" w:color="auto"/>
              <w:bottom w:val="single" w:sz="4" w:space="0" w:color="auto"/>
              <w:right w:val="single" w:sz="4" w:space="0" w:color="auto"/>
            </w:tcBorders>
          </w:tcPr>
          <w:p w14:paraId="4C100A6F" w14:textId="77777777" w:rsidR="004D160F" w:rsidRDefault="004D160F">
            <w:pPr>
              <w:pStyle w:val="afff9"/>
              <w:spacing w:before="240" w:after="240"/>
            </w:pPr>
          </w:p>
        </w:tc>
      </w:tr>
    </w:tbl>
    <w:p w14:paraId="5C58D559" w14:textId="77777777" w:rsidR="004D160F" w:rsidRDefault="00A27E54">
      <w:pPr>
        <w:spacing w:before="120" w:after="120"/>
        <w:ind w:firstLineChars="250" w:firstLine="525"/>
        <w:rPr>
          <w:rFonts w:ascii="宋体" w:hAnsi="宋体"/>
          <w:b/>
          <w:bCs w:val="0"/>
          <w:szCs w:val="21"/>
        </w:rPr>
      </w:pPr>
      <w:r>
        <w:rPr>
          <w:rFonts w:ascii="宋体" w:hAnsi="宋体" w:hint="eastAsia"/>
          <w:szCs w:val="21"/>
        </w:rPr>
        <w:t>检验员：                                            日期：</w:t>
      </w:r>
    </w:p>
    <w:p w14:paraId="56FDAC5E" w14:textId="77777777" w:rsidR="004D160F" w:rsidRDefault="00A27E54">
      <w:pPr>
        <w:pStyle w:val="2"/>
        <w:spacing w:before="240" w:after="120"/>
      </w:pPr>
      <w:bookmarkStart w:id="507" w:name="_Toc72501114"/>
      <w:bookmarkStart w:id="508" w:name="_Toc70345730"/>
      <w:bookmarkStart w:id="509" w:name="_Toc86327975"/>
      <w:bookmarkStart w:id="510" w:name="_Toc70361829"/>
      <w:bookmarkStart w:id="511" w:name="_Toc166592228"/>
      <w:bookmarkStart w:id="512" w:name="_Toc167550360"/>
      <w:bookmarkStart w:id="513" w:name="_Toc167725063"/>
      <w:r>
        <w:rPr>
          <w:rFonts w:hint="eastAsia"/>
        </w:rPr>
        <w:t>（十四）遥控操纵装置试验记录</w:t>
      </w:r>
      <w:bookmarkEnd w:id="507"/>
      <w:bookmarkEnd w:id="508"/>
      <w:bookmarkEnd w:id="509"/>
      <w:bookmarkEnd w:id="510"/>
      <w:bookmarkEnd w:id="511"/>
      <w:bookmarkEnd w:id="512"/>
      <w:bookmarkEnd w:id="5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675"/>
        <w:gridCol w:w="1418"/>
        <w:gridCol w:w="1546"/>
        <w:gridCol w:w="1805"/>
      </w:tblGrid>
      <w:tr w:rsidR="004D160F" w14:paraId="32D26DB0" w14:textId="77777777">
        <w:trPr>
          <w:trHeight w:val="370"/>
        </w:trPr>
        <w:tc>
          <w:tcPr>
            <w:tcW w:w="1269" w:type="pct"/>
            <w:vAlign w:val="center"/>
          </w:tcPr>
          <w:p w14:paraId="5CCA87B6" w14:textId="77777777" w:rsidR="004D160F" w:rsidRDefault="00A27E54">
            <w:pPr>
              <w:pStyle w:val="afff9"/>
              <w:spacing w:before="240" w:after="240"/>
            </w:pPr>
            <w:r>
              <w:rPr>
                <w:rFonts w:hint="eastAsia"/>
              </w:rPr>
              <w:t>设备</w:t>
            </w:r>
            <w:r>
              <w:rPr>
                <w:rFonts w:hint="eastAsia"/>
              </w:rPr>
              <w:t>/</w:t>
            </w:r>
            <w:r>
              <w:rPr>
                <w:rFonts w:hint="eastAsia"/>
              </w:rPr>
              <w:t>项目名称</w:t>
            </w:r>
          </w:p>
        </w:tc>
        <w:tc>
          <w:tcPr>
            <w:tcW w:w="970" w:type="pct"/>
            <w:vAlign w:val="center"/>
          </w:tcPr>
          <w:p w14:paraId="60C52ABB" w14:textId="77777777" w:rsidR="004D160F" w:rsidRDefault="00A27E54">
            <w:pPr>
              <w:pStyle w:val="afff9"/>
              <w:spacing w:before="240" w:after="240"/>
              <w:rPr>
                <w:szCs w:val="21"/>
              </w:rPr>
            </w:pPr>
            <w:r>
              <w:rPr>
                <w:rFonts w:hint="eastAsia"/>
                <w:szCs w:val="21"/>
              </w:rPr>
              <w:t>型号</w:t>
            </w:r>
            <w:r>
              <w:rPr>
                <w:rFonts w:hint="eastAsia"/>
                <w:szCs w:val="21"/>
              </w:rPr>
              <w:t>/</w:t>
            </w:r>
            <w:r>
              <w:rPr>
                <w:rFonts w:hint="eastAsia"/>
                <w:szCs w:val="21"/>
              </w:rPr>
              <w:t>工作方式</w:t>
            </w:r>
          </w:p>
        </w:tc>
        <w:tc>
          <w:tcPr>
            <w:tcW w:w="821" w:type="pct"/>
          </w:tcPr>
          <w:p w14:paraId="07052B11" w14:textId="77777777" w:rsidR="004D160F" w:rsidRDefault="00A27E54">
            <w:pPr>
              <w:pStyle w:val="afff9"/>
              <w:spacing w:before="240" w:after="240"/>
              <w:rPr>
                <w:szCs w:val="21"/>
              </w:rPr>
            </w:pPr>
            <w:r>
              <w:rPr>
                <w:rFonts w:hint="eastAsia"/>
                <w:szCs w:val="21"/>
              </w:rPr>
              <w:t>控制位置</w:t>
            </w:r>
          </w:p>
        </w:tc>
        <w:tc>
          <w:tcPr>
            <w:tcW w:w="895" w:type="pct"/>
            <w:vAlign w:val="center"/>
          </w:tcPr>
          <w:p w14:paraId="6C51EA90" w14:textId="77777777" w:rsidR="004D160F" w:rsidRDefault="00A27E54">
            <w:pPr>
              <w:pStyle w:val="afff9"/>
              <w:spacing w:before="240" w:after="240"/>
              <w:rPr>
                <w:szCs w:val="21"/>
              </w:rPr>
            </w:pPr>
            <w:r>
              <w:rPr>
                <w:rFonts w:hint="eastAsia"/>
                <w:szCs w:val="21"/>
              </w:rPr>
              <w:t>试验方法</w:t>
            </w:r>
          </w:p>
        </w:tc>
        <w:tc>
          <w:tcPr>
            <w:tcW w:w="1045" w:type="pct"/>
            <w:vAlign w:val="center"/>
          </w:tcPr>
          <w:p w14:paraId="1DA089C8" w14:textId="77777777" w:rsidR="004D160F" w:rsidRDefault="00A27E54">
            <w:pPr>
              <w:pStyle w:val="afff9"/>
              <w:spacing w:before="240" w:after="240"/>
              <w:rPr>
                <w:szCs w:val="21"/>
              </w:rPr>
            </w:pPr>
            <w:r>
              <w:rPr>
                <w:rFonts w:hint="eastAsia"/>
                <w:szCs w:val="21"/>
              </w:rPr>
              <w:t>试验结果</w:t>
            </w:r>
          </w:p>
        </w:tc>
      </w:tr>
      <w:tr w:rsidR="004D160F" w14:paraId="5F3E0D68" w14:textId="77777777">
        <w:trPr>
          <w:trHeight w:val="417"/>
        </w:trPr>
        <w:tc>
          <w:tcPr>
            <w:tcW w:w="1269" w:type="pct"/>
            <w:vAlign w:val="center"/>
          </w:tcPr>
          <w:p w14:paraId="4DC6BCF9" w14:textId="77777777" w:rsidR="004D160F" w:rsidRDefault="004D160F">
            <w:pPr>
              <w:pStyle w:val="afff9"/>
              <w:spacing w:before="240" w:after="240"/>
            </w:pPr>
          </w:p>
        </w:tc>
        <w:tc>
          <w:tcPr>
            <w:tcW w:w="970" w:type="pct"/>
            <w:vAlign w:val="center"/>
          </w:tcPr>
          <w:p w14:paraId="5C4C7399" w14:textId="77777777" w:rsidR="004D160F" w:rsidRDefault="004D160F">
            <w:pPr>
              <w:pStyle w:val="afff9"/>
              <w:spacing w:before="240" w:after="240"/>
            </w:pPr>
          </w:p>
        </w:tc>
        <w:tc>
          <w:tcPr>
            <w:tcW w:w="821" w:type="pct"/>
            <w:vAlign w:val="center"/>
          </w:tcPr>
          <w:p w14:paraId="7BFB97EF" w14:textId="77777777" w:rsidR="004D160F" w:rsidRDefault="004D160F">
            <w:pPr>
              <w:pStyle w:val="afff9"/>
              <w:spacing w:before="240" w:after="240"/>
            </w:pPr>
          </w:p>
        </w:tc>
        <w:tc>
          <w:tcPr>
            <w:tcW w:w="895" w:type="pct"/>
            <w:vAlign w:val="center"/>
          </w:tcPr>
          <w:p w14:paraId="7E00A67A" w14:textId="77777777" w:rsidR="004D160F" w:rsidRDefault="004D160F">
            <w:pPr>
              <w:pStyle w:val="afff9"/>
              <w:spacing w:before="240" w:after="240"/>
            </w:pPr>
          </w:p>
        </w:tc>
        <w:tc>
          <w:tcPr>
            <w:tcW w:w="1045" w:type="pct"/>
          </w:tcPr>
          <w:p w14:paraId="79FFA3DB" w14:textId="77777777" w:rsidR="004D160F" w:rsidRDefault="004D160F">
            <w:pPr>
              <w:pStyle w:val="afff9"/>
              <w:spacing w:before="240" w:after="240"/>
            </w:pPr>
          </w:p>
        </w:tc>
      </w:tr>
      <w:tr w:rsidR="004D160F" w14:paraId="570289A9" w14:textId="77777777">
        <w:trPr>
          <w:trHeight w:val="370"/>
        </w:trPr>
        <w:tc>
          <w:tcPr>
            <w:tcW w:w="1269" w:type="pct"/>
            <w:vAlign w:val="center"/>
          </w:tcPr>
          <w:p w14:paraId="6A952A91" w14:textId="77777777" w:rsidR="004D160F" w:rsidRDefault="004D160F">
            <w:pPr>
              <w:pStyle w:val="afff9"/>
              <w:spacing w:before="240" w:after="240"/>
            </w:pPr>
          </w:p>
        </w:tc>
        <w:tc>
          <w:tcPr>
            <w:tcW w:w="970" w:type="pct"/>
            <w:vAlign w:val="center"/>
          </w:tcPr>
          <w:p w14:paraId="778EEA11" w14:textId="77777777" w:rsidR="004D160F" w:rsidRDefault="004D160F">
            <w:pPr>
              <w:pStyle w:val="afff9"/>
              <w:spacing w:before="240" w:after="240"/>
              <w:rPr>
                <w:szCs w:val="21"/>
              </w:rPr>
            </w:pPr>
          </w:p>
        </w:tc>
        <w:tc>
          <w:tcPr>
            <w:tcW w:w="821" w:type="pct"/>
            <w:vAlign w:val="center"/>
          </w:tcPr>
          <w:p w14:paraId="40B695DF" w14:textId="77777777" w:rsidR="004D160F" w:rsidRDefault="004D160F">
            <w:pPr>
              <w:pStyle w:val="afff9"/>
              <w:spacing w:before="240" w:after="240"/>
              <w:rPr>
                <w:szCs w:val="21"/>
              </w:rPr>
            </w:pPr>
          </w:p>
        </w:tc>
        <w:tc>
          <w:tcPr>
            <w:tcW w:w="895" w:type="pct"/>
            <w:vAlign w:val="center"/>
          </w:tcPr>
          <w:p w14:paraId="37A0640E" w14:textId="77777777" w:rsidR="004D160F" w:rsidRDefault="004D160F">
            <w:pPr>
              <w:pStyle w:val="afff9"/>
              <w:spacing w:before="240" w:after="240"/>
              <w:rPr>
                <w:szCs w:val="21"/>
              </w:rPr>
            </w:pPr>
          </w:p>
        </w:tc>
        <w:tc>
          <w:tcPr>
            <w:tcW w:w="1045" w:type="pct"/>
          </w:tcPr>
          <w:p w14:paraId="1F2B30F9" w14:textId="77777777" w:rsidR="004D160F" w:rsidRDefault="004D160F">
            <w:pPr>
              <w:pStyle w:val="afff9"/>
              <w:spacing w:before="240" w:after="240"/>
            </w:pPr>
          </w:p>
        </w:tc>
      </w:tr>
      <w:tr w:rsidR="004D160F" w14:paraId="45F21740" w14:textId="77777777">
        <w:trPr>
          <w:trHeight w:val="370"/>
        </w:trPr>
        <w:tc>
          <w:tcPr>
            <w:tcW w:w="1269" w:type="pct"/>
            <w:vAlign w:val="center"/>
          </w:tcPr>
          <w:p w14:paraId="176803FF" w14:textId="77777777" w:rsidR="004D160F" w:rsidRDefault="004D160F">
            <w:pPr>
              <w:pStyle w:val="afff9"/>
              <w:spacing w:before="240" w:after="240"/>
            </w:pPr>
          </w:p>
        </w:tc>
        <w:tc>
          <w:tcPr>
            <w:tcW w:w="970" w:type="pct"/>
            <w:vAlign w:val="center"/>
          </w:tcPr>
          <w:p w14:paraId="0C6DFAD2" w14:textId="77777777" w:rsidR="004D160F" w:rsidRDefault="004D160F">
            <w:pPr>
              <w:pStyle w:val="afff9"/>
              <w:spacing w:before="240" w:after="240"/>
              <w:rPr>
                <w:szCs w:val="21"/>
              </w:rPr>
            </w:pPr>
          </w:p>
        </w:tc>
        <w:tc>
          <w:tcPr>
            <w:tcW w:w="821" w:type="pct"/>
            <w:vAlign w:val="center"/>
          </w:tcPr>
          <w:p w14:paraId="723C1211" w14:textId="77777777" w:rsidR="004D160F" w:rsidRDefault="004D160F">
            <w:pPr>
              <w:pStyle w:val="afff9"/>
              <w:spacing w:before="240" w:after="240"/>
              <w:rPr>
                <w:szCs w:val="21"/>
              </w:rPr>
            </w:pPr>
          </w:p>
        </w:tc>
        <w:tc>
          <w:tcPr>
            <w:tcW w:w="895" w:type="pct"/>
            <w:vAlign w:val="center"/>
          </w:tcPr>
          <w:p w14:paraId="058E16D5" w14:textId="77777777" w:rsidR="004D160F" w:rsidRDefault="004D160F">
            <w:pPr>
              <w:pStyle w:val="afff9"/>
              <w:spacing w:before="240" w:after="240"/>
              <w:rPr>
                <w:szCs w:val="21"/>
              </w:rPr>
            </w:pPr>
          </w:p>
        </w:tc>
        <w:tc>
          <w:tcPr>
            <w:tcW w:w="1045" w:type="pct"/>
          </w:tcPr>
          <w:p w14:paraId="370E9836" w14:textId="77777777" w:rsidR="004D160F" w:rsidRDefault="004D160F">
            <w:pPr>
              <w:pStyle w:val="afff9"/>
              <w:spacing w:before="240" w:after="240"/>
            </w:pPr>
          </w:p>
        </w:tc>
      </w:tr>
      <w:tr w:rsidR="004D160F" w14:paraId="39D75F8B" w14:textId="77777777">
        <w:trPr>
          <w:trHeight w:val="417"/>
        </w:trPr>
        <w:tc>
          <w:tcPr>
            <w:tcW w:w="1269" w:type="pct"/>
            <w:vAlign w:val="center"/>
          </w:tcPr>
          <w:p w14:paraId="7372BE99" w14:textId="77777777" w:rsidR="004D160F" w:rsidRDefault="004D160F">
            <w:pPr>
              <w:pStyle w:val="afff9"/>
              <w:spacing w:before="240" w:after="240"/>
              <w:rPr>
                <w:rFonts w:ascii="宋体" w:hAnsi="宋体"/>
              </w:rPr>
            </w:pPr>
          </w:p>
        </w:tc>
        <w:tc>
          <w:tcPr>
            <w:tcW w:w="970" w:type="pct"/>
            <w:vAlign w:val="center"/>
          </w:tcPr>
          <w:p w14:paraId="1406F74F" w14:textId="77777777" w:rsidR="004D160F" w:rsidRDefault="004D160F">
            <w:pPr>
              <w:pStyle w:val="afff9"/>
              <w:spacing w:before="240" w:after="240"/>
              <w:rPr>
                <w:rFonts w:ascii="宋体" w:hAnsi="宋体"/>
              </w:rPr>
            </w:pPr>
          </w:p>
        </w:tc>
        <w:tc>
          <w:tcPr>
            <w:tcW w:w="821" w:type="pct"/>
            <w:vAlign w:val="center"/>
          </w:tcPr>
          <w:p w14:paraId="6A4A51C3" w14:textId="77777777" w:rsidR="004D160F" w:rsidRDefault="004D160F">
            <w:pPr>
              <w:pStyle w:val="afff9"/>
              <w:spacing w:before="240" w:after="240"/>
              <w:rPr>
                <w:rFonts w:ascii="宋体" w:hAnsi="宋体"/>
              </w:rPr>
            </w:pPr>
          </w:p>
        </w:tc>
        <w:tc>
          <w:tcPr>
            <w:tcW w:w="895" w:type="pct"/>
            <w:vAlign w:val="center"/>
          </w:tcPr>
          <w:p w14:paraId="402F8B4B" w14:textId="77777777" w:rsidR="004D160F" w:rsidRDefault="004D160F">
            <w:pPr>
              <w:pStyle w:val="afff9"/>
              <w:spacing w:before="240" w:after="240"/>
              <w:rPr>
                <w:rFonts w:ascii="宋体" w:hAnsi="宋体"/>
              </w:rPr>
            </w:pPr>
          </w:p>
        </w:tc>
        <w:tc>
          <w:tcPr>
            <w:tcW w:w="1045" w:type="pct"/>
          </w:tcPr>
          <w:p w14:paraId="7AFF93D6" w14:textId="77777777" w:rsidR="004D160F" w:rsidRDefault="004D160F">
            <w:pPr>
              <w:pStyle w:val="afff9"/>
              <w:spacing w:before="240" w:after="240"/>
            </w:pPr>
          </w:p>
        </w:tc>
      </w:tr>
    </w:tbl>
    <w:p w14:paraId="1679396E" w14:textId="77777777" w:rsidR="004D160F" w:rsidRDefault="00A27E54">
      <w:pPr>
        <w:spacing w:before="120" w:after="120"/>
        <w:ind w:firstLine="420"/>
        <w:rPr>
          <w:rFonts w:ascii="宋体" w:hAnsi="宋体"/>
          <w:szCs w:val="21"/>
        </w:rPr>
      </w:pPr>
      <w:r>
        <w:rPr>
          <w:rFonts w:ascii="宋体" w:hAnsi="宋体" w:hint="eastAsia"/>
          <w:szCs w:val="21"/>
        </w:rPr>
        <w:t>检验员：                                 日期：</w:t>
      </w:r>
    </w:p>
    <w:p w14:paraId="439CF3F2" w14:textId="77777777" w:rsidR="004D160F" w:rsidRDefault="00A27E54">
      <w:pPr>
        <w:pStyle w:val="2"/>
        <w:spacing w:before="240" w:after="120"/>
      </w:pPr>
      <w:bookmarkStart w:id="514" w:name="_Toc70361830"/>
      <w:bookmarkStart w:id="515" w:name="_Toc86327976"/>
      <w:bookmarkStart w:id="516" w:name="_Toc70345731"/>
      <w:bookmarkStart w:id="517" w:name="_Toc72501115"/>
      <w:bookmarkStart w:id="518" w:name="_Toc166592229"/>
      <w:bookmarkStart w:id="519" w:name="_Toc167550361"/>
      <w:bookmarkStart w:id="520" w:name="_Toc167725064"/>
      <w:r>
        <w:rPr>
          <w:rFonts w:hint="eastAsia"/>
        </w:rPr>
        <w:t>（十五）充放电</w:t>
      </w:r>
      <w:proofErr w:type="gramStart"/>
      <w:r>
        <w:rPr>
          <w:rFonts w:hint="eastAsia"/>
        </w:rPr>
        <w:t>板试验</w:t>
      </w:r>
      <w:proofErr w:type="gramEnd"/>
      <w:r>
        <w:rPr>
          <w:rFonts w:hint="eastAsia"/>
        </w:rPr>
        <w:t>记录</w:t>
      </w:r>
      <w:bookmarkEnd w:id="514"/>
      <w:bookmarkEnd w:id="515"/>
      <w:bookmarkEnd w:id="516"/>
      <w:bookmarkEnd w:id="517"/>
      <w:bookmarkEnd w:id="518"/>
      <w:bookmarkEnd w:id="519"/>
      <w:bookmarkEnd w:id="5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933"/>
        <w:gridCol w:w="1919"/>
        <w:gridCol w:w="3302"/>
      </w:tblGrid>
      <w:tr w:rsidR="004D160F" w14:paraId="6C2DCA79" w14:textId="77777777">
        <w:trPr>
          <w:cantSplit/>
          <w:trHeight w:hRule="exact" w:val="338"/>
        </w:trPr>
        <w:tc>
          <w:tcPr>
            <w:tcW w:w="858" w:type="pct"/>
            <w:vAlign w:val="center"/>
          </w:tcPr>
          <w:p w14:paraId="77477396" w14:textId="77777777" w:rsidR="004D160F" w:rsidRDefault="00A27E54">
            <w:pPr>
              <w:pStyle w:val="afff9"/>
            </w:pPr>
            <w:r>
              <w:rPr>
                <w:rFonts w:hint="eastAsia"/>
              </w:rPr>
              <w:t>设备名称</w:t>
            </w:r>
          </w:p>
        </w:tc>
        <w:tc>
          <w:tcPr>
            <w:tcW w:w="1119" w:type="pct"/>
            <w:vAlign w:val="center"/>
          </w:tcPr>
          <w:p w14:paraId="0B2A382F" w14:textId="77777777" w:rsidR="004D160F" w:rsidRDefault="004D160F">
            <w:pPr>
              <w:pStyle w:val="afff9"/>
            </w:pPr>
          </w:p>
        </w:tc>
        <w:tc>
          <w:tcPr>
            <w:tcW w:w="1111" w:type="pct"/>
            <w:vAlign w:val="center"/>
          </w:tcPr>
          <w:p w14:paraId="6DBA0BC2" w14:textId="77777777" w:rsidR="004D160F" w:rsidRDefault="00A27E54">
            <w:pPr>
              <w:pStyle w:val="afff9"/>
            </w:pPr>
            <w:r>
              <w:rPr>
                <w:rFonts w:hint="eastAsia"/>
              </w:rPr>
              <w:t>额定电压（</w:t>
            </w:r>
            <w:r>
              <w:rPr>
                <w:rFonts w:hint="eastAsia"/>
              </w:rPr>
              <w:t>V</w:t>
            </w:r>
            <w:r>
              <w:rPr>
                <w:rFonts w:hint="eastAsia"/>
              </w:rPr>
              <w:t>）</w:t>
            </w:r>
          </w:p>
        </w:tc>
        <w:tc>
          <w:tcPr>
            <w:tcW w:w="1912" w:type="pct"/>
            <w:vAlign w:val="center"/>
          </w:tcPr>
          <w:p w14:paraId="15620385" w14:textId="77777777" w:rsidR="004D160F" w:rsidRDefault="004D160F">
            <w:pPr>
              <w:pStyle w:val="afff9"/>
            </w:pPr>
          </w:p>
        </w:tc>
      </w:tr>
      <w:tr w:rsidR="004D160F" w14:paraId="013D6B45" w14:textId="77777777">
        <w:trPr>
          <w:cantSplit/>
          <w:trHeight w:hRule="exact" w:val="338"/>
        </w:trPr>
        <w:tc>
          <w:tcPr>
            <w:tcW w:w="858" w:type="pct"/>
            <w:vAlign w:val="center"/>
          </w:tcPr>
          <w:p w14:paraId="33BD76E6" w14:textId="77777777" w:rsidR="004D160F" w:rsidRDefault="00A27E54">
            <w:pPr>
              <w:pStyle w:val="afff9"/>
            </w:pPr>
            <w:r>
              <w:rPr>
                <w:rFonts w:hint="eastAsia"/>
              </w:rPr>
              <w:t>设备型号</w:t>
            </w:r>
          </w:p>
        </w:tc>
        <w:tc>
          <w:tcPr>
            <w:tcW w:w="1119" w:type="pct"/>
            <w:vAlign w:val="center"/>
          </w:tcPr>
          <w:p w14:paraId="0687219C" w14:textId="77777777" w:rsidR="004D160F" w:rsidRDefault="004D160F">
            <w:pPr>
              <w:pStyle w:val="afff9"/>
            </w:pPr>
          </w:p>
        </w:tc>
        <w:tc>
          <w:tcPr>
            <w:tcW w:w="1111" w:type="pct"/>
            <w:vAlign w:val="center"/>
          </w:tcPr>
          <w:p w14:paraId="09211F2A" w14:textId="77777777" w:rsidR="004D160F" w:rsidRDefault="00A27E54">
            <w:pPr>
              <w:pStyle w:val="afff9"/>
            </w:pPr>
            <w:r>
              <w:rPr>
                <w:rFonts w:hint="eastAsia"/>
              </w:rPr>
              <w:t>制造厂家</w:t>
            </w:r>
          </w:p>
        </w:tc>
        <w:tc>
          <w:tcPr>
            <w:tcW w:w="1912" w:type="pct"/>
            <w:vAlign w:val="center"/>
          </w:tcPr>
          <w:p w14:paraId="56B5384B" w14:textId="77777777" w:rsidR="004D160F" w:rsidRDefault="004D160F">
            <w:pPr>
              <w:pStyle w:val="afff9"/>
            </w:pPr>
          </w:p>
        </w:tc>
      </w:tr>
      <w:tr w:rsidR="004D160F" w14:paraId="6A9D29DC" w14:textId="77777777">
        <w:trPr>
          <w:cantSplit/>
          <w:trHeight w:hRule="exact" w:val="338"/>
        </w:trPr>
        <w:tc>
          <w:tcPr>
            <w:tcW w:w="858" w:type="pct"/>
            <w:vAlign w:val="center"/>
          </w:tcPr>
          <w:p w14:paraId="2C48D743" w14:textId="77777777" w:rsidR="004D160F" w:rsidRDefault="00A27E54">
            <w:pPr>
              <w:pStyle w:val="afff9"/>
            </w:pPr>
            <w:r>
              <w:rPr>
                <w:rFonts w:hint="eastAsia"/>
              </w:rPr>
              <w:t>额定电流（</w:t>
            </w:r>
            <w:r>
              <w:rPr>
                <w:rFonts w:hint="eastAsia"/>
              </w:rPr>
              <w:t>A</w:t>
            </w:r>
            <w:r>
              <w:rPr>
                <w:rFonts w:hint="eastAsia"/>
              </w:rPr>
              <w:t>）</w:t>
            </w:r>
          </w:p>
        </w:tc>
        <w:tc>
          <w:tcPr>
            <w:tcW w:w="1119" w:type="pct"/>
            <w:vAlign w:val="center"/>
          </w:tcPr>
          <w:p w14:paraId="0176EABB" w14:textId="77777777" w:rsidR="004D160F" w:rsidRDefault="004D160F">
            <w:pPr>
              <w:pStyle w:val="afff9"/>
            </w:pPr>
          </w:p>
        </w:tc>
        <w:tc>
          <w:tcPr>
            <w:tcW w:w="1111" w:type="pct"/>
            <w:vAlign w:val="center"/>
          </w:tcPr>
          <w:p w14:paraId="4A17A831" w14:textId="77777777" w:rsidR="004D160F" w:rsidRDefault="00A27E54">
            <w:pPr>
              <w:pStyle w:val="afff9"/>
            </w:pPr>
            <w:r>
              <w:rPr>
                <w:rFonts w:hint="eastAsia"/>
              </w:rPr>
              <w:t>制造日期</w:t>
            </w:r>
          </w:p>
        </w:tc>
        <w:tc>
          <w:tcPr>
            <w:tcW w:w="1912" w:type="pct"/>
            <w:vAlign w:val="center"/>
          </w:tcPr>
          <w:p w14:paraId="089C2DFE" w14:textId="77777777" w:rsidR="004D160F" w:rsidRDefault="004D160F">
            <w:pPr>
              <w:pStyle w:val="afff9"/>
            </w:pPr>
          </w:p>
        </w:tc>
      </w:tr>
      <w:tr w:rsidR="004D160F" w14:paraId="3A544F62" w14:textId="77777777">
        <w:trPr>
          <w:cantSplit/>
          <w:trHeight w:hRule="exact" w:val="356"/>
        </w:trPr>
        <w:tc>
          <w:tcPr>
            <w:tcW w:w="858" w:type="pct"/>
            <w:vAlign w:val="center"/>
          </w:tcPr>
          <w:p w14:paraId="2A5BCCCB" w14:textId="77777777" w:rsidR="004D160F" w:rsidRDefault="00A27E54">
            <w:pPr>
              <w:pStyle w:val="afff9"/>
            </w:pPr>
            <w:r>
              <w:rPr>
                <w:rFonts w:hint="eastAsia"/>
              </w:rPr>
              <w:t>设备编号</w:t>
            </w:r>
          </w:p>
        </w:tc>
        <w:tc>
          <w:tcPr>
            <w:tcW w:w="1119" w:type="pct"/>
            <w:vAlign w:val="center"/>
          </w:tcPr>
          <w:p w14:paraId="1ECC427E" w14:textId="77777777" w:rsidR="004D160F" w:rsidRDefault="004D160F">
            <w:pPr>
              <w:pStyle w:val="afff9"/>
            </w:pPr>
          </w:p>
        </w:tc>
        <w:tc>
          <w:tcPr>
            <w:tcW w:w="1111" w:type="pct"/>
            <w:vAlign w:val="center"/>
          </w:tcPr>
          <w:p w14:paraId="1D1F9ED6" w14:textId="77777777" w:rsidR="004D160F" w:rsidRDefault="004D160F">
            <w:pPr>
              <w:pStyle w:val="afff9"/>
            </w:pPr>
          </w:p>
        </w:tc>
        <w:tc>
          <w:tcPr>
            <w:tcW w:w="1912" w:type="pct"/>
            <w:vAlign w:val="center"/>
          </w:tcPr>
          <w:p w14:paraId="611D4105" w14:textId="77777777" w:rsidR="004D160F" w:rsidRDefault="004D160F">
            <w:pPr>
              <w:pStyle w:val="afff9"/>
            </w:pPr>
          </w:p>
        </w:tc>
      </w:tr>
      <w:tr w:rsidR="004D160F" w14:paraId="0469FEB4" w14:textId="77777777">
        <w:trPr>
          <w:cantSplit/>
          <w:trHeight w:hRule="exact" w:val="386"/>
        </w:trPr>
        <w:tc>
          <w:tcPr>
            <w:tcW w:w="5000" w:type="pct"/>
            <w:gridSpan w:val="4"/>
            <w:vAlign w:val="center"/>
          </w:tcPr>
          <w:p w14:paraId="4F763206" w14:textId="77777777" w:rsidR="004D160F" w:rsidRDefault="00A27E54">
            <w:pPr>
              <w:pStyle w:val="afff9"/>
            </w:pPr>
            <w:r>
              <w:rPr>
                <w:rFonts w:hint="eastAsia"/>
              </w:rPr>
              <w:lastRenderedPageBreak/>
              <w:t>试验结果：</w:t>
            </w:r>
            <w:r>
              <w:rPr>
                <w:rFonts w:hint="eastAsia"/>
              </w:rPr>
              <w:t xml:space="preserve"> </w:t>
            </w:r>
          </w:p>
        </w:tc>
      </w:tr>
    </w:tbl>
    <w:p w14:paraId="715CEFCB" w14:textId="77777777" w:rsidR="004D160F" w:rsidRDefault="00A27E54">
      <w:pPr>
        <w:spacing w:before="120" w:after="120" w:line="360" w:lineRule="auto"/>
        <w:ind w:firstLine="420"/>
        <w:jc w:val="left"/>
        <w:rPr>
          <w:b/>
          <w:bCs w:val="0"/>
          <w:sz w:val="24"/>
        </w:rPr>
      </w:pPr>
      <w:r>
        <w:rPr>
          <w:rFonts w:ascii="宋体" w:hAnsi="宋体" w:hint="eastAsia"/>
          <w:szCs w:val="21"/>
        </w:rPr>
        <w:t>检验员：                                     日期：</w:t>
      </w:r>
    </w:p>
    <w:p w14:paraId="156825A0" w14:textId="77777777" w:rsidR="004D160F" w:rsidRDefault="00A27E54">
      <w:pPr>
        <w:pStyle w:val="2"/>
        <w:spacing w:before="240" w:after="120"/>
      </w:pPr>
      <w:bookmarkStart w:id="521" w:name="_Toc72501116"/>
      <w:bookmarkStart w:id="522" w:name="_Toc70361831"/>
      <w:bookmarkStart w:id="523" w:name="_Toc70345732"/>
      <w:bookmarkStart w:id="524" w:name="_Toc86327977"/>
      <w:bookmarkStart w:id="525" w:name="_Toc166592230"/>
      <w:bookmarkStart w:id="526" w:name="_Toc167550362"/>
      <w:bookmarkStart w:id="527" w:name="_Toc167725065"/>
      <w:r>
        <w:rPr>
          <w:rFonts w:hint="eastAsia"/>
        </w:rPr>
        <w:t>（十六）蓄电池充放电试验记录</w:t>
      </w:r>
      <w:bookmarkEnd w:id="521"/>
      <w:bookmarkEnd w:id="522"/>
      <w:bookmarkEnd w:id="523"/>
      <w:bookmarkEnd w:id="524"/>
      <w:bookmarkEnd w:id="525"/>
      <w:bookmarkEnd w:id="526"/>
      <w:bookmarkEnd w:id="5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3081"/>
        <w:gridCol w:w="1632"/>
        <w:gridCol w:w="2679"/>
      </w:tblGrid>
      <w:tr w:rsidR="004D160F" w14:paraId="28DF30F7" w14:textId="77777777">
        <w:trPr>
          <w:cantSplit/>
          <w:trHeight w:hRule="exact" w:val="340"/>
          <w:jc w:val="center"/>
        </w:trPr>
        <w:tc>
          <w:tcPr>
            <w:tcW w:w="720" w:type="pct"/>
            <w:vAlign w:val="center"/>
          </w:tcPr>
          <w:p w14:paraId="57782DBC" w14:textId="77777777" w:rsidR="004D160F" w:rsidRDefault="00A27E54">
            <w:pPr>
              <w:pStyle w:val="afff9"/>
            </w:pPr>
            <w:r>
              <w:rPr>
                <w:rFonts w:hint="eastAsia"/>
              </w:rPr>
              <w:t>设备名称</w:t>
            </w:r>
          </w:p>
        </w:tc>
        <w:tc>
          <w:tcPr>
            <w:tcW w:w="1784" w:type="pct"/>
            <w:vAlign w:val="center"/>
          </w:tcPr>
          <w:p w14:paraId="387F717E" w14:textId="77777777" w:rsidR="004D160F" w:rsidRDefault="004D160F">
            <w:pPr>
              <w:pStyle w:val="afff9"/>
            </w:pPr>
          </w:p>
        </w:tc>
        <w:tc>
          <w:tcPr>
            <w:tcW w:w="945" w:type="pct"/>
            <w:vAlign w:val="center"/>
          </w:tcPr>
          <w:p w14:paraId="0C31D3B5" w14:textId="77777777" w:rsidR="004D160F" w:rsidRDefault="00A27E54">
            <w:pPr>
              <w:pStyle w:val="afff9"/>
            </w:pPr>
            <w:r>
              <w:rPr>
                <w:rFonts w:hint="eastAsia"/>
              </w:rPr>
              <w:t>额定电压（</w:t>
            </w:r>
            <w:r>
              <w:rPr>
                <w:rFonts w:hint="eastAsia"/>
              </w:rPr>
              <w:t>V</w:t>
            </w:r>
            <w:r>
              <w:rPr>
                <w:rFonts w:hint="eastAsia"/>
              </w:rPr>
              <w:t>）</w:t>
            </w:r>
          </w:p>
        </w:tc>
        <w:tc>
          <w:tcPr>
            <w:tcW w:w="1551" w:type="pct"/>
            <w:vAlign w:val="center"/>
          </w:tcPr>
          <w:p w14:paraId="6E936D90" w14:textId="77777777" w:rsidR="004D160F" w:rsidRDefault="004D160F">
            <w:pPr>
              <w:pStyle w:val="afff9"/>
            </w:pPr>
          </w:p>
        </w:tc>
      </w:tr>
      <w:tr w:rsidR="004D160F" w14:paraId="161EE547" w14:textId="77777777">
        <w:trPr>
          <w:cantSplit/>
          <w:trHeight w:hRule="exact" w:val="622"/>
          <w:jc w:val="center"/>
        </w:trPr>
        <w:tc>
          <w:tcPr>
            <w:tcW w:w="720" w:type="pct"/>
            <w:vAlign w:val="center"/>
          </w:tcPr>
          <w:p w14:paraId="15662CC1" w14:textId="77777777" w:rsidR="004D160F" w:rsidRDefault="00A27E54">
            <w:pPr>
              <w:pStyle w:val="afff9"/>
            </w:pPr>
            <w:r>
              <w:rPr>
                <w:rFonts w:hint="eastAsia"/>
              </w:rPr>
              <w:t>设备型号</w:t>
            </w:r>
          </w:p>
        </w:tc>
        <w:tc>
          <w:tcPr>
            <w:tcW w:w="1784" w:type="pct"/>
            <w:vAlign w:val="center"/>
          </w:tcPr>
          <w:p w14:paraId="0BCFA45C" w14:textId="77777777" w:rsidR="004D160F" w:rsidRDefault="004D160F">
            <w:pPr>
              <w:pStyle w:val="afff9"/>
            </w:pPr>
          </w:p>
        </w:tc>
        <w:tc>
          <w:tcPr>
            <w:tcW w:w="945" w:type="pct"/>
            <w:vAlign w:val="center"/>
          </w:tcPr>
          <w:p w14:paraId="37E11266" w14:textId="77777777" w:rsidR="004D160F" w:rsidRDefault="00A27E54">
            <w:pPr>
              <w:pStyle w:val="afff9"/>
            </w:pPr>
            <w:r>
              <w:rPr>
                <w:rFonts w:hint="eastAsia"/>
              </w:rPr>
              <w:t>制造厂家</w:t>
            </w:r>
          </w:p>
        </w:tc>
        <w:tc>
          <w:tcPr>
            <w:tcW w:w="1551" w:type="pct"/>
            <w:vAlign w:val="center"/>
          </w:tcPr>
          <w:p w14:paraId="508B96A4" w14:textId="77777777" w:rsidR="004D160F" w:rsidRDefault="004D160F">
            <w:pPr>
              <w:pStyle w:val="afff9"/>
            </w:pPr>
          </w:p>
        </w:tc>
      </w:tr>
      <w:tr w:rsidR="004D160F" w14:paraId="09DCCC8E" w14:textId="77777777">
        <w:trPr>
          <w:cantSplit/>
          <w:trHeight w:hRule="exact" w:val="480"/>
          <w:jc w:val="center"/>
        </w:trPr>
        <w:tc>
          <w:tcPr>
            <w:tcW w:w="720" w:type="pct"/>
            <w:vAlign w:val="center"/>
          </w:tcPr>
          <w:p w14:paraId="3A4E8426" w14:textId="77777777" w:rsidR="004D160F" w:rsidRDefault="00A27E54">
            <w:pPr>
              <w:pStyle w:val="afff9"/>
            </w:pPr>
            <w:r>
              <w:rPr>
                <w:rFonts w:hint="eastAsia"/>
              </w:rPr>
              <w:t>设备编号</w:t>
            </w:r>
          </w:p>
        </w:tc>
        <w:tc>
          <w:tcPr>
            <w:tcW w:w="1784" w:type="pct"/>
            <w:vAlign w:val="center"/>
          </w:tcPr>
          <w:p w14:paraId="713077D9" w14:textId="77777777" w:rsidR="004D160F" w:rsidRDefault="004D160F">
            <w:pPr>
              <w:pStyle w:val="afff9"/>
            </w:pPr>
          </w:p>
        </w:tc>
        <w:tc>
          <w:tcPr>
            <w:tcW w:w="945" w:type="pct"/>
            <w:vAlign w:val="center"/>
          </w:tcPr>
          <w:p w14:paraId="6B72BC10" w14:textId="77777777" w:rsidR="004D160F" w:rsidRDefault="00A27E54">
            <w:pPr>
              <w:pStyle w:val="afff9"/>
            </w:pPr>
            <w:r>
              <w:rPr>
                <w:rFonts w:hint="eastAsia"/>
              </w:rPr>
              <w:t>制造日期</w:t>
            </w:r>
          </w:p>
        </w:tc>
        <w:tc>
          <w:tcPr>
            <w:tcW w:w="1551" w:type="pct"/>
            <w:vAlign w:val="center"/>
          </w:tcPr>
          <w:p w14:paraId="2BA591F2" w14:textId="77777777" w:rsidR="004D160F" w:rsidRDefault="004D160F">
            <w:pPr>
              <w:pStyle w:val="afff9"/>
            </w:pPr>
          </w:p>
        </w:tc>
      </w:tr>
      <w:tr w:rsidR="004D160F" w14:paraId="777928C8" w14:textId="77777777">
        <w:trPr>
          <w:cantSplit/>
          <w:trHeight w:hRule="exact" w:val="367"/>
          <w:jc w:val="center"/>
        </w:trPr>
        <w:tc>
          <w:tcPr>
            <w:tcW w:w="5000" w:type="pct"/>
            <w:gridSpan w:val="4"/>
            <w:vAlign w:val="center"/>
          </w:tcPr>
          <w:p w14:paraId="76A01CAE" w14:textId="77777777" w:rsidR="004D160F" w:rsidRDefault="00A27E54">
            <w:pPr>
              <w:pStyle w:val="afff9"/>
            </w:pPr>
            <w:r>
              <w:rPr>
                <w:rFonts w:hint="eastAsia"/>
              </w:rPr>
              <w:t>试验结果：</w:t>
            </w:r>
            <w:r>
              <w:rPr>
                <w:rFonts w:hint="eastAsia"/>
              </w:rPr>
              <w:t xml:space="preserve"> </w:t>
            </w:r>
          </w:p>
        </w:tc>
      </w:tr>
    </w:tbl>
    <w:p w14:paraId="7E1E7E4F" w14:textId="77777777" w:rsidR="004D160F" w:rsidRDefault="00A27E54">
      <w:pPr>
        <w:spacing w:before="120" w:after="120" w:line="360" w:lineRule="auto"/>
        <w:ind w:firstLine="420"/>
        <w:jc w:val="left"/>
        <w:rPr>
          <w:b/>
          <w:bCs w:val="0"/>
          <w:sz w:val="24"/>
        </w:rPr>
      </w:pPr>
      <w:r>
        <w:rPr>
          <w:rFonts w:ascii="宋体" w:hAnsi="宋体" w:hint="eastAsia"/>
          <w:szCs w:val="21"/>
        </w:rPr>
        <w:t>检验员：                                      日期：</w:t>
      </w:r>
    </w:p>
    <w:p w14:paraId="72E08E10" w14:textId="77777777" w:rsidR="004D160F" w:rsidRDefault="00A27E54">
      <w:pPr>
        <w:pStyle w:val="2"/>
        <w:spacing w:before="240" w:after="120"/>
        <w:rPr>
          <w:rFonts w:ascii="宋体" w:hAnsi="宋体"/>
        </w:rPr>
      </w:pPr>
      <w:bookmarkStart w:id="528" w:name="_Toc70345733"/>
      <w:bookmarkStart w:id="529" w:name="_Toc72501117"/>
      <w:bookmarkStart w:id="530" w:name="_Toc70361832"/>
      <w:bookmarkStart w:id="531" w:name="_Toc86327978"/>
      <w:bookmarkStart w:id="532" w:name="_Toc166592231"/>
      <w:bookmarkStart w:id="533" w:name="_Toc167550363"/>
      <w:bookmarkStart w:id="534" w:name="_Toc167725066"/>
      <w:r>
        <w:rPr>
          <w:rFonts w:hint="eastAsia"/>
        </w:rPr>
        <w:t>（十七）航行信号灯及控制设备试验记录</w:t>
      </w:r>
      <w:bookmarkEnd w:id="528"/>
      <w:bookmarkEnd w:id="529"/>
      <w:bookmarkEnd w:id="530"/>
      <w:bookmarkEnd w:id="531"/>
      <w:bookmarkEnd w:id="532"/>
      <w:bookmarkEnd w:id="533"/>
      <w:bookmarkEnd w:id="5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33"/>
        <w:gridCol w:w="1641"/>
        <w:gridCol w:w="3428"/>
      </w:tblGrid>
      <w:tr w:rsidR="004D160F" w14:paraId="015E42F6" w14:textId="77777777">
        <w:trPr>
          <w:cantSplit/>
          <w:trHeight w:hRule="exact" w:val="340"/>
        </w:trPr>
        <w:tc>
          <w:tcPr>
            <w:tcW w:w="946" w:type="pct"/>
            <w:vAlign w:val="center"/>
          </w:tcPr>
          <w:p w14:paraId="2BB6F546" w14:textId="77777777" w:rsidR="004D160F" w:rsidRDefault="00A27E54">
            <w:pPr>
              <w:pStyle w:val="afff9"/>
            </w:pPr>
            <w:r>
              <w:rPr>
                <w:rFonts w:hint="eastAsia"/>
              </w:rPr>
              <w:t>设备名称</w:t>
            </w:r>
          </w:p>
        </w:tc>
        <w:tc>
          <w:tcPr>
            <w:tcW w:w="1119" w:type="pct"/>
            <w:vAlign w:val="center"/>
          </w:tcPr>
          <w:p w14:paraId="24EC42D7" w14:textId="77777777" w:rsidR="004D160F" w:rsidRDefault="004D160F">
            <w:pPr>
              <w:pStyle w:val="afff9"/>
            </w:pPr>
          </w:p>
        </w:tc>
        <w:tc>
          <w:tcPr>
            <w:tcW w:w="950" w:type="pct"/>
            <w:vAlign w:val="center"/>
          </w:tcPr>
          <w:p w14:paraId="16CD05BA" w14:textId="77777777" w:rsidR="004D160F" w:rsidRDefault="00A27E54">
            <w:pPr>
              <w:pStyle w:val="afff9"/>
            </w:pPr>
            <w:r>
              <w:rPr>
                <w:rFonts w:hint="eastAsia"/>
              </w:rPr>
              <w:t>额定电压（</w:t>
            </w:r>
            <w:r>
              <w:rPr>
                <w:rFonts w:hint="eastAsia"/>
              </w:rPr>
              <w:t>V</w:t>
            </w:r>
            <w:r>
              <w:rPr>
                <w:rFonts w:hint="eastAsia"/>
              </w:rPr>
              <w:t>）</w:t>
            </w:r>
          </w:p>
        </w:tc>
        <w:tc>
          <w:tcPr>
            <w:tcW w:w="1985" w:type="pct"/>
            <w:vAlign w:val="center"/>
          </w:tcPr>
          <w:p w14:paraId="52617F52" w14:textId="77777777" w:rsidR="004D160F" w:rsidRDefault="004D160F">
            <w:pPr>
              <w:pStyle w:val="afff9"/>
            </w:pPr>
          </w:p>
        </w:tc>
      </w:tr>
      <w:tr w:rsidR="004D160F" w14:paraId="0396B3CC" w14:textId="77777777">
        <w:trPr>
          <w:cantSplit/>
          <w:trHeight w:hRule="exact" w:val="340"/>
        </w:trPr>
        <w:tc>
          <w:tcPr>
            <w:tcW w:w="946" w:type="pct"/>
            <w:vAlign w:val="center"/>
          </w:tcPr>
          <w:p w14:paraId="183B8680" w14:textId="77777777" w:rsidR="004D160F" w:rsidRDefault="00A27E54">
            <w:pPr>
              <w:pStyle w:val="afff9"/>
            </w:pPr>
            <w:r>
              <w:rPr>
                <w:rFonts w:hint="eastAsia"/>
              </w:rPr>
              <w:t>设备型号</w:t>
            </w:r>
          </w:p>
        </w:tc>
        <w:tc>
          <w:tcPr>
            <w:tcW w:w="1119" w:type="pct"/>
            <w:vAlign w:val="center"/>
          </w:tcPr>
          <w:p w14:paraId="3EA399A5" w14:textId="77777777" w:rsidR="004D160F" w:rsidRDefault="004D160F">
            <w:pPr>
              <w:pStyle w:val="afff9"/>
            </w:pPr>
          </w:p>
        </w:tc>
        <w:tc>
          <w:tcPr>
            <w:tcW w:w="950" w:type="pct"/>
            <w:vAlign w:val="center"/>
          </w:tcPr>
          <w:p w14:paraId="254A1650" w14:textId="77777777" w:rsidR="004D160F" w:rsidRDefault="00A27E54">
            <w:pPr>
              <w:pStyle w:val="afff9"/>
            </w:pPr>
            <w:r>
              <w:rPr>
                <w:rFonts w:hint="eastAsia"/>
              </w:rPr>
              <w:t>制造厂家</w:t>
            </w:r>
          </w:p>
        </w:tc>
        <w:tc>
          <w:tcPr>
            <w:tcW w:w="1985" w:type="pct"/>
            <w:vAlign w:val="center"/>
          </w:tcPr>
          <w:p w14:paraId="2646C23F" w14:textId="77777777" w:rsidR="004D160F" w:rsidRDefault="004D160F">
            <w:pPr>
              <w:pStyle w:val="afff9"/>
            </w:pPr>
          </w:p>
        </w:tc>
      </w:tr>
      <w:tr w:rsidR="004D160F" w14:paraId="6E8D9C58" w14:textId="77777777">
        <w:trPr>
          <w:cantSplit/>
          <w:trHeight w:hRule="exact" w:val="340"/>
        </w:trPr>
        <w:tc>
          <w:tcPr>
            <w:tcW w:w="946" w:type="pct"/>
            <w:vAlign w:val="center"/>
          </w:tcPr>
          <w:p w14:paraId="477C4278" w14:textId="77777777" w:rsidR="004D160F" w:rsidRDefault="00A27E54">
            <w:pPr>
              <w:pStyle w:val="afff9"/>
            </w:pPr>
            <w:r>
              <w:rPr>
                <w:rFonts w:hint="eastAsia"/>
              </w:rPr>
              <w:t>设备编号</w:t>
            </w:r>
          </w:p>
        </w:tc>
        <w:tc>
          <w:tcPr>
            <w:tcW w:w="1119" w:type="pct"/>
            <w:vAlign w:val="center"/>
          </w:tcPr>
          <w:p w14:paraId="050ED9A0" w14:textId="77777777" w:rsidR="004D160F" w:rsidRDefault="004D160F">
            <w:pPr>
              <w:pStyle w:val="afff9"/>
            </w:pPr>
          </w:p>
        </w:tc>
        <w:tc>
          <w:tcPr>
            <w:tcW w:w="950" w:type="pct"/>
            <w:vAlign w:val="center"/>
          </w:tcPr>
          <w:p w14:paraId="25BF9569" w14:textId="77777777" w:rsidR="004D160F" w:rsidRDefault="00A27E54">
            <w:pPr>
              <w:pStyle w:val="afff9"/>
            </w:pPr>
            <w:r>
              <w:rPr>
                <w:rFonts w:hint="eastAsia"/>
              </w:rPr>
              <w:t>制造日期</w:t>
            </w:r>
          </w:p>
        </w:tc>
        <w:tc>
          <w:tcPr>
            <w:tcW w:w="1985" w:type="pct"/>
            <w:vAlign w:val="center"/>
          </w:tcPr>
          <w:p w14:paraId="41D39F28" w14:textId="77777777" w:rsidR="004D160F" w:rsidRDefault="004D160F">
            <w:pPr>
              <w:pStyle w:val="afff9"/>
            </w:pPr>
          </w:p>
        </w:tc>
      </w:tr>
      <w:tr w:rsidR="004D160F" w14:paraId="0F2D0E1F" w14:textId="77777777">
        <w:trPr>
          <w:cantSplit/>
          <w:trHeight w:hRule="exact" w:val="361"/>
        </w:trPr>
        <w:tc>
          <w:tcPr>
            <w:tcW w:w="5000" w:type="pct"/>
            <w:gridSpan w:val="4"/>
            <w:vAlign w:val="center"/>
          </w:tcPr>
          <w:p w14:paraId="49B3BB81" w14:textId="77777777" w:rsidR="004D160F" w:rsidRDefault="00A27E54">
            <w:pPr>
              <w:pStyle w:val="afff9"/>
            </w:pPr>
            <w:r>
              <w:rPr>
                <w:rFonts w:hint="eastAsia"/>
              </w:rPr>
              <w:t>试验结果：</w:t>
            </w:r>
            <w:r>
              <w:rPr>
                <w:rFonts w:hint="eastAsia"/>
              </w:rPr>
              <w:t xml:space="preserve"> </w:t>
            </w:r>
          </w:p>
        </w:tc>
      </w:tr>
      <w:tr w:rsidR="004D160F" w14:paraId="1D32481C" w14:textId="77777777">
        <w:trPr>
          <w:cantSplit/>
          <w:trHeight w:hRule="exact" w:val="340"/>
        </w:trPr>
        <w:tc>
          <w:tcPr>
            <w:tcW w:w="946" w:type="pct"/>
            <w:vAlign w:val="center"/>
          </w:tcPr>
          <w:p w14:paraId="4E836EF6" w14:textId="77777777" w:rsidR="004D160F" w:rsidRDefault="00A27E54">
            <w:pPr>
              <w:pStyle w:val="afff9"/>
            </w:pPr>
            <w:r>
              <w:rPr>
                <w:rFonts w:hint="eastAsia"/>
              </w:rPr>
              <w:t>设备名称</w:t>
            </w:r>
          </w:p>
        </w:tc>
        <w:tc>
          <w:tcPr>
            <w:tcW w:w="1119" w:type="pct"/>
            <w:vAlign w:val="center"/>
          </w:tcPr>
          <w:p w14:paraId="2344B9F2" w14:textId="77777777" w:rsidR="004D160F" w:rsidRDefault="004D160F">
            <w:pPr>
              <w:pStyle w:val="afff9"/>
            </w:pPr>
          </w:p>
        </w:tc>
        <w:tc>
          <w:tcPr>
            <w:tcW w:w="950" w:type="pct"/>
            <w:vAlign w:val="center"/>
          </w:tcPr>
          <w:p w14:paraId="1E9E45F1" w14:textId="77777777" w:rsidR="004D160F" w:rsidRDefault="00A27E54">
            <w:pPr>
              <w:pStyle w:val="afff9"/>
            </w:pPr>
            <w:r>
              <w:rPr>
                <w:rFonts w:hint="eastAsia"/>
              </w:rPr>
              <w:t>额定电压（</w:t>
            </w:r>
            <w:r>
              <w:rPr>
                <w:rFonts w:hint="eastAsia"/>
              </w:rPr>
              <w:t>V</w:t>
            </w:r>
            <w:r>
              <w:rPr>
                <w:rFonts w:hint="eastAsia"/>
              </w:rPr>
              <w:t>）</w:t>
            </w:r>
          </w:p>
        </w:tc>
        <w:tc>
          <w:tcPr>
            <w:tcW w:w="1985" w:type="pct"/>
            <w:vAlign w:val="center"/>
          </w:tcPr>
          <w:p w14:paraId="38EDFDE7" w14:textId="77777777" w:rsidR="004D160F" w:rsidRDefault="004D160F">
            <w:pPr>
              <w:pStyle w:val="afff9"/>
            </w:pPr>
          </w:p>
        </w:tc>
      </w:tr>
      <w:tr w:rsidR="004D160F" w14:paraId="5E7E0463" w14:textId="77777777">
        <w:trPr>
          <w:cantSplit/>
          <w:trHeight w:hRule="exact" w:val="340"/>
        </w:trPr>
        <w:tc>
          <w:tcPr>
            <w:tcW w:w="946" w:type="pct"/>
            <w:vAlign w:val="center"/>
          </w:tcPr>
          <w:p w14:paraId="2D050EB3" w14:textId="77777777" w:rsidR="004D160F" w:rsidRDefault="00A27E54">
            <w:pPr>
              <w:pStyle w:val="afff9"/>
            </w:pPr>
            <w:r>
              <w:rPr>
                <w:rFonts w:hint="eastAsia"/>
              </w:rPr>
              <w:t>设备型号</w:t>
            </w:r>
          </w:p>
        </w:tc>
        <w:tc>
          <w:tcPr>
            <w:tcW w:w="1119" w:type="pct"/>
            <w:vAlign w:val="center"/>
          </w:tcPr>
          <w:p w14:paraId="3611A92B" w14:textId="77777777" w:rsidR="004D160F" w:rsidRDefault="004D160F">
            <w:pPr>
              <w:pStyle w:val="afff9"/>
            </w:pPr>
          </w:p>
        </w:tc>
        <w:tc>
          <w:tcPr>
            <w:tcW w:w="950" w:type="pct"/>
            <w:vAlign w:val="center"/>
          </w:tcPr>
          <w:p w14:paraId="5E939CAD" w14:textId="77777777" w:rsidR="004D160F" w:rsidRDefault="00A27E54">
            <w:pPr>
              <w:pStyle w:val="afff9"/>
            </w:pPr>
            <w:r>
              <w:rPr>
                <w:rFonts w:hint="eastAsia"/>
              </w:rPr>
              <w:t>制造厂家</w:t>
            </w:r>
          </w:p>
        </w:tc>
        <w:tc>
          <w:tcPr>
            <w:tcW w:w="1985" w:type="pct"/>
            <w:vAlign w:val="center"/>
          </w:tcPr>
          <w:p w14:paraId="5FEE92AE" w14:textId="77777777" w:rsidR="004D160F" w:rsidRDefault="004D160F">
            <w:pPr>
              <w:pStyle w:val="afff9"/>
            </w:pPr>
          </w:p>
        </w:tc>
      </w:tr>
      <w:tr w:rsidR="004D160F" w14:paraId="6857BD62" w14:textId="77777777">
        <w:trPr>
          <w:cantSplit/>
          <w:trHeight w:hRule="exact" w:val="340"/>
        </w:trPr>
        <w:tc>
          <w:tcPr>
            <w:tcW w:w="946" w:type="pct"/>
            <w:vAlign w:val="center"/>
          </w:tcPr>
          <w:p w14:paraId="237B2860" w14:textId="77777777" w:rsidR="004D160F" w:rsidRDefault="00A27E54">
            <w:pPr>
              <w:pStyle w:val="afff9"/>
            </w:pPr>
            <w:r>
              <w:rPr>
                <w:rFonts w:hint="eastAsia"/>
              </w:rPr>
              <w:t>设备编号</w:t>
            </w:r>
          </w:p>
        </w:tc>
        <w:tc>
          <w:tcPr>
            <w:tcW w:w="1119" w:type="pct"/>
            <w:vAlign w:val="center"/>
          </w:tcPr>
          <w:p w14:paraId="46C8BF9E" w14:textId="77777777" w:rsidR="004D160F" w:rsidRDefault="004D160F">
            <w:pPr>
              <w:pStyle w:val="afff9"/>
            </w:pPr>
          </w:p>
        </w:tc>
        <w:tc>
          <w:tcPr>
            <w:tcW w:w="950" w:type="pct"/>
            <w:vAlign w:val="center"/>
          </w:tcPr>
          <w:p w14:paraId="1E6BFAF3" w14:textId="77777777" w:rsidR="004D160F" w:rsidRDefault="00A27E54">
            <w:pPr>
              <w:pStyle w:val="afff9"/>
            </w:pPr>
            <w:r>
              <w:rPr>
                <w:rFonts w:hint="eastAsia"/>
              </w:rPr>
              <w:t>制造日期</w:t>
            </w:r>
          </w:p>
        </w:tc>
        <w:tc>
          <w:tcPr>
            <w:tcW w:w="1985" w:type="pct"/>
            <w:vAlign w:val="center"/>
          </w:tcPr>
          <w:p w14:paraId="2F86FAFE" w14:textId="77777777" w:rsidR="004D160F" w:rsidRDefault="004D160F">
            <w:pPr>
              <w:pStyle w:val="afff9"/>
            </w:pPr>
          </w:p>
        </w:tc>
      </w:tr>
      <w:tr w:rsidR="004D160F" w14:paraId="45E8B0C9" w14:textId="77777777">
        <w:trPr>
          <w:cantSplit/>
          <w:trHeight w:hRule="exact" w:val="361"/>
        </w:trPr>
        <w:tc>
          <w:tcPr>
            <w:tcW w:w="5000" w:type="pct"/>
            <w:gridSpan w:val="4"/>
            <w:vAlign w:val="center"/>
          </w:tcPr>
          <w:p w14:paraId="09095403" w14:textId="77777777" w:rsidR="004D160F" w:rsidRDefault="00A27E54">
            <w:pPr>
              <w:pStyle w:val="afff9"/>
            </w:pPr>
            <w:r>
              <w:rPr>
                <w:rFonts w:hint="eastAsia"/>
              </w:rPr>
              <w:t>试验结果：</w:t>
            </w:r>
            <w:r>
              <w:rPr>
                <w:rFonts w:hint="eastAsia"/>
              </w:rPr>
              <w:t xml:space="preserve"> </w:t>
            </w:r>
          </w:p>
        </w:tc>
      </w:tr>
      <w:tr w:rsidR="004D160F" w14:paraId="2BBA0AA1" w14:textId="77777777">
        <w:trPr>
          <w:cantSplit/>
          <w:trHeight w:hRule="exact" w:val="340"/>
        </w:trPr>
        <w:tc>
          <w:tcPr>
            <w:tcW w:w="946" w:type="pct"/>
            <w:vAlign w:val="center"/>
          </w:tcPr>
          <w:p w14:paraId="0AD2E39E" w14:textId="77777777" w:rsidR="004D160F" w:rsidRDefault="00A27E54">
            <w:pPr>
              <w:pStyle w:val="afff9"/>
            </w:pPr>
            <w:r>
              <w:rPr>
                <w:rFonts w:hint="eastAsia"/>
              </w:rPr>
              <w:t>设备名称</w:t>
            </w:r>
          </w:p>
        </w:tc>
        <w:tc>
          <w:tcPr>
            <w:tcW w:w="1119" w:type="pct"/>
            <w:vAlign w:val="center"/>
          </w:tcPr>
          <w:p w14:paraId="5772DAA5" w14:textId="77777777" w:rsidR="004D160F" w:rsidRDefault="004D160F">
            <w:pPr>
              <w:pStyle w:val="afff9"/>
            </w:pPr>
          </w:p>
        </w:tc>
        <w:tc>
          <w:tcPr>
            <w:tcW w:w="950" w:type="pct"/>
            <w:vAlign w:val="center"/>
          </w:tcPr>
          <w:p w14:paraId="6C3AD942" w14:textId="77777777" w:rsidR="004D160F" w:rsidRDefault="00A27E54">
            <w:pPr>
              <w:pStyle w:val="afff9"/>
            </w:pPr>
            <w:r>
              <w:rPr>
                <w:rFonts w:hint="eastAsia"/>
              </w:rPr>
              <w:t>额定电压（</w:t>
            </w:r>
            <w:r>
              <w:rPr>
                <w:rFonts w:hint="eastAsia"/>
              </w:rPr>
              <w:t>V</w:t>
            </w:r>
            <w:r>
              <w:rPr>
                <w:rFonts w:hint="eastAsia"/>
              </w:rPr>
              <w:t>）</w:t>
            </w:r>
          </w:p>
        </w:tc>
        <w:tc>
          <w:tcPr>
            <w:tcW w:w="1985" w:type="pct"/>
            <w:vAlign w:val="center"/>
          </w:tcPr>
          <w:p w14:paraId="28ADB9B5" w14:textId="77777777" w:rsidR="004D160F" w:rsidRDefault="004D160F">
            <w:pPr>
              <w:pStyle w:val="afff9"/>
            </w:pPr>
          </w:p>
        </w:tc>
      </w:tr>
      <w:tr w:rsidR="004D160F" w14:paraId="168344B6" w14:textId="77777777">
        <w:trPr>
          <w:cantSplit/>
          <w:trHeight w:hRule="exact" w:val="340"/>
        </w:trPr>
        <w:tc>
          <w:tcPr>
            <w:tcW w:w="946" w:type="pct"/>
            <w:vAlign w:val="center"/>
          </w:tcPr>
          <w:p w14:paraId="1B368CF8" w14:textId="77777777" w:rsidR="004D160F" w:rsidRDefault="00A27E54">
            <w:pPr>
              <w:pStyle w:val="afff9"/>
            </w:pPr>
            <w:r>
              <w:rPr>
                <w:rFonts w:hint="eastAsia"/>
              </w:rPr>
              <w:t>设备型号</w:t>
            </w:r>
          </w:p>
        </w:tc>
        <w:tc>
          <w:tcPr>
            <w:tcW w:w="1119" w:type="pct"/>
            <w:vAlign w:val="center"/>
          </w:tcPr>
          <w:p w14:paraId="16CACEB4" w14:textId="77777777" w:rsidR="004D160F" w:rsidRDefault="004D160F">
            <w:pPr>
              <w:pStyle w:val="afff9"/>
            </w:pPr>
          </w:p>
        </w:tc>
        <w:tc>
          <w:tcPr>
            <w:tcW w:w="950" w:type="pct"/>
            <w:vAlign w:val="center"/>
          </w:tcPr>
          <w:p w14:paraId="7D68833D" w14:textId="77777777" w:rsidR="004D160F" w:rsidRDefault="00A27E54">
            <w:pPr>
              <w:pStyle w:val="afff9"/>
            </w:pPr>
            <w:r>
              <w:rPr>
                <w:rFonts w:hint="eastAsia"/>
              </w:rPr>
              <w:t>制造厂家</w:t>
            </w:r>
          </w:p>
        </w:tc>
        <w:tc>
          <w:tcPr>
            <w:tcW w:w="1985" w:type="pct"/>
            <w:vAlign w:val="center"/>
          </w:tcPr>
          <w:p w14:paraId="2D7FAFAD" w14:textId="77777777" w:rsidR="004D160F" w:rsidRDefault="004D160F">
            <w:pPr>
              <w:pStyle w:val="afff9"/>
            </w:pPr>
          </w:p>
        </w:tc>
      </w:tr>
      <w:tr w:rsidR="004D160F" w14:paraId="209A0F37" w14:textId="77777777">
        <w:trPr>
          <w:cantSplit/>
          <w:trHeight w:hRule="exact" w:val="340"/>
        </w:trPr>
        <w:tc>
          <w:tcPr>
            <w:tcW w:w="946" w:type="pct"/>
            <w:vAlign w:val="center"/>
          </w:tcPr>
          <w:p w14:paraId="44EFAAD2" w14:textId="77777777" w:rsidR="004D160F" w:rsidRDefault="00A27E54">
            <w:pPr>
              <w:pStyle w:val="afff9"/>
            </w:pPr>
            <w:r>
              <w:rPr>
                <w:rFonts w:hint="eastAsia"/>
              </w:rPr>
              <w:t>设备编号</w:t>
            </w:r>
          </w:p>
        </w:tc>
        <w:tc>
          <w:tcPr>
            <w:tcW w:w="1119" w:type="pct"/>
            <w:vAlign w:val="center"/>
          </w:tcPr>
          <w:p w14:paraId="397916AD" w14:textId="77777777" w:rsidR="004D160F" w:rsidRDefault="004D160F">
            <w:pPr>
              <w:pStyle w:val="afff9"/>
            </w:pPr>
          </w:p>
        </w:tc>
        <w:tc>
          <w:tcPr>
            <w:tcW w:w="950" w:type="pct"/>
            <w:vAlign w:val="center"/>
          </w:tcPr>
          <w:p w14:paraId="7567C343" w14:textId="77777777" w:rsidR="004D160F" w:rsidRDefault="00A27E54">
            <w:pPr>
              <w:pStyle w:val="afff9"/>
            </w:pPr>
            <w:r>
              <w:rPr>
                <w:rFonts w:hint="eastAsia"/>
              </w:rPr>
              <w:t>制造日期</w:t>
            </w:r>
          </w:p>
        </w:tc>
        <w:tc>
          <w:tcPr>
            <w:tcW w:w="1985" w:type="pct"/>
            <w:vAlign w:val="center"/>
          </w:tcPr>
          <w:p w14:paraId="28BAC811" w14:textId="77777777" w:rsidR="004D160F" w:rsidRDefault="004D160F">
            <w:pPr>
              <w:pStyle w:val="afff9"/>
            </w:pPr>
          </w:p>
        </w:tc>
      </w:tr>
      <w:tr w:rsidR="004D160F" w14:paraId="18852045" w14:textId="77777777">
        <w:trPr>
          <w:cantSplit/>
          <w:trHeight w:hRule="exact" w:val="361"/>
        </w:trPr>
        <w:tc>
          <w:tcPr>
            <w:tcW w:w="5000" w:type="pct"/>
            <w:gridSpan w:val="4"/>
            <w:vAlign w:val="center"/>
          </w:tcPr>
          <w:p w14:paraId="51467F0E" w14:textId="77777777" w:rsidR="004D160F" w:rsidRDefault="00A27E54">
            <w:pPr>
              <w:pStyle w:val="afff9"/>
            </w:pPr>
            <w:r>
              <w:rPr>
                <w:rFonts w:hint="eastAsia"/>
              </w:rPr>
              <w:t>试验结果：</w:t>
            </w:r>
            <w:r>
              <w:rPr>
                <w:rFonts w:hint="eastAsia"/>
              </w:rPr>
              <w:t xml:space="preserve"> </w:t>
            </w:r>
          </w:p>
        </w:tc>
      </w:tr>
    </w:tbl>
    <w:p w14:paraId="4633A4EC" w14:textId="77777777" w:rsidR="004D160F" w:rsidRDefault="00A27E54">
      <w:pPr>
        <w:spacing w:before="120" w:after="120" w:line="360" w:lineRule="auto"/>
        <w:ind w:firstLine="420"/>
        <w:jc w:val="left"/>
        <w:rPr>
          <w:b/>
          <w:bCs w:val="0"/>
          <w:sz w:val="24"/>
        </w:rPr>
      </w:pPr>
      <w:r>
        <w:rPr>
          <w:rFonts w:ascii="宋体" w:hAnsi="宋体" w:hint="eastAsia"/>
          <w:szCs w:val="21"/>
        </w:rPr>
        <w:t>检验员：                                           日期：</w:t>
      </w:r>
    </w:p>
    <w:p w14:paraId="464AD1DE" w14:textId="77777777" w:rsidR="004D160F" w:rsidRDefault="00A27E54">
      <w:pPr>
        <w:pStyle w:val="2"/>
        <w:spacing w:before="240" w:after="120"/>
      </w:pPr>
      <w:bookmarkStart w:id="535" w:name="_Toc72501118"/>
      <w:bookmarkStart w:id="536" w:name="_Toc70345734"/>
      <w:bookmarkStart w:id="537" w:name="_Toc86327979"/>
      <w:bookmarkStart w:id="538" w:name="_Toc70361833"/>
      <w:bookmarkStart w:id="539" w:name="_Toc166592232"/>
      <w:bookmarkStart w:id="540" w:name="_Toc167550364"/>
      <w:bookmarkStart w:id="541" w:name="_Toc167725067"/>
      <w:r>
        <w:rPr>
          <w:rFonts w:hint="eastAsia"/>
        </w:rPr>
        <w:t>（十八）声力电话试验记录</w:t>
      </w:r>
      <w:bookmarkEnd w:id="535"/>
      <w:bookmarkEnd w:id="536"/>
      <w:bookmarkEnd w:id="537"/>
      <w:bookmarkEnd w:id="538"/>
      <w:bookmarkEnd w:id="539"/>
      <w:bookmarkEnd w:id="540"/>
      <w:bookmarkEnd w:id="5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910"/>
        <w:gridCol w:w="1910"/>
        <w:gridCol w:w="2320"/>
      </w:tblGrid>
      <w:tr w:rsidR="004D160F" w14:paraId="5092543C" w14:textId="77777777">
        <w:trPr>
          <w:cantSplit/>
          <w:trHeight w:val="397"/>
          <w:jc w:val="center"/>
        </w:trPr>
        <w:tc>
          <w:tcPr>
            <w:tcW w:w="1445" w:type="pct"/>
            <w:tcBorders>
              <w:top w:val="single" w:sz="4" w:space="0" w:color="auto"/>
              <w:left w:val="single" w:sz="4" w:space="0" w:color="auto"/>
              <w:bottom w:val="single" w:sz="4" w:space="0" w:color="auto"/>
              <w:right w:val="single" w:sz="4" w:space="0" w:color="auto"/>
            </w:tcBorders>
            <w:vAlign w:val="center"/>
          </w:tcPr>
          <w:p w14:paraId="3F620D36" w14:textId="77777777" w:rsidR="004D160F" w:rsidRDefault="00A27E54">
            <w:pPr>
              <w:pStyle w:val="afff9"/>
              <w:spacing w:before="240" w:after="240"/>
              <w:rPr>
                <w:szCs w:val="21"/>
              </w:rPr>
            </w:pPr>
            <w:r>
              <w:rPr>
                <w:rFonts w:hint="eastAsia"/>
              </w:rPr>
              <w:t>设备名称</w:t>
            </w:r>
          </w:p>
        </w:tc>
        <w:tc>
          <w:tcPr>
            <w:tcW w:w="1106" w:type="pct"/>
            <w:tcBorders>
              <w:top w:val="single" w:sz="4" w:space="0" w:color="auto"/>
              <w:left w:val="single" w:sz="4" w:space="0" w:color="auto"/>
              <w:bottom w:val="single" w:sz="4" w:space="0" w:color="auto"/>
              <w:right w:val="single" w:sz="4" w:space="0" w:color="auto"/>
            </w:tcBorders>
            <w:vAlign w:val="center"/>
          </w:tcPr>
          <w:p w14:paraId="2FA1A91C" w14:textId="77777777" w:rsidR="004D160F" w:rsidRDefault="004D160F">
            <w:pPr>
              <w:pStyle w:val="afff9"/>
              <w:spacing w:before="240" w:after="240"/>
              <w:rPr>
                <w:szCs w:val="21"/>
              </w:rPr>
            </w:pPr>
          </w:p>
        </w:tc>
        <w:tc>
          <w:tcPr>
            <w:tcW w:w="1106" w:type="pct"/>
            <w:tcBorders>
              <w:top w:val="single" w:sz="4" w:space="0" w:color="auto"/>
              <w:left w:val="single" w:sz="4" w:space="0" w:color="auto"/>
              <w:bottom w:val="single" w:sz="4" w:space="0" w:color="auto"/>
              <w:right w:val="single" w:sz="4" w:space="0" w:color="auto"/>
            </w:tcBorders>
            <w:vAlign w:val="center"/>
          </w:tcPr>
          <w:p w14:paraId="67E15E80" w14:textId="77777777" w:rsidR="004D160F" w:rsidRDefault="00A27E54">
            <w:pPr>
              <w:pStyle w:val="afff9"/>
              <w:spacing w:before="240" w:after="240"/>
            </w:pPr>
            <w:r>
              <w:rPr>
                <w:rFonts w:hint="eastAsia"/>
              </w:rPr>
              <w:t>额定电压（</w:t>
            </w:r>
            <w:r>
              <w:rPr>
                <w:rFonts w:hint="eastAsia"/>
              </w:rPr>
              <w:t>V</w:t>
            </w:r>
            <w:r>
              <w:rPr>
                <w:rFonts w:hint="eastAsia"/>
              </w:rPr>
              <w:t>）</w:t>
            </w:r>
          </w:p>
        </w:tc>
        <w:tc>
          <w:tcPr>
            <w:tcW w:w="1342" w:type="pct"/>
            <w:tcBorders>
              <w:top w:val="single" w:sz="4" w:space="0" w:color="auto"/>
              <w:left w:val="single" w:sz="4" w:space="0" w:color="auto"/>
              <w:bottom w:val="single" w:sz="4" w:space="0" w:color="auto"/>
              <w:right w:val="single" w:sz="4" w:space="0" w:color="auto"/>
            </w:tcBorders>
            <w:vAlign w:val="center"/>
          </w:tcPr>
          <w:p w14:paraId="4BF351B4" w14:textId="77777777" w:rsidR="004D160F" w:rsidRDefault="004D160F">
            <w:pPr>
              <w:pStyle w:val="afff9"/>
              <w:spacing w:before="240" w:after="240"/>
              <w:rPr>
                <w:szCs w:val="21"/>
              </w:rPr>
            </w:pPr>
          </w:p>
        </w:tc>
      </w:tr>
      <w:tr w:rsidR="004D160F" w14:paraId="01AE87A6" w14:textId="77777777">
        <w:trPr>
          <w:cantSplit/>
          <w:trHeight w:val="397"/>
          <w:jc w:val="center"/>
        </w:trPr>
        <w:tc>
          <w:tcPr>
            <w:tcW w:w="1445" w:type="pct"/>
            <w:tcBorders>
              <w:top w:val="single" w:sz="4" w:space="0" w:color="auto"/>
              <w:left w:val="single" w:sz="4" w:space="0" w:color="auto"/>
              <w:bottom w:val="single" w:sz="4" w:space="0" w:color="auto"/>
              <w:right w:val="single" w:sz="4" w:space="0" w:color="auto"/>
            </w:tcBorders>
            <w:vAlign w:val="center"/>
          </w:tcPr>
          <w:p w14:paraId="18B66694" w14:textId="77777777" w:rsidR="004D160F" w:rsidRDefault="00A27E54">
            <w:pPr>
              <w:pStyle w:val="afff9"/>
              <w:spacing w:before="240" w:after="240"/>
              <w:rPr>
                <w:szCs w:val="21"/>
              </w:rPr>
            </w:pPr>
            <w:r>
              <w:rPr>
                <w:rFonts w:hint="eastAsia"/>
              </w:rPr>
              <w:t>设备型号</w:t>
            </w:r>
          </w:p>
        </w:tc>
        <w:tc>
          <w:tcPr>
            <w:tcW w:w="1106" w:type="pct"/>
            <w:tcBorders>
              <w:top w:val="single" w:sz="4" w:space="0" w:color="auto"/>
              <w:left w:val="single" w:sz="4" w:space="0" w:color="auto"/>
              <w:bottom w:val="single" w:sz="4" w:space="0" w:color="auto"/>
              <w:right w:val="single" w:sz="4" w:space="0" w:color="auto"/>
            </w:tcBorders>
            <w:vAlign w:val="center"/>
          </w:tcPr>
          <w:p w14:paraId="2889FB02" w14:textId="77777777" w:rsidR="004D160F" w:rsidRDefault="004D160F">
            <w:pPr>
              <w:pStyle w:val="afff9"/>
              <w:spacing w:before="240" w:after="240"/>
              <w:rPr>
                <w:rFonts w:ascii="Calibri" w:hAnsi="Calibri" w:cs="宋体"/>
              </w:rPr>
            </w:pPr>
          </w:p>
        </w:tc>
        <w:tc>
          <w:tcPr>
            <w:tcW w:w="1106" w:type="pct"/>
            <w:tcBorders>
              <w:top w:val="single" w:sz="4" w:space="0" w:color="auto"/>
              <w:left w:val="single" w:sz="4" w:space="0" w:color="auto"/>
              <w:bottom w:val="single" w:sz="4" w:space="0" w:color="auto"/>
              <w:right w:val="single" w:sz="4" w:space="0" w:color="auto"/>
            </w:tcBorders>
            <w:vAlign w:val="center"/>
          </w:tcPr>
          <w:p w14:paraId="506F3AE4" w14:textId="77777777" w:rsidR="004D160F" w:rsidRDefault="00A27E54">
            <w:pPr>
              <w:pStyle w:val="afff9"/>
              <w:spacing w:before="240" w:after="240"/>
            </w:pPr>
            <w:r>
              <w:rPr>
                <w:rFonts w:hint="eastAsia"/>
                <w:szCs w:val="21"/>
              </w:rPr>
              <w:t>制造厂家</w:t>
            </w:r>
          </w:p>
        </w:tc>
        <w:tc>
          <w:tcPr>
            <w:tcW w:w="1342" w:type="pct"/>
            <w:tcBorders>
              <w:top w:val="single" w:sz="4" w:space="0" w:color="auto"/>
              <w:left w:val="single" w:sz="4" w:space="0" w:color="auto"/>
              <w:bottom w:val="single" w:sz="4" w:space="0" w:color="auto"/>
              <w:right w:val="single" w:sz="4" w:space="0" w:color="auto"/>
            </w:tcBorders>
            <w:vAlign w:val="center"/>
          </w:tcPr>
          <w:p w14:paraId="56331B63" w14:textId="77777777" w:rsidR="004D160F" w:rsidRDefault="004D160F">
            <w:pPr>
              <w:pStyle w:val="afff9"/>
              <w:spacing w:before="240" w:after="240"/>
              <w:rPr>
                <w:szCs w:val="21"/>
              </w:rPr>
            </w:pPr>
          </w:p>
        </w:tc>
      </w:tr>
      <w:tr w:rsidR="004D160F" w14:paraId="2CA154FB" w14:textId="77777777">
        <w:trPr>
          <w:cantSplit/>
          <w:trHeight w:val="397"/>
          <w:jc w:val="center"/>
        </w:trPr>
        <w:tc>
          <w:tcPr>
            <w:tcW w:w="1445" w:type="pct"/>
            <w:tcBorders>
              <w:top w:val="single" w:sz="4" w:space="0" w:color="auto"/>
              <w:left w:val="single" w:sz="4" w:space="0" w:color="auto"/>
              <w:bottom w:val="single" w:sz="4" w:space="0" w:color="auto"/>
              <w:right w:val="single" w:sz="4" w:space="0" w:color="auto"/>
            </w:tcBorders>
            <w:vAlign w:val="center"/>
          </w:tcPr>
          <w:p w14:paraId="1F96A740" w14:textId="77777777" w:rsidR="004D160F" w:rsidRDefault="00A27E54">
            <w:pPr>
              <w:pStyle w:val="afff9"/>
              <w:spacing w:before="240" w:after="240"/>
            </w:pPr>
            <w:r>
              <w:rPr>
                <w:rFonts w:hint="eastAsia"/>
              </w:rPr>
              <w:lastRenderedPageBreak/>
              <w:t>设备编号</w:t>
            </w:r>
          </w:p>
        </w:tc>
        <w:tc>
          <w:tcPr>
            <w:tcW w:w="1106" w:type="pct"/>
            <w:tcBorders>
              <w:top w:val="single" w:sz="4" w:space="0" w:color="auto"/>
              <w:left w:val="single" w:sz="4" w:space="0" w:color="auto"/>
              <w:bottom w:val="single" w:sz="4" w:space="0" w:color="auto"/>
              <w:right w:val="single" w:sz="4" w:space="0" w:color="auto"/>
            </w:tcBorders>
            <w:vAlign w:val="center"/>
          </w:tcPr>
          <w:p w14:paraId="719B01B7" w14:textId="77777777" w:rsidR="004D160F" w:rsidRDefault="004D160F">
            <w:pPr>
              <w:pStyle w:val="afff9"/>
              <w:spacing w:before="240" w:after="240"/>
              <w:rPr>
                <w:rFonts w:ascii="Calibri" w:hAnsi="Calibri" w:cs="宋体"/>
              </w:rPr>
            </w:pPr>
          </w:p>
        </w:tc>
        <w:tc>
          <w:tcPr>
            <w:tcW w:w="1106" w:type="pct"/>
            <w:tcBorders>
              <w:top w:val="single" w:sz="4" w:space="0" w:color="auto"/>
              <w:left w:val="single" w:sz="4" w:space="0" w:color="auto"/>
              <w:bottom w:val="single" w:sz="4" w:space="0" w:color="auto"/>
              <w:right w:val="single" w:sz="4" w:space="0" w:color="auto"/>
            </w:tcBorders>
            <w:vAlign w:val="center"/>
          </w:tcPr>
          <w:p w14:paraId="629DB48D" w14:textId="77777777" w:rsidR="004D160F" w:rsidRDefault="00A27E54">
            <w:pPr>
              <w:pStyle w:val="afff9"/>
              <w:spacing w:before="240" w:after="240"/>
              <w:rPr>
                <w:szCs w:val="21"/>
              </w:rPr>
            </w:pPr>
            <w:r>
              <w:rPr>
                <w:rFonts w:hint="eastAsia"/>
                <w:szCs w:val="21"/>
              </w:rPr>
              <w:t>制造日期</w:t>
            </w:r>
          </w:p>
        </w:tc>
        <w:tc>
          <w:tcPr>
            <w:tcW w:w="1342" w:type="pct"/>
            <w:tcBorders>
              <w:top w:val="single" w:sz="4" w:space="0" w:color="auto"/>
              <w:left w:val="single" w:sz="4" w:space="0" w:color="auto"/>
              <w:bottom w:val="single" w:sz="4" w:space="0" w:color="auto"/>
              <w:right w:val="single" w:sz="4" w:space="0" w:color="auto"/>
            </w:tcBorders>
            <w:vAlign w:val="center"/>
          </w:tcPr>
          <w:p w14:paraId="572474CA" w14:textId="77777777" w:rsidR="004D160F" w:rsidRDefault="004D160F">
            <w:pPr>
              <w:pStyle w:val="afff9"/>
              <w:spacing w:before="240" w:after="240"/>
              <w:rPr>
                <w:szCs w:val="21"/>
              </w:rPr>
            </w:pPr>
          </w:p>
        </w:tc>
      </w:tr>
      <w:tr w:rsidR="004D160F" w14:paraId="4ACA71B7" w14:textId="77777777">
        <w:trPr>
          <w:cantSplit/>
          <w:trHeight w:val="5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445F4BB" w14:textId="77777777" w:rsidR="004D160F" w:rsidRDefault="00A27E54">
            <w:pPr>
              <w:pStyle w:val="afff9"/>
              <w:spacing w:before="240" w:after="240"/>
              <w:rPr>
                <w:szCs w:val="21"/>
              </w:rPr>
            </w:pPr>
            <w:r>
              <w:rPr>
                <w:rFonts w:hint="eastAsia"/>
                <w:szCs w:val="21"/>
              </w:rPr>
              <w:t>试验结果：</w:t>
            </w:r>
            <w:r>
              <w:rPr>
                <w:rFonts w:hint="eastAsia"/>
                <w:szCs w:val="21"/>
              </w:rPr>
              <w:t xml:space="preserve"> </w:t>
            </w:r>
          </w:p>
        </w:tc>
      </w:tr>
    </w:tbl>
    <w:p w14:paraId="537953C5" w14:textId="77777777" w:rsidR="004D160F" w:rsidRDefault="00A27E54">
      <w:pPr>
        <w:widowControl/>
        <w:spacing w:before="120" w:after="120"/>
        <w:ind w:firstLine="420"/>
        <w:rPr>
          <w:rFonts w:ascii="宋体" w:hAnsi="宋体"/>
          <w:b/>
          <w:kern w:val="0"/>
          <w:sz w:val="28"/>
          <w:szCs w:val="28"/>
        </w:rPr>
      </w:pPr>
      <w:r>
        <w:rPr>
          <w:rFonts w:ascii="宋体" w:hAnsi="宋体" w:hint="eastAsia"/>
          <w:szCs w:val="21"/>
        </w:rPr>
        <w:t xml:space="preserve">检验员：                                                 日期： </w:t>
      </w:r>
    </w:p>
    <w:p w14:paraId="708F81AF" w14:textId="77777777" w:rsidR="004D160F" w:rsidRDefault="00A27E54">
      <w:pPr>
        <w:pStyle w:val="2"/>
        <w:spacing w:before="240" w:after="120"/>
      </w:pPr>
      <w:bookmarkStart w:id="542" w:name="_Toc86327980"/>
      <w:bookmarkStart w:id="543" w:name="_Toc72501119"/>
      <w:bookmarkStart w:id="544" w:name="_Toc70361837"/>
      <w:bookmarkStart w:id="545" w:name="_Toc70345738"/>
      <w:bookmarkStart w:id="546" w:name="_Toc166592233"/>
      <w:bookmarkStart w:id="547" w:name="_Toc167550365"/>
      <w:bookmarkStart w:id="548" w:name="_Toc167725068"/>
      <w:r>
        <w:rPr>
          <w:rFonts w:hint="eastAsia"/>
        </w:rPr>
        <w:t>（十九）材料、设备合格证书清单</w:t>
      </w:r>
      <w:bookmarkEnd w:id="542"/>
      <w:bookmarkEnd w:id="543"/>
      <w:bookmarkEnd w:id="544"/>
      <w:bookmarkEnd w:id="545"/>
      <w:bookmarkEnd w:id="546"/>
      <w:bookmarkEnd w:id="547"/>
      <w:bookmarkEnd w:id="5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902"/>
        <w:gridCol w:w="1375"/>
        <w:gridCol w:w="1503"/>
        <w:gridCol w:w="1171"/>
        <w:gridCol w:w="928"/>
      </w:tblGrid>
      <w:tr w:rsidR="004D160F" w14:paraId="0F2D7923" w14:textId="77777777">
        <w:trPr>
          <w:cantSplit/>
          <w:trHeight w:hRule="exact" w:val="584"/>
        </w:trPr>
        <w:tc>
          <w:tcPr>
            <w:tcW w:w="439" w:type="pct"/>
            <w:tcBorders>
              <w:top w:val="single" w:sz="4" w:space="0" w:color="auto"/>
              <w:left w:val="single" w:sz="4" w:space="0" w:color="auto"/>
              <w:bottom w:val="single" w:sz="4" w:space="0" w:color="auto"/>
              <w:right w:val="single" w:sz="4" w:space="0" w:color="auto"/>
            </w:tcBorders>
            <w:vAlign w:val="center"/>
          </w:tcPr>
          <w:p w14:paraId="4C6EFD9A" w14:textId="77777777" w:rsidR="004D160F" w:rsidRDefault="00A27E54">
            <w:pPr>
              <w:pStyle w:val="afff9"/>
            </w:pPr>
            <w:r>
              <w:rPr>
                <w:rFonts w:hint="eastAsia"/>
              </w:rPr>
              <w:t>序号</w:t>
            </w:r>
          </w:p>
        </w:tc>
        <w:tc>
          <w:tcPr>
            <w:tcW w:w="1680" w:type="pct"/>
            <w:tcBorders>
              <w:top w:val="single" w:sz="4" w:space="0" w:color="auto"/>
              <w:left w:val="single" w:sz="4" w:space="0" w:color="auto"/>
              <w:bottom w:val="single" w:sz="4" w:space="0" w:color="auto"/>
              <w:right w:val="single" w:sz="4" w:space="0" w:color="auto"/>
            </w:tcBorders>
            <w:vAlign w:val="center"/>
          </w:tcPr>
          <w:p w14:paraId="5903CD7E" w14:textId="77777777" w:rsidR="004D160F" w:rsidRDefault="00A27E54">
            <w:pPr>
              <w:pStyle w:val="afff9"/>
            </w:pPr>
            <w:r>
              <w:rPr>
                <w:rFonts w:hint="eastAsia"/>
              </w:rPr>
              <w:t>材料、设备名称</w:t>
            </w:r>
          </w:p>
        </w:tc>
        <w:tc>
          <w:tcPr>
            <w:tcW w:w="796" w:type="pct"/>
            <w:tcBorders>
              <w:top w:val="single" w:sz="4" w:space="0" w:color="auto"/>
              <w:left w:val="single" w:sz="4" w:space="0" w:color="auto"/>
              <w:bottom w:val="single" w:sz="4" w:space="0" w:color="auto"/>
              <w:right w:val="single" w:sz="4" w:space="0" w:color="auto"/>
            </w:tcBorders>
            <w:vAlign w:val="center"/>
          </w:tcPr>
          <w:p w14:paraId="01EF3EBB" w14:textId="77777777" w:rsidR="004D160F" w:rsidRDefault="00A27E54">
            <w:pPr>
              <w:pStyle w:val="afff9"/>
            </w:pPr>
            <w:r>
              <w:rPr>
                <w:rFonts w:hint="eastAsia"/>
              </w:rPr>
              <w:t>型号</w:t>
            </w:r>
            <w:r>
              <w:rPr>
                <w:rFonts w:hint="eastAsia"/>
              </w:rPr>
              <w:t>/</w:t>
            </w:r>
            <w:r>
              <w:rPr>
                <w:rFonts w:hint="eastAsia"/>
              </w:rPr>
              <w:t>规格</w:t>
            </w:r>
          </w:p>
        </w:tc>
        <w:tc>
          <w:tcPr>
            <w:tcW w:w="870" w:type="pct"/>
            <w:tcBorders>
              <w:top w:val="single" w:sz="4" w:space="0" w:color="auto"/>
              <w:left w:val="single" w:sz="4" w:space="0" w:color="auto"/>
              <w:bottom w:val="single" w:sz="4" w:space="0" w:color="auto"/>
              <w:right w:val="single" w:sz="4" w:space="0" w:color="auto"/>
            </w:tcBorders>
            <w:vAlign w:val="center"/>
          </w:tcPr>
          <w:p w14:paraId="52464B3F" w14:textId="77777777" w:rsidR="004D160F" w:rsidRDefault="00A27E54">
            <w:pPr>
              <w:pStyle w:val="afff9"/>
            </w:pPr>
            <w:r>
              <w:rPr>
                <w:rFonts w:hint="eastAsia"/>
              </w:rPr>
              <w:t>产品证书编号</w:t>
            </w:r>
          </w:p>
        </w:tc>
        <w:tc>
          <w:tcPr>
            <w:tcW w:w="678" w:type="pct"/>
            <w:tcBorders>
              <w:top w:val="single" w:sz="4" w:space="0" w:color="auto"/>
              <w:left w:val="single" w:sz="4" w:space="0" w:color="auto"/>
              <w:bottom w:val="single" w:sz="4" w:space="0" w:color="auto"/>
              <w:right w:val="single" w:sz="4" w:space="0" w:color="auto"/>
            </w:tcBorders>
            <w:vAlign w:val="center"/>
          </w:tcPr>
          <w:p w14:paraId="6DC19C62" w14:textId="77777777" w:rsidR="004D160F" w:rsidRDefault="00A27E54">
            <w:pPr>
              <w:pStyle w:val="afff9"/>
            </w:pPr>
            <w:r>
              <w:rPr>
                <w:rFonts w:hint="eastAsia"/>
              </w:rPr>
              <w:t>认可机构</w:t>
            </w:r>
          </w:p>
        </w:tc>
        <w:tc>
          <w:tcPr>
            <w:tcW w:w="535" w:type="pct"/>
            <w:tcBorders>
              <w:top w:val="single" w:sz="4" w:space="0" w:color="auto"/>
              <w:left w:val="single" w:sz="4" w:space="0" w:color="auto"/>
              <w:bottom w:val="single" w:sz="4" w:space="0" w:color="auto"/>
              <w:right w:val="single" w:sz="4" w:space="0" w:color="auto"/>
            </w:tcBorders>
            <w:vAlign w:val="center"/>
          </w:tcPr>
          <w:p w14:paraId="37994D0B" w14:textId="77777777" w:rsidR="004D160F" w:rsidRDefault="00A27E54">
            <w:pPr>
              <w:pStyle w:val="afff9"/>
            </w:pPr>
            <w:r>
              <w:rPr>
                <w:rFonts w:hint="eastAsia"/>
              </w:rPr>
              <w:t>备注</w:t>
            </w:r>
          </w:p>
        </w:tc>
      </w:tr>
      <w:tr w:rsidR="004D160F" w14:paraId="61821275" w14:textId="77777777">
        <w:trPr>
          <w:cantSplit/>
          <w:trHeight w:hRule="exact" w:val="45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E8CFAE5" w14:textId="77777777" w:rsidR="004D160F" w:rsidRDefault="00A27E54">
            <w:pPr>
              <w:pStyle w:val="afff9"/>
              <w:jc w:val="left"/>
              <w:rPr>
                <w:b/>
              </w:rPr>
            </w:pPr>
            <w:r>
              <w:rPr>
                <w:rFonts w:hint="eastAsia"/>
                <w:b/>
              </w:rPr>
              <w:t>船体部分</w:t>
            </w:r>
          </w:p>
        </w:tc>
      </w:tr>
      <w:tr w:rsidR="004D160F" w14:paraId="53020227"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560B0897" w14:textId="77777777" w:rsidR="004D160F" w:rsidRDefault="00A27E54">
            <w:pPr>
              <w:pStyle w:val="afff9"/>
            </w:pPr>
            <w:r>
              <w:rPr>
                <w:rFonts w:hint="eastAsia"/>
              </w:rPr>
              <w:t>1</w:t>
            </w:r>
          </w:p>
        </w:tc>
        <w:tc>
          <w:tcPr>
            <w:tcW w:w="1680" w:type="pct"/>
            <w:tcBorders>
              <w:top w:val="single" w:sz="4" w:space="0" w:color="auto"/>
              <w:left w:val="single" w:sz="4" w:space="0" w:color="auto"/>
              <w:bottom w:val="single" w:sz="4" w:space="0" w:color="auto"/>
              <w:right w:val="single" w:sz="4" w:space="0" w:color="auto"/>
            </w:tcBorders>
            <w:vAlign w:val="center"/>
          </w:tcPr>
          <w:p w14:paraId="00556CE4" w14:textId="77777777" w:rsidR="004D160F" w:rsidRDefault="00A27E54">
            <w:pPr>
              <w:pStyle w:val="afff9"/>
              <w:jc w:val="left"/>
            </w:pPr>
            <w:r>
              <w:rPr>
                <w:rFonts w:hint="eastAsia"/>
              </w:rPr>
              <w:t>□钢板、型钢等</w:t>
            </w:r>
          </w:p>
        </w:tc>
        <w:tc>
          <w:tcPr>
            <w:tcW w:w="796" w:type="pct"/>
            <w:tcBorders>
              <w:top w:val="single" w:sz="4" w:space="0" w:color="auto"/>
              <w:left w:val="single" w:sz="4" w:space="0" w:color="auto"/>
              <w:bottom w:val="single" w:sz="4" w:space="0" w:color="auto"/>
              <w:right w:val="single" w:sz="4" w:space="0" w:color="auto"/>
            </w:tcBorders>
            <w:vAlign w:val="center"/>
          </w:tcPr>
          <w:p w14:paraId="683F06BF"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54F2B5C3"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7E33E30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799D15F" w14:textId="77777777" w:rsidR="004D160F" w:rsidRDefault="004D160F">
            <w:pPr>
              <w:pStyle w:val="afff9"/>
            </w:pPr>
          </w:p>
        </w:tc>
      </w:tr>
      <w:tr w:rsidR="004D160F" w14:paraId="2E286B05"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0F196771" w14:textId="77777777" w:rsidR="004D160F" w:rsidRDefault="00A27E54">
            <w:pPr>
              <w:pStyle w:val="afff9"/>
            </w:pPr>
            <w:r>
              <w:rPr>
                <w:rFonts w:hint="eastAsia"/>
              </w:rPr>
              <w:t>2</w:t>
            </w:r>
          </w:p>
        </w:tc>
        <w:tc>
          <w:tcPr>
            <w:tcW w:w="1680" w:type="pct"/>
            <w:tcBorders>
              <w:top w:val="single" w:sz="4" w:space="0" w:color="auto"/>
              <w:left w:val="single" w:sz="4" w:space="0" w:color="auto"/>
              <w:bottom w:val="single" w:sz="4" w:space="0" w:color="auto"/>
              <w:right w:val="single" w:sz="4" w:space="0" w:color="auto"/>
            </w:tcBorders>
            <w:vAlign w:val="center"/>
          </w:tcPr>
          <w:p w14:paraId="5CA20249" w14:textId="77777777" w:rsidR="004D160F" w:rsidRDefault="00A27E54">
            <w:pPr>
              <w:pStyle w:val="afff9"/>
              <w:jc w:val="left"/>
            </w:pPr>
            <w:r>
              <w:rPr>
                <w:rFonts w:hint="eastAsia"/>
              </w:rPr>
              <w:t>□焊接材料</w:t>
            </w:r>
          </w:p>
        </w:tc>
        <w:tc>
          <w:tcPr>
            <w:tcW w:w="796" w:type="pct"/>
            <w:tcBorders>
              <w:top w:val="single" w:sz="4" w:space="0" w:color="auto"/>
              <w:left w:val="single" w:sz="4" w:space="0" w:color="auto"/>
              <w:bottom w:val="single" w:sz="4" w:space="0" w:color="auto"/>
              <w:right w:val="single" w:sz="4" w:space="0" w:color="auto"/>
            </w:tcBorders>
            <w:vAlign w:val="center"/>
          </w:tcPr>
          <w:p w14:paraId="4E3E991D"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5284CB45"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B76F8D2"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E347991" w14:textId="77777777" w:rsidR="004D160F" w:rsidRDefault="004D160F">
            <w:pPr>
              <w:pStyle w:val="afff9"/>
            </w:pPr>
          </w:p>
        </w:tc>
      </w:tr>
      <w:tr w:rsidR="004D160F" w14:paraId="35C74588"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5F9E7342" w14:textId="77777777" w:rsidR="004D160F" w:rsidRDefault="00A27E54">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5CB8A003" w14:textId="77777777" w:rsidR="004D160F" w:rsidRDefault="00A27E54">
            <w:pPr>
              <w:pStyle w:val="afff9"/>
              <w:jc w:val="left"/>
            </w:pPr>
            <w:r>
              <w:rPr>
                <w:rFonts w:hint="eastAsia"/>
              </w:rPr>
              <w:t>□水密门、气密窗等</w:t>
            </w:r>
          </w:p>
        </w:tc>
        <w:tc>
          <w:tcPr>
            <w:tcW w:w="796" w:type="pct"/>
            <w:tcBorders>
              <w:top w:val="single" w:sz="4" w:space="0" w:color="auto"/>
              <w:left w:val="single" w:sz="4" w:space="0" w:color="auto"/>
              <w:bottom w:val="single" w:sz="4" w:space="0" w:color="auto"/>
              <w:right w:val="single" w:sz="4" w:space="0" w:color="auto"/>
            </w:tcBorders>
            <w:vAlign w:val="center"/>
          </w:tcPr>
          <w:p w14:paraId="31DF88A7"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78A4848"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3F03D54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11A3746" w14:textId="77777777" w:rsidR="004D160F" w:rsidRDefault="004D160F">
            <w:pPr>
              <w:pStyle w:val="afff9"/>
            </w:pPr>
          </w:p>
        </w:tc>
      </w:tr>
      <w:tr w:rsidR="004D160F" w14:paraId="0B0ACD08"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38C348B9" w14:textId="77777777" w:rsidR="004D160F" w:rsidRDefault="00A27E54">
            <w:pPr>
              <w:pStyle w:val="afff9"/>
            </w:pPr>
            <w:r>
              <w:rPr>
                <w:rFonts w:hint="eastAsia"/>
              </w:rPr>
              <w:t>4</w:t>
            </w:r>
          </w:p>
        </w:tc>
        <w:tc>
          <w:tcPr>
            <w:tcW w:w="1680" w:type="pct"/>
            <w:tcBorders>
              <w:top w:val="single" w:sz="4" w:space="0" w:color="auto"/>
              <w:left w:val="single" w:sz="4" w:space="0" w:color="auto"/>
              <w:bottom w:val="single" w:sz="4" w:space="0" w:color="auto"/>
              <w:right w:val="single" w:sz="4" w:space="0" w:color="auto"/>
            </w:tcBorders>
            <w:vAlign w:val="center"/>
          </w:tcPr>
          <w:p w14:paraId="36C9C4A3" w14:textId="77777777" w:rsidR="004D160F" w:rsidRDefault="00A27E54">
            <w:pPr>
              <w:pStyle w:val="afff9"/>
              <w:jc w:val="left"/>
            </w:pPr>
            <w:r>
              <w:rPr>
                <w:rFonts w:hint="eastAsia"/>
              </w:rPr>
              <w:t>□锚机</w:t>
            </w:r>
          </w:p>
        </w:tc>
        <w:tc>
          <w:tcPr>
            <w:tcW w:w="796" w:type="pct"/>
            <w:tcBorders>
              <w:top w:val="single" w:sz="4" w:space="0" w:color="auto"/>
              <w:left w:val="single" w:sz="4" w:space="0" w:color="auto"/>
              <w:bottom w:val="single" w:sz="4" w:space="0" w:color="auto"/>
              <w:right w:val="single" w:sz="4" w:space="0" w:color="auto"/>
            </w:tcBorders>
            <w:vAlign w:val="center"/>
          </w:tcPr>
          <w:p w14:paraId="75897C79"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3679374D"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34B5CDD"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D366698" w14:textId="77777777" w:rsidR="004D160F" w:rsidRDefault="004D160F">
            <w:pPr>
              <w:pStyle w:val="afff9"/>
            </w:pPr>
          </w:p>
        </w:tc>
      </w:tr>
      <w:tr w:rsidR="004D160F" w14:paraId="44D45BE1"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38687064" w14:textId="31CFC74C" w:rsidR="004D160F" w:rsidRDefault="003F0533">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19AC86EB" w14:textId="77777777" w:rsidR="004D160F" w:rsidRDefault="00A27E54">
            <w:pPr>
              <w:pStyle w:val="afff9"/>
              <w:jc w:val="left"/>
            </w:pPr>
            <w:r>
              <w:rPr>
                <w:rFonts w:hint="eastAsia"/>
              </w:rPr>
              <w:t>□锚链</w:t>
            </w:r>
          </w:p>
        </w:tc>
        <w:tc>
          <w:tcPr>
            <w:tcW w:w="796" w:type="pct"/>
            <w:tcBorders>
              <w:top w:val="single" w:sz="4" w:space="0" w:color="auto"/>
              <w:left w:val="single" w:sz="4" w:space="0" w:color="auto"/>
              <w:bottom w:val="single" w:sz="4" w:space="0" w:color="auto"/>
              <w:right w:val="single" w:sz="4" w:space="0" w:color="auto"/>
            </w:tcBorders>
            <w:vAlign w:val="center"/>
          </w:tcPr>
          <w:p w14:paraId="0AC0B001"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1D2CC68B"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9C99477"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5518E7F" w14:textId="77777777" w:rsidR="004D160F" w:rsidRDefault="004D160F">
            <w:pPr>
              <w:pStyle w:val="afff9"/>
            </w:pPr>
          </w:p>
        </w:tc>
      </w:tr>
      <w:tr w:rsidR="004D160F" w14:paraId="236DDCC1"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21D593FE" w14:textId="77777777" w:rsidR="004D160F" w:rsidRDefault="00A27E54">
            <w:pPr>
              <w:pStyle w:val="afff9"/>
            </w:pPr>
            <w:r>
              <w:rPr>
                <w:rFonts w:hint="eastAsia"/>
              </w:rPr>
              <w:t>6</w:t>
            </w:r>
          </w:p>
        </w:tc>
        <w:tc>
          <w:tcPr>
            <w:tcW w:w="1680" w:type="pct"/>
            <w:tcBorders>
              <w:top w:val="single" w:sz="4" w:space="0" w:color="auto"/>
              <w:left w:val="single" w:sz="4" w:space="0" w:color="auto"/>
              <w:bottom w:val="single" w:sz="4" w:space="0" w:color="auto"/>
              <w:right w:val="single" w:sz="4" w:space="0" w:color="auto"/>
            </w:tcBorders>
            <w:vAlign w:val="center"/>
          </w:tcPr>
          <w:p w14:paraId="199B352B" w14:textId="77777777" w:rsidR="004D160F" w:rsidRDefault="00A27E54">
            <w:pPr>
              <w:pStyle w:val="afff9"/>
              <w:jc w:val="left"/>
            </w:pPr>
            <w:r>
              <w:rPr>
                <w:rFonts w:hint="eastAsia"/>
              </w:rPr>
              <w:t>□</w:t>
            </w:r>
            <w:proofErr w:type="gramStart"/>
            <w:r>
              <w:rPr>
                <w:rFonts w:hint="eastAsia"/>
              </w:rPr>
              <w:t>艏</w:t>
            </w:r>
            <w:proofErr w:type="gramEnd"/>
            <w:r>
              <w:rPr>
                <w:rFonts w:hint="eastAsia"/>
              </w:rPr>
              <w:t>、艉锚</w:t>
            </w:r>
          </w:p>
        </w:tc>
        <w:tc>
          <w:tcPr>
            <w:tcW w:w="796" w:type="pct"/>
            <w:tcBorders>
              <w:top w:val="single" w:sz="4" w:space="0" w:color="auto"/>
              <w:left w:val="single" w:sz="4" w:space="0" w:color="auto"/>
              <w:bottom w:val="single" w:sz="4" w:space="0" w:color="auto"/>
              <w:right w:val="single" w:sz="4" w:space="0" w:color="auto"/>
            </w:tcBorders>
            <w:vAlign w:val="center"/>
          </w:tcPr>
          <w:p w14:paraId="72536771"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4B45C6E"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164A9D8A"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478A65BD" w14:textId="77777777" w:rsidR="004D160F" w:rsidRDefault="004D160F">
            <w:pPr>
              <w:pStyle w:val="afff9"/>
            </w:pPr>
          </w:p>
        </w:tc>
      </w:tr>
      <w:tr w:rsidR="004D160F" w14:paraId="7AB117AC"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8BA8A77"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375ED378" w14:textId="77777777" w:rsidR="004D160F" w:rsidRDefault="004D160F">
            <w:pPr>
              <w:pStyle w:val="afff9"/>
              <w:jc w:val="left"/>
            </w:pPr>
          </w:p>
        </w:tc>
        <w:tc>
          <w:tcPr>
            <w:tcW w:w="796" w:type="pct"/>
            <w:tcBorders>
              <w:top w:val="single" w:sz="4" w:space="0" w:color="auto"/>
              <w:left w:val="single" w:sz="4" w:space="0" w:color="auto"/>
              <w:bottom w:val="single" w:sz="4" w:space="0" w:color="auto"/>
              <w:right w:val="single" w:sz="4" w:space="0" w:color="auto"/>
            </w:tcBorders>
            <w:vAlign w:val="center"/>
          </w:tcPr>
          <w:p w14:paraId="4BE36D12"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EDC3A81"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11BD6772"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A362834" w14:textId="77777777" w:rsidR="004D160F" w:rsidRDefault="004D160F">
            <w:pPr>
              <w:pStyle w:val="afff9"/>
            </w:pPr>
          </w:p>
        </w:tc>
      </w:tr>
      <w:tr w:rsidR="004D160F" w14:paraId="74317F7E" w14:textId="77777777">
        <w:trPr>
          <w:cantSplit/>
          <w:trHeight w:hRule="exact" w:val="45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6E617F1" w14:textId="77777777" w:rsidR="004D160F" w:rsidRDefault="00A27E54">
            <w:pPr>
              <w:pStyle w:val="afff9"/>
              <w:jc w:val="left"/>
            </w:pPr>
            <w:r>
              <w:rPr>
                <w:rFonts w:hint="eastAsia"/>
                <w:b/>
              </w:rPr>
              <w:t>轮机部分</w:t>
            </w:r>
          </w:p>
        </w:tc>
      </w:tr>
      <w:tr w:rsidR="004D160F" w14:paraId="0506DC46"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29F50A39" w14:textId="77777777" w:rsidR="004D160F" w:rsidRDefault="00A27E54">
            <w:pPr>
              <w:pStyle w:val="afff9"/>
            </w:pPr>
            <w:r>
              <w:rPr>
                <w:rFonts w:hint="eastAsia"/>
              </w:rPr>
              <w:t>1</w:t>
            </w:r>
          </w:p>
        </w:tc>
        <w:tc>
          <w:tcPr>
            <w:tcW w:w="1680" w:type="pct"/>
            <w:tcBorders>
              <w:top w:val="single" w:sz="4" w:space="0" w:color="auto"/>
              <w:left w:val="single" w:sz="4" w:space="0" w:color="auto"/>
              <w:bottom w:val="single" w:sz="4" w:space="0" w:color="auto"/>
              <w:right w:val="single" w:sz="4" w:space="0" w:color="auto"/>
            </w:tcBorders>
            <w:vAlign w:val="center"/>
          </w:tcPr>
          <w:p w14:paraId="3895F384" w14:textId="77777777" w:rsidR="004D160F" w:rsidRDefault="00A27E54">
            <w:pPr>
              <w:pStyle w:val="afff9"/>
              <w:jc w:val="left"/>
            </w:pPr>
            <w:r>
              <w:rPr>
                <w:rFonts w:hint="eastAsia"/>
              </w:rPr>
              <w:t>□</w:t>
            </w:r>
            <w:r>
              <w:rPr>
                <w:rFonts w:hint="eastAsia"/>
              </w:rPr>
              <w:t xml:space="preserve"> </w:t>
            </w:r>
            <w:r>
              <w:rPr>
                <w:rFonts w:hint="eastAsia"/>
              </w:rPr>
              <w:t>发电机原动机</w:t>
            </w:r>
          </w:p>
        </w:tc>
        <w:tc>
          <w:tcPr>
            <w:tcW w:w="796" w:type="pct"/>
            <w:tcBorders>
              <w:top w:val="single" w:sz="4" w:space="0" w:color="auto"/>
              <w:left w:val="single" w:sz="4" w:space="0" w:color="auto"/>
              <w:bottom w:val="single" w:sz="4" w:space="0" w:color="auto"/>
              <w:right w:val="single" w:sz="4" w:space="0" w:color="auto"/>
            </w:tcBorders>
            <w:vAlign w:val="center"/>
          </w:tcPr>
          <w:p w14:paraId="6BABDB61"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3B0BFC91"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5E528E8"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35F2B24" w14:textId="77777777" w:rsidR="004D160F" w:rsidRDefault="004D160F">
            <w:pPr>
              <w:pStyle w:val="afff9"/>
            </w:pPr>
          </w:p>
        </w:tc>
      </w:tr>
      <w:tr w:rsidR="004D160F" w14:paraId="6A50B586"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33D14E3" w14:textId="77777777" w:rsidR="004D160F" w:rsidRDefault="00A27E54">
            <w:pPr>
              <w:pStyle w:val="afff9"/>
            </w:pPr>
            <w:r>
              <w:rPr>
                <w:rFonts w:hint="eastAsia"/>
              </w:rPr>
              <w:t>2</w:t>
            </w:r>
          </w:p>
        </w:tc>
        <w:tc>
          <w:tcPr>
            <w:tcW w:w="1680" w:type="pct"/>
            <w:tcBorders>
              <w:top w:val="single" w:sz="4" w:space="0" w:color="auto"/>
              <w:left w:val="single" w:sz="4" w:space="0" w:color="auto"/>
              <w:bottom w:val="single" w:sz="4" w:space="0" w:color="auto"/>
              <w:right w:val="single" w:sz="4" w:space="0" w:color="auto"/>
            </w:tcBorders>
            <w:vAlign w:val="center"/>
          </w:tcPr>
          <w:p w14:paraId="09572FCB" w14:textId="77777777" w:rsidR="004D160F" w:rsidRDefault="00A27E54">
            <w:pPr>
              <w:pStyle w:val="afff9"/>
              <w:jc w:val="left"/>
            </w:pPr>
            <w:r>
              <w:rPr>
                <w:rFonts w:hint="eastAsia"/>
              </w:rPr>
              <w:t>□</w:t>
            </w:r>
            <w:r>
              <w:rPr>
                <w:rFonts w:hint="eastAsia"/>
              </w:rPr>
              <w:t xml:space="preserve"> </w:t>
            </w:r>
            <w:r>
              <w:rPr>
                <w:rFonts w:hint="eastAsia"/>
              </w:rPr>
              <w:t>齿轮箱</w:t>
            </w:r>
          </w:p>
        </w:tc>
        <w:tc>
          <w:tcPr>
            <w:tcW w:w="796" w:type="pct"/>
            <w:tcBorders>
              <w:top w:val="single" w:sz="4" w:space="0" w:color="auto"/>
              <w:left w:val="single" w:sz="4" w:space="0" w:color="auto"/>
              <w:bottom w:val="single" w:sz="4" w:space="0" w:color="auto"/>
              <w:right w:val="single" w:sz="4" w:space="0" w:color="auto"/>
            </w:tcBorders>
            <w:vAlign w:val="center"/>
          </w:tcPr>
          <w:p w14:paraId="70D144CD"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2749664F"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5E6A5A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C6E30BE" w14:textId="77777777" w:rsidR="004D160F" w:rsidRDefault="004D160F">
            <w:pPr>
              <w:pStyle w:val="afff9"/>
            </w:pPr>
          </w:p>
        </w:tc>
      </w:tr>
      <w:tr w:rsidR="004D160F" w14:paraId="27E4C0A1"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3550C0FA" w14:textId="77777777" w:rsidR="004D160F" w:rsidRDefault="00A27E54">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760814DA" w14:textId="77777777" w:rsidR="004D160F" w:rsidRDefault="00A27E54">
            <w:pPr>
              <w:pStyle w:val="afff9"/>
              <w:jc w:val="left"/>
            </w:pPr>
            <w:r>
              <w:rPr>
                <w:rFonts w:hint="eastAsia"/>
              </w:rPr>
              <w:t>□</w:t>
            </w:r>
            <w:r>
              <w:rPr>
                <w:rFonts w:hint="eastAsia"/>
              </w:rPr>
              <w:t xml:space="preserve"> </w:t>
            </w:r>
            <w:r>
              <w:rPr>
                <w:rFonts w:hint="eastAsia"/>
              </w:rPr>
              <w:t>舱底泵</w:t>
            </w:r>
          </w:p>
        </w:tc>
        <w:tc>
          <w:tcPr>
            <w:tcW w:w="796" w:type="pct"/>
            <w:tcBorders>
              <w:top w:val="single" w:sz="4" w:space="0" w:color="auto"/>
              <w:left w:val="single" w:sz="4" w:space="0" w:color="auto"/>
              <w:bottom w:val="single" w:sz="4" w:space="0" w:color="auto"/>
              <w:right w:val="single" w:sz="4" w:space="0" w:color="auto"/>
            </w:tcBorders>
            <w:vAlign w:val="center"/>
          </w:tcPr>
          <w:p w14:paraId="2F14EDD3"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50F49097"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15BE1FF"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4CF9D81D" w14:textId="77777777" w:rsidR="004D160F" w:rsidRDefault="004D160F">
            <w:pPr>
              <w:pStyle w:val="afff9"/>
            </w:pPr>
          </w:p>
        </w:tc>
      </w:tr>
      <w:tr w:rsidR="004D160F" w14:paraId="55756571"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0DBEB024" w14:textId="77777777" w:rsidR="004D160F" w:rsidRDefault="00A27E54">
            <w:pPr>
              <w:pStyle w:val="afff9"/>
            </w:pPr>
            <w:r>
              <w:rPr>
                <w:rFonts w:hint="eastAsia"/>
              </w:rPr>
              <w:t>4</w:t>
            </w:r>
          </w:p>
        </w:tc>
        <w:tc>
          <w:tcPr>
            <w:tcW w:w="1680" w:type="pct"/>
            <w:tcBorders>
              <w:top w:val="single" w:sz="4" w:space="0" w:color="auto"/>
              <w:left w:val="single" w:sz="4" w:space="0" w:color="auto"/>
              <w:bottom w:val="single" w:sz="4" w:space="0" w:color="auto"/>
              <w:right w:val="single" w:sz="4" w:space="0" w:color="auto"/>
            </w:tcBorders>
            <w:vAlign w:val="center"/>
          </w:tcPr>
          <w:p w14:paraId="67780BC6" w14:textId="77777777" w:rsidR="004D160F" w:rsidRDefault="00A27E54">
            <w:pPr>
              <w:pStyle w:val="afff9"/>
              <w:jc w:val="left"/>
            </w:pPr>
            <w:r>
              <w:rPr>
                <w:rFonts w:hint="eastAsia"/>
              </w:rPr>
              <w:t>□</w:t>
            </w:r>
            <w:r>
              <w:rPr>
                <w:rFonts w:hint="eastAsia"/>
              </w:rPr>
              <w:t xml:space="preserve"> </w:t>
            </w:r>
            <w:r>
              <w:rPr>
                <w:rFonts w:hint="eastAsia"/>
              </w:rPr>
              <w:t>消防泵</w:t>
            </w:r>
          </w:p>
        </w:tc>
        <w:tc>
          <w:tcPr>
            <w:tcW w:w="796" w:type="pct"/>
            <w:tcBorders>
              <w:top w:val="single" w:sz="4" w:space="0" w:color="auto"/>
              <w:left w:val="single" w:sz="4" w:space="0" w:color="auto"/>
              <w:bottom w:val="single" w:sz="4" w:space="0" w:color="auto"/>
              <w:right w:val="single" w:sz="4" w:space="0" w:color="auto"/>
            </w:tcBorders>
            <w:vAlign w:val="center"/>
          </w:tcPr>
          <w:p w14:paraId="03689BB3"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5F29E3AA"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50FCF17"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A88997F" w14:textId="77777777" w:rsidR="004D160F" w:rsidRDefault="004D160F">
            <w:pPr>
              <w:pStyle w:val="afff9"/>
            </w:pPr>
          </w:p>
        </w:tc>
      </w:tr>
      <w:tr w:rsidR="004D160F" w14:paraId="379D2127"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3C184C2" w14:textId="047ED2AE" w:rsidR="004D160F" w:rsidRDefault="003F0533">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020EBEC0" w14:textId="77777777" w:rsidR="004D160F" w:rsidRDefault="00A27E54">
            <w:pPr>
              <w:pStyle w:val="afff9"/>
              <w:jc w:val="left"/>
            </w:pPr>
            <w:r>
              <w:rPr>
                <w:rFonts w:hint="eastAsia"/>
              </w:rPr>
              <w:t>□</w:t>
            </w:r>
            <w:r>
              <w:rPr>
                <w:rFonts w:hint="eastAsia"/>
              </w:rPr>
              <w:t xml:space="preserve"> </w:t>
            </w:r>
            <w:r>
              <w:rPr>
                <w:rFonts w:hint="eastAsia"/>
              </w:rPr>
              <w:t>应急消防泵</w:t>
            </w:r>
          </w:p>
        </w:tc>
        <w:tc>
          <w:tcPr>
            <w:tcW w:w="796" w:type="pct"/>
            <w:tcBorders>
              <w:top w:val="single" w:sz="4" w:space="0" w:color="auto"/>
              <w:left w:val="single" w:sz="4" w:space="0" w:color="auto"/>
              <w:bottom w:val="single" w:sz="4" w:space="0" w:color="auto"/>
              <w:right w:val="single" w:sz="4" w:space="0" w:color="auto"/>
            </w:tcBorders>
            <w:vAlign w:val="center"/>
          </w:tcPr>
          <w:p w14:paraId="0AB88F0A"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5542A74"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8EDA156"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7F533ECC" w14:textId="77777777" w:rsidR="004D160F" w:rsidRDefault="004D160F">
            <w:pPr>
              <w:pStyle w:val="afff9"/>
            </w:pPr>
          </w:p>
        </w:tc>
      </w:tr>
      <w:tr w:rsidR="004D160F" w14:paraId="2F134D8F"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220DB78D" w14:textId="77777777" w:rsidR="004D160F" w:rsidRDefault="00A27E54">
            <w:pPr>
              <w:pStyle w:val="afff9"/>
            </w:pPr>
            <w:r>
              <w:rPr>
                <w:rFonts w:hint="eastAsia"/>
              </w:rPr>
              <w:t>6</w:t>
            </w:r>
          </w:p>
        </w:tc>
        <w:tc>
          <w:tcPr>
            <w:tcW w:w="1680" w:type="pct"/>
            <w:tcBorders>
              <w:top w:val="single" w:sz="4" w:space="0" w:color="auto"/>
              <w:left w:val="single" w:sz="4" w:space="0" w:color="auto"/>
              <w:bottom w:val="single" w:sz="4" w:space="0" w:color="auto"/>
              <w:right w:val="single" w:sz="4" w:space="0" w:color="auto"/>
            </w:tcBorders>
            <w:vAlign w:val="center"/>
          </w:tcPr>
          <w:p w14:paraId="034762A9" w14:textId="77777777" w:rsidR="004D160F" w:rsidRDefault="00A27E54">
            <w:pPr>
              <w:pStyle w:val="afff9"/>
              <w:jc w:val="left"/>
            </w:pPr>
            <w:r>
              <w:rPr>
                <w:rFonts w:hint="eastAsia"/>
              </w:rPr>
              <w:t>□</w:t>
            </w:r>
            <w:r>
              <w:rPr>
                <w:rFonts w:hint="eastAsia"/>
              </w:rPr>
              <w:t xml:space="preserve"> </w:t>
            </w:r>
            <w:r>
              <w:rPr>
                <w:rFonts w:hint="eastAsia"/>
              </w:rPr>
              <w:t>压载泵</w:t>
            </w:r>
          </w:p>
        </w:tc>
        <w:tc>
          <w:tcPr>
            <w:tcW w:w="796" w:type="pct"/>
            <w:tcBorders>
              <w:top w:val="single" w:sz="4" w:space="0" w:color="auto"/>
              <w:left w:val="single" w:sz="4" w:space="0" w:color="auto"/>
              <w:bottom w:val="single" w:sz="4" w:space="0" w:color="auto"/>
              <w:right w:val="single" w:sz="4" w:space="0" w:color="auto"/>
            </w:tcBorders>
            <w:vAlign w:val="center"/>
          </w:tcPr>
          <w:p w14:paraId="64A096FA"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7FCCEDC1"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73C9FC65"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6E4B57D" w14:textId="77777777" w:rsidR="004D160F" w:rsidRDefault="004D160F">
            <w:pPr>
              <w:pStyle w:val="afff9"/>
            </w:pPr>
          </w:p>
        </w:tc>
      </w:tr>
      <w:tr w:rsidR="004D160F" w14:paraId="79500F77"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29335ED" w14:textId="77777777" w:rsidR="004D160F" w:rsidRDefault="00A27E54">
            <w:pPr>
              <w:pStyle w:val="afff9"/>
            </w:pPr>
            <w:r>
              <w:rPr>
                <w:rFonts w:hint="eastAsia"/>
              </w:rPr>
              <w:t>7</w:t>
            </w:r>
          </w:p>
        </w:tc>
        <w:tc>
          <w:tcPr>
            <w:tcW w:w="1680" w:type="pct"/>
            <w:tcBorders>
              <w:top w:val="single" w:sz="4" w:space="0" w:color="auto"/>
              <w:left w:val="single" w:sz="4" w:space="0" w:color="auto"/>
              <w:bottom w:val="single" w:sz="4" w:space="0" w:color="auto"/>
              <w:right w:val="single" w:sz="4" w:space="0" w:color="auto"/>
            </w:tcBorders>
            <w:vAlign w:val="center"/>
          </w:tcPr>
          <w:p w14:paraId="348889CF" w14:textId="77777777" w:rsidR="004D160F" w:rsidRDefault="00A27E54">
            <w:pPr>
              <w:pStyle w:val="afff9"/>
              <w:jc w:val="left"/>
            </w:pPr>
            <w:r>
              <w:rPr>
                <w:rFonts w:hint="eastAsia"/>
              </w:rPr>
              <w:t>□</w:t>
            </w:r>
            <w:r>
              <w:rPr>
                <w:rFonts w:hint="eastAsia"/>
              </w:rPr>
              <w:t xml:space="preserve"> </w:t>
            </w:r>
            <w:r>
              <w:rPr>
                <w:rFonts w:hint="eastAsia"/>
              </w:rPr>
              <w:t>燃油驳运泵</w:t>
            </w:r>
          </w:p>
        </w:tc>
        <w:tc>
          <w:tcPr>
            <w:tcW w:w="796" w:type="pct"/>
            <w:tcBorders>
              <w:top w:val="single" w:sz="4" w:space="0" w:color="auto"/>
              <w:left w:val="single" w:sz="4" w:space="0" w:color="auto"/>
              <w:bottom w:val="single" w:sz="4" w:space="0" w:color="auto"/>
              <w:right w:val="single" w:sz="4" w:space="0" w:color="auto"/>
            </w:tcBorders>
            <w:vAlign w:val="center"/>
          </w:tcPr>
          <w:p w14:paraId="751B9354"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3DEFE225"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36C37D2F"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04A64274" w14:textId="77777777" w:rsidR="004D160F" w:rsidRDefault="004D160F">
            <w:pPr>
              <w:pStyle w:val="afff9"/>
            </w:pPr>
          </w:p>
        </w:tc>
      </w:tr>
      <w:tr w:rsidR="004D160F" w14:paraId="0AEBA9BD"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0F6E3255" w14:textId="77777777" w:rsidR="004D160F" w:rsidRDefault="00A27E54">
            <w:pPr>
              <w:pStyle w:val="afff9"/>
            </w:pPr>
            <w:r>
              <w:rPr>
                <w:rFonts w:hint="eastAsia"/>
              </w:rPr>
              <w:t>8</w:t>
            </w:r>
          </w:p>
        </w:tc>
        <w:tc>
          <w:tcPr>
            <w:tcW w:w="1680" w:type="pct"/>
            <w:tcBorders>
              <w:top w:val="single" w:sz="4" w:space="0" w:color="auto"/>
              <w:left w:val="single" w:sz="4" w:space="0" w:color="auto"/>
              <w:bottom w:val="single" w:sz="4" w:space="0" w:color="auto"/>
              <w:right w:val="single" w:sz="4" w:space="0" w:color="auto"/>
            </w:tcBorders>
            <w:vAlign w:val="center"/>
          </w:tcPr>
          <w:p w14:paraId="118DA226" w14:textId="77777777" w:rsidR="004D160F" w:rsidRDefault="00A27E54">
            <w:pPr>
              <w:pStyle w:val="afff9"/>
              <w:jc w:val="left"/>
            </w:pPr>
            <w:r>
              <w:rPr>
                <w:rFonts w:hint="eastAsia"/>
              </w:rPr>
              <w:t>□</w:t>
            </w:r>
            <w:r>
              <w:rPr>
                <w:rFonts w:hint="eastAsia"/>
              </w:rPr>
              <w:t xml:space="preserve"> </w:t>
            </w:r>
            <w:r>
              <w:rPr>
                <w:rFonts w:hint="eastAsia"/>
              </w:rPr>
              <w:t>燃油泵</w:t>
            </w:r>
          </w:p>
        </w:tc>
        <w:tc>
          <w:tcPr>
            <w:tcW w:w="796" w:type="pct"/>
            <w:tcBorders>
              <w:top w:val="single" w:sz="4" w:space="0" w:color="auto"/>
              <w:left w:val="single" w:sz="4" w:space="0" w:color="auto"/>
              <w:bottom w:val="single" w:sz="4" w:space="0" w:color="auto"/>
              <w:right w:val="single" w:sz="4" w:space="0" w:color="auto"/>
            </w:tcBorders>
            <w:vAlign w:val="center"/>
          </w:tcPr>
          <w:p w14:paraId="01925949"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677F1F3"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2289EC78"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04179D5" w14:textId="77777777" w:rsidR="004D160F" w:rsidRDefault="004D160F">
            <w:pPr>
              <w:pStyle w:val="afff9"/>
            </w:pPr>
          </w:p>
        </w:tc>
      </w:tr>
      <w:tr w:rsidR="004D160F" w14:paraId="7E8B8ACE"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0DDB6478" w14:textId="77777777" w:rsidR="004D160F" w:rsidRDefault="00A27E54">
            <w:pPr>
              <w:pStyle w:val="afff9"/>
            </w:pPr>
            <w:r>
              <w:rPr>
                <w:rFonts w:hint="eastAsia"/>
              </w:rPr>
              <w:t>9</w:t>
            </w:r>
          </w:p>
        </w:tc>
        <w:tc>
          <w:tcPr>
            <w:tcW w:w="1680" w:type="pct"/>
            <w:tcBorders>
              <w:top w:val="single" w:sz="4" w:space="0" w:color="auto"/>
              <w:left w:val="single" w:sz="4" w:space="0" w:color="auto"/>
              <w:bottom w:val="single" w:sz="4" w:space="0" w:color="auto"/>
              <w:right w:val="single" w:sz="4" w:space="0" w:color="auto"/>
            </w:tcBorders>
            <w:vAlign w:val="center"/>
          </w:tcPr>
          <w:p w14:paraId="34AA1AE6" w14:textId="77777777" w:rsidR="004D160F" w:rsidRDefault="00A27E54">
            <w:pPr>
              <w:pStyle w:val="afff9"/>
              <w:jc w:val="left"/>
            </w:pPr>
            <w:r>
              <w:rPr>
                <w:rFonts w:hint="eastAsia"/>
              </w:rPr>
              <w:t>□</w:t>
            </w:r>
            <w:r>
              <w:rPr>
                <w:rFonts w:hint="eastAsia"/>
              </w:rPr>
              <w:t xml:space="preserve"> </w:t>
            </w:r>
            <w:r>
              <w:rPr>
                <w:rFonts w:hint="eastAsia"/>
              </w:rPr>
              <w:t>阀门</w:t>
            </w:r>
          </w:p>
        </w:tc>
        <w:tc>
          <w:tcPr>
            <w:tcW w:w="796" w:type="pct"/>
            <w:tcBorders>
              <w:top w:val="single" w:sz="4" w:space="0" w:color="auto"/>
              <w:left w:val="single" w:sz="4" w:space="0" w:color="auto"/>
              <w:bottom w:val="single" w:sz="4" w:space="0" w:color="auto"/>
              <w:right w:val="single" w:sz="4" w:space="0" w:color="auto"/>
            </w:tcBorders>
            <w:vAlign w:val="center"/>
          </w:tcPr>
          <w:p w14:paraId="7CD6B215"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537AC93D"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2886FB82"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D6B759A" w14:textId="77777777" w:rsidR="004D160F" w:rsidRDefault="004D160F">
            <w:pPr>
              <w:pStyle w:val="afff9"/>
            </w:pPr>
          </w:p>
        </w:tc>
      </w:tr>
      <w:tr w:rsidR="004D160F" w14:paraId="00F6EC24"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A58F653" w14:textId="77777777" w:rsidR="004D160F" w:rsidRDefault="00A27E54">
            <w:pPr>
              <w:pStyle w:val="afff9"/>
            </w:pPr>
            <w:r>
              <w:rPr>
                <w:rFonts w:hint="eastAsia"/>
              </w:rPr>
              <w:t>10</w:t>
            </w:r>
          </w:p>
        </w:tc>
        <w:tc>
          <w:tcPr>
            <w:tcW w:w="1680" w:type="pct"/>
            <w:tcBorders>
              <w:top w:val="single" w:sz="4" w:space="0" w:color="auto"/>
              <w:left w:val="single" w:sz="4" w:space="0" w:color="auto"/>
              <w:bottom w:val="single" w:sz="4" w:space="0" w:color="auto"/>
              <w:right w:val="single" w:sz="4" w:space="0" w:color="auto"/>
            </w:tcBorders>
            <w:vAlign w:val="center"/>
          </w:tcPr>
          <w:p w14:paraId="51EEA0CC" w14:textId="77777777" w:rsidR="004D160F" w:rsidRDefault="00A27E54">
            <w:pPr>
              <w:pStyle w:val="afff9"/>
              <w:jc w:val="left"/>
            </w:pPr>
            <w:r>
              <w:rPr>
                <w:rFonts w:hint="eastAsia"/>
              </w:rPr>
              <w:t>□</w:t>
            </w:r>
            <w:r>
              <w:rPr>
                <w:rFonts w:hint="eastAsia"/>
              </w:rPr>
              <w:t xml:space="preserve"> </w:t>
            </w:r>
            <w:r>
              <w:rPr>
                <w:rFonts w:hint="eastAsia"/>
              </w:rPr>
              <w:t>空压机</w:t>
            </w:r>
          </w:p>
        </w:tc>
        <w:tc>
          <w:tcPr>
            <w:tcW w:w="796" w:type="pct"/>
            <w:tcBorders>
              <w:top w:val="single" w:sz="4" w:space="0" w:color="auto"/>
              <w:left w:val="single" w:sz="4" w:space="0" w:color="auto"/>
              <w:bottom w:val="single" w:sz="4" w:space="0" w:color="auto"/>
              <w:right w:val="single" w:sz="4" w:space="0" w:color="auto"/>
            </w:tcBorders>
            <w:vAlign w:val="center"/>
          </w:tcPr>
          <w:p w14:paraId="4A9B995C"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4E5743CD"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04D0E01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C31E3A4" w14:textId="77777777" w:rsidR="004D160F" w:rsidRDefault="004D160F">
            <w:pPr>
              <w:pStyle w:val="afff9"/>
            </w:pPr>
          </w:p>
        </w:tc>
      </w:tr>
      <w:tr w:rsidR="004D160F" w14:paraId="6593CD81"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BCDC13A" w14:textId="77777777" w:rsidR="004D160F" w:rsidRDefault="00A27E54">
            <w:pPr>
              <w:pStyle w:val="afff9"/>
            </w:pPr>
            <w:r>
              <w:rPr>
                <w:rFonts w:hint="eastAsia"/>
              </w:rPr>
              <w:t>11</w:t>
            </w:r>
          </w:p>
        </w:tc>
        <w:tc>
          <w:tcPr>
            <w:tcW w:w="1680" w:type="pct"/>
            <w:tcBorders>
              <w:top w:val="single" w:sz="4" w:space="0" w:color="auto"/>
              <w:left w:val="single" w:sz="4" w:space="0" w:color="auto"/>
              <w:bottom w:val="single" w:sz="4" w:space="0" w:color="auto"/>
              <w:right w:val="single" w:sz="4" w:space="0" w:color="auto"/>
            </w:tcBorders>
            <w:vAlign w:val="center"/>
          </w:tcPr>
          <w:p w14:paraId="3F7A7EA0" w14:textId="77777777" w:rsidR="004D160F" w:rsidRDefault="00A27E54">
            <w:pPr>
              <w:pStyle w:val="afff9"/>
              <w:jc w:val="left"/>
            </w:pPr>
            <w:r>
              <w:rPr>
                <w:rFonts w:hint="eastAsia"/>
              </w:rPr>
              <w:t>□</w:t>
            </w:r>
            <w:r>
              <w:rPr>
                <w:rFonts w:hint="eastAsia"/>
              </w:rPr>
              <w:t xml:space="preserve"> </w:t>
            </w:r>
            <w:r>
              <w:rPr>
                <w:rFonts w:hint="eastAsia"/>
              </w:rPr>
              <w:t>风机</w:t>
            </w:r>
          </w:p>
        </w:tc>
        <w:tc>
          <w:tcPr>
            <w:tcW w:w="796" w:type="pct"/>
            <w:tcBorders>
              <w:top w:val="single" w:sz="4" w:space="0" w:color="auto"/>
              <w:left w:val="single" w:sz="4" w:space="0" w:color="auto"/>
              <w:bottom w:val="single" w:sz="4" w:space="0" w:color="auto"/>
              <w:right w:val="single" w:sz="4" w:space="0" w:color="auto"/>
            </w:tcBorders>
            <w:vAlign w:val="center"/>
          </w:tcPr>
          <w:p w14:paraId="59589A13"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371BBA3F"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3DC4D994"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43DBE2AD" w14:textId="77777777" w:rsidR="004D160F" w:rsidRDefault="004D160F">
            <w:pPr>
              <w:pStyle w:val="afff9"/>
            </w:pPr>
          </w:p>
        </w:tc>
      </w:tr>
      <w:tr w:rsidR="004D160F" w14:paraId="505BD70C"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23FB2B7" w14:textId="77777777" w:rsidR="004D160F" w:rsidRDefault="00A27E54">
            <w:pPr>
              <w:pStyle w:val="afff9"/>
            </w:pPr>
            <w:r>
              <w:rPr>
                <w:rFonts w:hint="eastAsia"/>
              </w:rPr>
              <w:lastRenderedPageBreak/>
              <w:t>12</w:t>
            </w:r>
          </w:p>
        </w:tc>
        <w:tc>
          <w:tcPr>
            <w:tcW w:w="1680" w:type="pct"/>
            <w:tcBorders>
              <w:top w:val="single" w:sz="4" w:space="0" w:color="auto"/>
              <w:left w:val="single" w:sz="4" w:space="0" w:color="auto"/>
              <w:bottom w:val="single" w:sz="4" w:space="0" w:color="auto"/>
              <w:right w:val="single" w:sz="4" w:space="0" w:color="auto"/>
            </w:tcBorders>
            <w:vAlign w:val="center"/>
          </w:tcPr>
          <w:p w14:paraId="10B8030E" w14:textId="77777777" w:rsidR="004D160F" w:rsidRDefault="00A27E54">
            <w:pPr>
              <w:pStyle w:val="afff9"/>
              <w:jc w:val="left"/>
            </w:pPr>
            <w:r>
              <w:rPr>
                <w:rFonts w:hint="eastAsia"/>
              </w:rPr>
              <w:t>□</w:t>
            </w:r>
            <w:r>
              <w:rPr>
                <w:rFonts w:hint="eastAsia"/>
              </w:rPr>
              <w:t xml:space="preserve"> </w:t>
            </w:r>
            <w:r>
              <w:rPr>
                <w:rFonts w:hint="eastAsia"/>
              </w:rPr>
              <w:t>压力容器</w:t>
            </w:r>
          </w:p>
        </w:tc>
        <w:tc>
          <w:tcPr>
            <w:tcW w:w="796" w:type="pct"/>
            <w:tcBorders>
              <w:top w:val="single" w:sz="4" w:space="0" w:color="auto"/>
              <w:left w:val="single" w:sz="4" w:space="0" w:color="auto"/>
              <w:bottom w:val="single" w:sz="4" w:space="0" w:color="auto"/>
              <w:right w:val="single" w:sz="4" w:space="0" w:color="auto"/>
            </w:tcBorders>
            <w:vAlign w:val="center"/>
          </w:tcPr>
          <w:p w14:paraId="7E59EB33"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5AA10FCB"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FE7B9C8"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7CF2219" w14:textId="77777777" w:rsidR="004D160F" w:rsidRDefault="004D160F">
            <w:pPr>
              <w:pStyle w:val="afff9"/>
            </w:pPr>
          </w:p>
        </w:tc>
      </w:tr>
      <w:tr w:rsidR="004D160F" w14:paraId="0A97CEF2"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6E55C983" w14:textId="77777777" w:rsidR="004D160F" w:rsidRDefault="00A27E54">
            <w:pPr>
              <w:pStyle w:val="afff9"/>
            </w:pPr>
            <w:r>
              <w:rPr>
                <w:rFonts w:hint="eastAsia"/>
              </w:rPr>
              <w:t>13</w:t>
            </w:r>
          </w:p>
        </w:tc>
        <w:tc>
          <w:tcPr>
            <w:tcW w:w="1680" w:type="pct"/>
            <w:tcBorders>
              <w:top w:val="single" w:sz="4" w:space="0" w:color="auto"/>
              <w:left w:val="single" w:sz="4" w:space="0" w:color="auto"/>
              <w:bottom w:val="single" w:sz="4" w:space="0" w:color="auto"/>
              <w:right w:val="single" w:sz="4" w:space="0" w:color="auto"/>
            </w:tcBorders>
            <w:vAlign w:val="center"/>
          </w:tcPr>
          <w:p w14:paraId="6C20A4D7" w14:textId="77777777" w:rsidR="004D160F" w:rsidRDefault="00A27E54">
            <w:pPr>
              <w:pStyle w:val="afff9"/>
              <w:jc w:val="left"/>
            </w:pPr>
            <w:r>
              <w:rPr>
                <w:rFonts w:hint="eastAsia"/>
              </w:rPr>
              <w:t>□</w:t>
            </w:r>
            <w:r>
              <w:rPr>
                <w:rFonts w:hint="eastAsia"/>
              </w:rPr>
              <w:t xml:space="preserve"> </w:t>
            </w:r>
            <w:r>
              <w:rPr>
                <w:rFonts w:hint="eastAsia"/>
              </w:rPr>
              <w:t>油水分离器</w:t>
            </w:r>
          </w:p>
        </w:tc>
        <w:tc>
          <w:tcPr>
            <w:tcW w:w="796" w:type="pct"/>
            <w:tcBorders>
              <w:top w:val="single" w:sz="4" w:space="0" w:color="auto"/>
              <w:left w:val="single" w:sz="4" w:space="0" w:color="auto"/>
              <w:bottom w:val="single" w:sz="4" w:space="0" w:color="auto"/>
              <w:right w:val="single" w:sz="4" w:space="0" w:color="auto"/>
            </w:tcBorders>
            <w:vAlign w:val="center"/>
          </w:tcPr>
          <w:p w14:paraId="3B60CEDB"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BEC800D"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0AF93A0F"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63501EE" w14:textId="77777777" w:rsidR="004D160F" w:rsidRDefault="004D160F">
            <w:pPr>
              <w:pStyle w:val="afff9"/>
            </w:pPr>
          </w:p>
        </w:tc>
      </w:tr>
      <w:tr w:rsidR="004D160F" w14:paraId="3C6BED90"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CEAD853" w14:textId="77777777" w:rsidR="004D160F" w:rsidRDefault="00A27E54">
            <w:pPr>
              <w:pStyle w:val="afff9"/>
            </w:pPr>
            <w:r>
              <w:rPr>
                <w:rFonts w:hint="eastAsia"/>
              </w:rPr>
              <w:t>14</w:t>
            </w:r>
          </w:p>
        </w:tc>
        <w:tc>
          <w:tcPr>
            <w:tcW w:w="1680" w:type="pct"/>
            <w:tcBorders>
              <w:top w:val="single" w:sz="4" w:space="0" w:color="auto"/>
              <w:left w:val="single" w:sz="4" w:space="0" w:color="auto"/>
              <w:bottom w:val="single" w:sz="4" w:space="0" w:color="auto"/>
              <w:right w:val="single" w:sz="4" w:space="0" w:color="auto"/>
            </w:tcBorders>
            <w:vAlign w:val="center"/>
          </w:tcPr>
          <w:p w14:paraId="5879F41E" w14:textId="77777777" w:rsidR="004D160F" w:rsidRDefault="00A27E54">
            <w:pPr>
              <w:pStyle w:val="afff9"/>
              <w:jc w:val="left"/>
            </w:pPr>
            <w:r>
              <w:rPr>
                <w:rFonts w:hint="eastAsia"/>
              </w:rPr>
              <w:t>□</w:t>
            </w:r>
            <w:r>
              <w:rPr>
                <w:rFonts w:hint="eastAsia"/>
              </w:rPr>
              <w:t xml:space="preserve"> </w:t>
            </w:r>
            <w:r>
              <w:rPr>
                <w:rFonts w:hint="eastAsia"/>
              </w:rPr>
              <w:t>生活污水处理装置</w:t>
            </w:r>
          </w:p>
        </w:tc>
        <w:tc>
          <w:tcPr>
            <w:tcW w:w="796" w:type="pct"/>
            <w:tcBorders>
              <w:top w:val="single" w:sz="4" w:space="0" w:color="auto"/>
              <w:left w:val="single" w:sz="4" w:space="0" w:color="auto"/>
              <w:bottom w:val="single" w:sz="4" w:space="0" w:color="auto"/>
              <w:right w:val="single" w:sz="4" w:space="0" w:color="auto"/>
            </w:tcBorders>
            <w:vAlign w:val="center"/>
          </w:tcPr>
          <w:p w14:paraId="5997086D"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122B1C29"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1AE40D37"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9DBB2EC" w14:textId="77777777" w:rsidR="004D160F" w:rsidRDefault="004D160F">
            <w:pPr>
              <w:pStyle w:val="afff9"/>
            </w:pPr>
          </w:p>
        </w:tc>
      </w:tr>
      <w:tr w:rsidR="004D160F" w14:paraId="57B21F3C"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3858163" w14:textId="11C4F006" w:rsidR="004D160F" w:rsidRDefault="00A27E54">
            <w:pPr>
              <w:pStyle w:val="afff9"/>
            </w:pPr>
            <w:r>
              <w:rPr>
                <w:rFonts w:hint="eastAsia"/>
              </w:rPr>
              <w:t>1</w:t>
            </w:r>
            <w:r w:rsidR="003F0533">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03C15ECD" w14:textId="77777777" w:rsidR="004D160F" w:rsidRDefault="00A27E54">
            <w:pPr>
              <w:pStyle w:val="afff9"/>
              <w:jc w:val="left"/>
            </w:pPr>
            <w:r>
              <w:rPr>
                <w:rFonts w:hint="eastAsia"/>
              </w:rPr>
              <w:t>□</w:t>
            </w:r>
            <w:r>
              <w:rPr>
                <w:rFonts w:hint="eastAsia"/>
              </w:rPr>
              <w:t xml:space="preserve"> </w:t>
            </w:r>
            <w:r>
              <w:rPr>
                <w:rFonts w:hint="eastAsia"/>
              </w:rPr>
              <w:t>传令钟</w:t>
            </w:r>
          </w:p>
        </w:tc>
        <w:tc>
          <w:tcPr>
            <w:tcW w:w="796" w:type="pct"/>
            <w:tcBorders>
              <w:top w:val="single" w:sz="4" w:space="0" w:color="auto"/>
              <w:left w:val="single" w:sz="4" w:space="0" w:color="auto"/>
              <w:bottom w:val="single" w:sz="4" w:space="0" w:color="auto"/>
              <w:right w:val="single" w:sz="4" w:space="0" w:color="auto"/>
            </w:tcBorders>
            <w:vAlign w:val="center"/>
          </w:tcPr>
          <w:p w14:paraId="2C5E9BEA"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449037C0"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BB78F1F"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7BFA9850" w14:textId="77777777" w:rsidR="004D160F" w:rsidRDefault="004D160F">
            <w:pPr>
              <w:pStyle w:val="afff9"/>
            </w:pPr>
          </w:p>
        </w:tc>
      </w:tr>
      <w:tr w:rsidR="004D160F" w14:paraId="5A85290B"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67652978"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2EF4D748" w14:textId="77777777" w:rsidR="004D160F" w:rsidRDefault="004D160F">
            <w:pPr>
              <w:pStyle w:val="afff9"/>
              <w:jc w:val="left"/>
            </w:pPr>
          </w:p>
        </w:tc>
        <w:tc>
          <w:tcPr>
            <w:tcW w:w="796" w:type="pct"/>
            <w:tcBorders>
              <w:top w:val="single" w:sz="4" w:space="0" w:color="auto"/>
              <w:left w:val="single" w:sz="4" w:space="0" w:color="auto"/>
              <w:bottom w:val="single" w:sz="4" w:space="0" w:color="auto"/>
              <w:right w:val="single" w:sz="4" w:space="0" w:color="auto"/>
            </w:tcBorders>
            <w:vAlign w:val="center"/>
          </w:tcPr>
          <w:p w14:paraId="01F3B436"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7D5520EE"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5DD35D6"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2672862" w14:textId="77777777" w:rsidR="004D160F" w:rsidRDefault="004D160F">
            <w:pPr>
              <w:pStyle w:val="afff9"/>
            </w:pPr>
          </w:p>
        </w:tc>
      </w:tr>
      <w:tr w:rsidR="004D160F" w14:paraId="0F22F729" w14:textId="77777777">
        <w:trPr>
          <w:cantSplit/>
          <w:trHeight w:hRule="exact" w:val="45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18464FC" w14:textId="77777777" w:rsidR="004D160F" w:rsidRDefault="00A27E54">
            <w:pPr>
              <w:pStyle w:val="afff9"/>
              <w:jc w:val="left"/>
            </w:pPr>
            <w:r>
              <w:rPr>
                <w:rFonts w:hint="eastAsia"/>
                <w:b/>
              </w:rPr>
              <w:t>电气部分</w:t>
            </w:r>
          </w:p>
        </w:tc>
      </w:tr>
      <w:tr w:rsidR="004D160F" w14:paraId="00828A9C"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B708AAE" w14:textId="77777777" w:rsidR="004D160F" w:rsidRDefault="00A27E54">
            <w:pPr>
              <w:pStyle w:val="afff9"/>
            </w:pPr>
            <w:r>
              <w:rPr>
                <w:rFonts w:hint="eastAsia"/>
              </w:rPr>
              <w:t>1</w:t>
            </w:r>
          </w:p>
        </w:tc>
        <w:tc>
          <w:tcPr>
            <w:tcW w:w="1680" w:type="pct"/>
            <w:tcBorders>
              <w:top w:val="single" w:sz="4" w:space="0" w:color="auto"/>
              <w:left w:val="single" w:sz="4" w:space="0" w:color="auto"/>
              <w:bottom w:val="single" w:sz="4" w:space="0" w:color="auto"/>
              <w:right w:val="single" w:sz="4" w:space="0" w:color="auto"/>
            </w:tcBorders>
            <w:vAlign w:val="center"/>
          </w:tcPr>
          <w:p w14:paraId="37850430" w14:textId="77777777" w:rsidR="004D160F" w:rsidRDefault="00A27E54">
            <w:pPr>
              <w:pStyle w:val="afff9"/>
              <w:jc w:val="left"/>
            </w:pPr>
            <w:r>
              <w:rPr>
                <w:rFonts w:hint="eastAsia"/>
              </w:rPr>
              <w:t>□</w:t>
            </w:r>
            <w:r>
              <w:rPr>
                <w:rFonts w:hint="eastAsia"/>
              </w:rPr>
              <w:t xml:space="preserve"> </w:t>
            </w:r>
            <w:r>
              <w:rPr>
                <w:rFonts w:hint="eastAsia"/>
              </w:rPr>
              <w:t>发电机</w:t>
            </w:r>
          </w:p>
        </w:tc>
        <w:tc>
          <w:tcPr>
            <w:tcW w:w="796" w:type="pct"/>
            <w:tcBorders>
              <w:top w:val="single" w:sz="4" w:space="0" w:color="auto"/>
              <w:left w:val="single" w:sz="4" w:space="0" w:color="auto"/>
              <w:bottom w:val="single" w:sz="4" w:space="0" w:color="auto"/>
              <w:right w:val="single" w:sz="4" w:space="0" w:color="auto"/>
            </w:tcBorders>
            <w:vAlign w:val="center"/>
          </w:tcPr>
          <w:p w14:paraId="04FE6A27"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2F3AFCF0"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05064175"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C09D6CE" w14:textId="77777777" w:rsidR="004D160F" w:rsidRDefault="004D160F">
            <w:pPr>
              <w:pStyle w:val="afff9"/>
            </w:pPr>
          </w:p>
        </w:tc>
      </w:tr>
      <w:tr w:rsidR="004D160F" w14:paraId="2A7CAD5A"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2B0C3A1F" w14:textId="77777777" w:rsidR="004D160F" w:rsidRDefault="00A27E54">
            <w:pPr>
              <w:pStyle w:val="afff9"/>
            </w:pPr>
            <w:r>
              <w:rPr>
                <w:rFonts w:hint="eastAsia"/>
              </w:rPr>
              <w:t>2</w:t>
            </w:r>
          </w:p>
        </w:tc>
        <w:tc>
          <w:tcPr>
            <w:tcW w:w="1680" w:type="pct"/>
            <w:tcBorders>
              <w:top w:val="single" w:sz="4" w:space="0" w:color="auto"/>
              <w:left w:val="single" w:sz="4" w:space="0" w:color="auto"/>
              <w:bottom w:val="single" w:sz="4" w:space="0" w:color="auto"/>
              <w:right w:val="single" w:sz="4" w:space="0" w:color="auto"/>
            </w:tcBorders>
            <w:vAlign w:val="center"/>
          </w:tcPr>
          <w:p w14:paraId="0F1E7AA0" w14:textId="77777777" w:rsidR="004D160F" w:rsidRDefault="00A27E54">
            <w:pPr>
              <w:pStyle w:val="afff9"/>
              <w:jc w:val="left"/>
            </w:pPr>
            <w:r>
              <w:rPr>
                <w:rFonts w:hint="eastAsia"/>
              </w:rPr>
              <w:t>□</w:t>
            </w:r>
            <w:r>
              <w:rPr>
                <w:rFonts w:hint="eastAsia"/>
              </w:rPr>
              <w:t xml:space="preserve"> </w:t>
            </w:r>
            <w:r>
              <w:rPr>
                <w:rFonts w:hint="eastAsia"/>
              </w:rPr>
              <w:t>主配电板</w:t>
            </w:r>
          </w:p>
        </w:tc>
        <w:tc>
          <w:tcPr>
            <w:tcW w:w="796" w:type="pct"/>
            <w:tcBorders>
              <w:top w:val="single" w:sz="4" w:space="0" w:color="auto"/>
              <w:left w:val="single" w:sz="4" w:space="0" w:color="auto"/>
              <w:bottom w:val="single" w:sz="4" w:space="0" w:color="auto"/>
              <w:right w:val="single" w:sz="4" w:space="0" w:color="auto"/>
            </w:tcBorders>
            <w:vAlign w:val="center"/>
          </w:tcPr>
          <w:p w14:paraId="1F53166B"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518FD13D"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155AE27F"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AAFEF50" w14:textId="77777777" w:rsidR="004D160F" w:rsidRDefault="004D160F">
            <w:pPr>
              <w:pStyle w:val="afff9"/>
            </w:pPr>
          </w:p>
        </w:tc>
      </w:tr>
      <w:tr w:rsidR="004D160F" w14:paraId="3DE98FD2"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0C130EA5" w14:textId="77777777" w:rsidR="004D160F" w:rsidRDefault="00A27E54">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52258537" w14:textId="77777777" w:rsidR="004D160F" w:rsidRDefault="00A27E54">
            <w:pPr>
              <w:pStyle w:val="afff9"/>
              <w:jc w:val="left"/>
            </w:pPr>
            <w:r>
              <w:rPr>
                <w:rFonts w:hint="eastAsia"/>
              </w:rPr>
              <w:t>□</w:t>
            </w:r>
            <w:r>
              <w:rPr>
                <w:rFonts w:hint="eastAsia"/>
              </w:rPr>
              <w:t xml:space="preserve"> </w:t>
            </w:r>
            <w:r>
              <w:rPr>
                <w:rFonts w:hint="eastAsia"/>
              </w:rPr>
              <w:t>集控室集中控制台</w:t>
            </w:r>
          </w:p>
        </w:tc>
        <w:tc>
          <w:tcPr>
            <w:tcW w:w="796" w:type="pct"/>
            <w:tcBorders>
              <w:top w:val="single" w:sz="4" w:space="0" w:color="auto"/>
              <w:left w:val="single" w:sz="4" w:space="0" w:color="auto"/>
              <w:bottom w:val="single" w:sz="4" w:space="0" w:color="auto"/>
              <w:right w:val="single" w:sz="4" w:space="0" w:color="auto"/>
            </w:tcBorders>
            <w:vAlign w:val="center"/>
          </w:tcPr>
          <w:p w14:paraId="04746E71"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1BDA844"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3ECE98E"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2C8D6EA" w14:textId="77777777" w:rsidR="004D160F" w:rsidRDefault="004D160F">
            <w:pPr>
              <w:pStyle w:val="afff9"/>
            </w:pPr>
          </w:p>
        </w:tc>
      </w:tr>
      <w:tr w:rsidR="004D160F" w14:paraId="484261E4"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43F49B3" w14:textId="77777777" w:rsidR="004D160F" w:rsidRDefault="00A27E54">
            <w:pPr>
              <w:pStyle w:val="afff9"/>
            </w:pPr>
            <w:r>
              <w:rPr>
                <w:rFonts w:hint="eastAsia"/>
              </w:rPr>
              <w:t>4</w:t>
            </w:r>
          </w:p>
        </w:tc>
        <w:tc>
          <w:tcPr>
            <w:tcW w:w="1680" w:type="pct"/>
            <w:tcBorders>
              <w:top w:val="single" w:sz="4" w:space="0" w:color="auto"/>
              <w:left w:val="single" w:sz="4" w:space="0" w:color="auto"/>
              <w:bottom w:val="single" w:sz="4" w:space="0" w:color="auto"/>
              <w:right w:val="single" w:sz="4" w:space="0" w:color="auto"/>
            </w:tcBorders>
            <w:vAlign w:val="center"/>
          </w:tcPr>
          <w:p w14:paraId="4AFB2CC5" w14:textId="77777777" w:rsidR="004D160F" w:rsidRDefault="00A27E54">
            <w:pPr>
              <w:pStyle w:val="afff9"/>
              <w:jc w:val="left"/>
            </w:pPr>
            <w:r>
              <w:rPr>
                <w:rFonts w:hint="eastAsia"/>
              </w:rPr>
              <w:t>□</w:t>
            </w:r>
            <w:r>
              <w:rPr>
                <w:rFonts w:hint="eastAsia"/>
              </w:rPr>
              <w:t xml:space="preserve"> </w:t>
            </w:r>
            <w:r>
              <w:rPr>
                <w:rFonts w:hint="eastAsia"/>
              </w:rPr>
              <w:t>分配电箱</w:t>
            </w:r>
          </w:p>
        </w:tc>
        <w:tc>
          <w:tcPr>
            <w:tcW w:w="796" w:type="pct"/>
            <w:tcBorders>
              <w:top w:val="single" w:sz="4" w:space="0" w:color="auto"/>
              <w:left w:val="single" w:sz="4" w:space="0" w:color="auto"/>
              <w:bottom w:val="single" w:sz="4" w:space="0" w:color="auto"/>
              <w:right w:val="single" w:sz="4" w:space="0" w:color="auto"/>
            </w:tcBorders>
            <w:vAlign w:val="center"/>
          </w:tcPr>
          <w:p w14:paraId="20F16C1E"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8CD799C"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2DBF5726"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07F21DA" w14:textId="77777777" w:rsidR="004D160F" w:rsidRDefault="004D160F">
            <w:pPr>
              <w:pStyle w:val="afff9"/>
            </w:pPr>
          </w:p>
        </w:tc>
      </w:tr>
      <w:tr w:rsidR="004D160F" w14:paraId="79C0D721"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35B23C6C" w14:textId="5ECAAA9D" w:rsidR="004D160F" w:rsidRDefault="003F0533">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11C4D7D9" w14:textId="77777777" w:rsidR="004D160F" w:rsidRDefault="00A27E54">
            <w:pPr>
              <w:pStyle w:val="afff9"/>
              <w:jc w:val="left"/>
            </w:pPr>
            <w:r>
              <w:rPr>
                <w:rFonts w:hint="eastAsia"/>
              </w:rPr>
              <w:t>□</w:t>
            </w:r>
            <w:r>
              <w:rPr>
                <w:rFonts w:hint="eastAsia"/>
              </w:rPr>
              <w:t xml:space="preserve"> </w:t>
            </w:r>
            <w:r>
              <w:rPr>
                <w:rFonts w:hint="eastAsia"/>
              </w:rPr>
              <w:t>交流磁力启动器</w:t>
            </w:r>
          </w:p>
        </w:tc>
        <w:tc>
          <w:tcPr>
            <w:tcW w:w="796" w:type="pct"/>
            <w:tcBorders>
              <w:top w:val="single" w:sz="4" w:space="0" w:color="auto"/>
              <w:left w:val="single" w:sz="4" w:space="0" w:color="auto"/>
              <w:bottom w:val="single" w:sz="4" w:space="0" w:color="auto"/>
              <w:right w:val="single" w:sz="4" w:space="0" w:color="auto"/>
            </w:tcBorders>
            <w:vAlign w:val="center"/>
          </w:tcPr>
          <w:p w14:paraId="479966CA"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3092DBF"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722CD47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CE008DD" w14:textId="77777777" w:rsidR="004D160F" w:rsidRDefault="004D160F">
            <w:pPr>
              <w:pStyle w:val="afff9"/>
            </w:pPr>
          </w:p>
        </w:tc>
      </w:tr>
      <w:tr w:rsidR="004D160F" w14:paraId="7752CE62"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60A0CD0" w14:textId="77777777" w:rsidR="004D160F" w:rsidRDefault="00A27E54">
            <w:pPr>
              <w:pStyle w:val="afff9"/>
            </w:pPr>
            <w:r>
              <w:rPr>
                <w:rFonts w:hint="eastAsia"/>
              </w:rPr>
              <w:t>6</w:t>
            </w:r>
          </w:p>
        </w:tc>
        <w:tc>
          <w:tcPr>
            <w:tcW w:w="1680" w:type="pct"/>
            <w:tcBorders>
              <w:top w:val="single" w:sz="4" w:space="0" w:color="auto"/>
              <w:left w:val="single" w:sz="4" w:space="0" w:color="auto"/>
              <w:bottom w:val="single" w:sz="4" w:space="0" w:color="auto"/>
              <w:right w:val="single" w:sz="4" w:space="0" w:color="auto"/>
            </w:tcBorders>
            <w:vAlign w:val="center"/>
          </w:tcPr>
          <w:p w14:paraId="7A9A8344" w14:textId="77777777" w:rsidR="004D160F" w:rsidRDefault="00A27E54">
            <w:pPr>
              <w:pStyle w:val="afff9"/>
              <w:jc w:val="left"/>
            </w:pPr>
            <w:r>
              <w:rPr>
                <w:rFonts w:hint="eastAsia"/>
              </w:rPr>
              <w:t>□</w:t>
            </w:r>
            <w:r>
              <w:rPr>
                <w:rFonts w:hint="eastAsia"/>
              </w:rPr>
              <w:t xml:space="preserve"> </w:t>
            </w:r>
            <w:r>
              <w:rPr>
                <w:rFonts w:hint="eastAsia"/>
              </w:rPr>
              <w:t>灯具、电缆</w:t>
            </w:r>
          </w:p>
        </w:tc>
        <w:tc>
          <w:tcPr>
            <w:tcW w:w="796" w:type="pct"/>
            <w:tcBorders>
              <w:top w:val="single" w:sz="4" w:space="0" w:color="auto"/>
              <w:left w:val="single" w:sz="4" w:space="0" w:color="auto"/>
              <w:bottom w:val="single" w:sz="4" w:space="0" w:color="auto"/>
              <w:right w:val="single" w:sz="4" w:space="0" w:color="auto"/>
            </w:tcBorders>
            <w:vAlign w:val="center"/>
          </w:tcPr>
          <w:p w14:paraId="14AAC3B6"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7622E844"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34358006"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037D41D2" w14:textId="77777777" w:rsidR="004D160F" w:rsidRDefault="004D160F">
            <w:pPr>
              <w:pStyle w:val="afff9"/>
            </w:pPr>
          </w:p>
        </w:tc>
      </w:tr>
      <w:tr w:rsidR="004D160F" w14:paraId="29F37784"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3EC46F2D" w14:textId="77777777" w:rsidR="004D160F" w:rsidRDefault="00A27E54">
            <w:pPr>
              <w:pStyle w:val="afff9"/>
            </w:pPr>
            <w:r>
              <w:rPr>
                <w:rFonts w:hint="eastAsia"/>
              </w:rPr>
              <w:t>7</w:t>
            </w:r>
          </w:p>
        </w:tc>
        <w:tc>
          <w:tcPr>
            <w:tcW w:w="1680" w:type="pct"/>
            <w:tcBorders>
              <w:top w:val="single" w:sz="4" w:space="0" w:color="auto"/>
              <w:left w:val="single" w:sz="4" w:space="0" w:color="auto"/>
              <w:bottom w:val="single" w:sz="4" w:space="0" w:color="auto"/>
              <w:right w:val="single" w:sz="4" w:space="0" w:color="auto"/>
            </w:tcBorders>
            <w:vAlign w:val="center"/>
          </w:tcPr>
          <w:p w14:paraId="10E9E8A4" w14:textId="77777777" w:rsidR="004D160F" w:rsidRDefault="00A27E54">
            <w:pPr>
              <w:pStyle w:val="afff9"/>
              <w:jc w:val="left"/>
            </w:pPr>
            <w:r>
              <w:rPr>
                <w:rFonts w:hint="eastAsia"/>
              </w:rPr>
              <w:t>□</w:t>
            </w:r>
            <w:r>
              <w:rPr>
                <w:rFonts w:hint="eastAsia"/>
              </w:rPr>
              <w:t xml:space="preserve"> </w:t>
            </w:r>
            <w:r>
              <w:rPr>
                <w:rFonts w:hint="eastAsia"/>
              </w:rPr>
              <w:t>岸电箱</w:t>
            </w:r>
          </w:p>
        </w:tc>
        <w:tc>
          <w:tcPr>
            <w:tcW w:w="796" w:type="pct"/>
            <w:tcBorders>
              <w:top w:val="single" w:sz="4" w:space="0" w:color="auto"/>
              <w:left w:val="single" w:sz="4" w:space="0" w:color="auto"/>
              <w:bottom w:val="single" w:sz="4" w:space="0" w:color="auto"/>
              <w:right w:val="single" w:sz="4" w:space="0" w:color="auto"/>
            </w:tcBorders>
            <w:vAlign w:val="center"/>
          </w:tcPr>
          <w:p w14:paraId="788EA681"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13969548"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12E9ACB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993E636" w14:textId="77777777" w:rsidR="004D160F" w:rsidRDefault="004D160F">
            <w:pPr>
              <w:pStyle w:val="afff9"/>
            </w:pPr>
          </w:p>
        </w:tc>
      </w:tr>
      <w:tr w:rsidR="004D160F" w14:paraId="58E1FA86"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C3CCAE2" w14:textId="77777777" w:rsidR="004D160F" w:rsidRDefault="00A27E54">
            <w:pPr>
              <w:pStyle w:val="afff9"/>
            </w:pPr>
            <w:r>
              <w:rPr>
                <w:rFonts w:hint="eastAsia"/>
              </w:rPr>
              <w:t>8</w:t>
            </w:r>
          </w:p>
        </w:tc>
        <w:tc>
          <w:tcPr>
            <w:tcW w:w="1680" w:type="pct"/>
            <w:tcBorders>
              <w:top w:val="single" w:sz="4" w:space="0" w:color="auto"/>
              <w:left w:val="single" w:sz="4" w:space="0" w:color="auto"/>
              <w:bottom w:val="single" w:sz="4" w:space="0" w:color="auto"/>
              <w:right w:val="single" w:sz="4" w:space="0" w:color="auto"/>
            </w:tcBorders>
            <w:vAlign w:val="center"/>
          </w:tcPr>
          <w:p w14:paraId="43402854" w14:textId="77777777" w:rsidR="004D160F" w:rsidRDefault="00A27E54">
            <w:pPr>
              <w:pStyle w:val="afff9"/>
              <w:jc w:val="left"/>
            </w:pPr>
            <w:r>
              <w:rPr>
                <w:rFonts w:hint="eastAsia"/>
              </w:rPr>
              <w:t>□</w:t>
            </w:r>
            <w:r>
              <w:rPr>
                <w:rFonts w:hint="eastAsia"/>
              </w:rPr>
              <w:t xml:space="preserve"> </w:t>
            </w:r>
            <w:r>
              <w:rPr>
                <w:rFonts w:hint="eastAsia"/>
              </w:rPr>
              <w:t>防爆灯</w:t>
            </w:r>
          </w:p>
        </w:tc>
        <w:tc>
          <w:tcPr>
            <w:tcW w:w="796" w:type="pct"/>
            <w:tcBorders>
              <w:top w:val="single" w:sz="4" w:space="0" w:color="auto"/>
              <w:left w:val="single" w:sz="4" w:space="0" w:color="auto"/>
              <w:bottom w:val="single" w:sz="4" w:space="0" w:color="auto"/>
              <w:right w:val="single" w:sz="4" w:space="0" w:color="auto"/>
            </w:tcBorders>
            <w:vAlign w:val="center"/>
          </w:tcPr>
          <w:p w14:paraId="0F57EB78"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3AF122FA"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FD79621"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CA74A81" w14:textId="77777777" w:rsidR="004D160F" w:rsidRDefault="004D160F">
            <w:pPr>
              <w:pStyle w:val="afff9"/>
            </w:pPr>
          </w:p>
        </w:tc>
      </w:tr>
      <w:tr w:rsidR="004D160F" w14:paraId="55704E94"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054C157"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7E8A1E90" w14:textId="77777777" w:rsidR="004D160F" w:rsidRDefault="004D160F">
            <w:pPr>
              <w:pStyle w:val="afff9"/>
              <w:jc w:val="left"/>
            </w:pPr>
          </w:p>
        </w:tc>
        <w:tc>
          <w:tcPr>
            <w:tcW w:w="796" w:type="pct"/>
            <w:tcBorders>
              <w:top w:val="single" w:sz="4" w:space="0" w:color="auto"/>
              <w:left w:val="single" w:sz="4" w:space="0" w:color="auto"/>
              <w:bottom w:val="single" w:sz="4" w:space="0" w:color="auto"/>
              <w:right w:val="single" w:sz="4" w:space="0" w:color="auto"/>
            </w:tcBorders>
            <w:vAlign w:val="center"/>
          </w:tcPr>
          <w:p w14:paraId="13C3732D"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4C263860"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714D891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46917633" w14:textId="77777777" w:rsidR="004D160F" w:rsidRDefault="004D160F">
            <w:pPr>
              <w:pStyle w:val="afff9"/>
            </w:pPr>
          </w:p>
        </w:tc>
      </w:tr>
      <w:tr w:rsidR="004D160F" w14:paraId="5CC45CCC" w14:textId="77777777">
        <w:trPr>
          <w:cantSplit/>
          <w:trHeight w:hRule="exact" w:val="45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0836B9E" w14:textId="77777777" w:rsidR="004D160F" w:rsidRDefault="00A27E54">
            <w:pPr>
              <w:pStyle w:val="afff9"/>
              <w:jc w:val="left"/>
            </w:pPr>
            <w:r>
              <w:rPr>
                <w:rFonts w:hint="eastAsia"/>
                <w:b/>
              </w:rPr>
              <w:t>消防部分</w:t>
            </w:r>
          </w:p>
        </w:tc>
      </w:tr>
      <w:tr w:rsidR="004D160F" w14:paraId="0A031E79"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428D420" w14:textId="77777777" w:rsidR="004D160F" w:rsidRDefault="00A27E54">
            <w:pPr>
              <w:pStyle w:val="afff9"/>
            </w:pPr>
            <w:r>
              <w:rPr>
                <w:rFonts w:hint="eastAsia"/>
              </w:rPr>
              <w:t>1</w:t>
            </w:r>
          </w:p>
        </w:tc>
        <w:tc>
          <w:tcPr>
            <w:tcW w:w="1680" w:type="pct"/>
            <w:tcBorders>
              <w:top w:val="single" w:sz="4" w:space="0" w:color="auto"/>
              <w:left w:val="single" w:sz="4" w:space="0" w:color="auto"/>
              <w:bottom w:val="single" w:sz="4" w:space="0" w:color="auto"/>
              <w:right w:val="single" w:sz="4" w:space="0" w:color="auto"/>
            </w:tcBorders>
            <w:vAlign w:val="center"/>
          </w:tcPr>
          <w:p w14:paraId="5D5EBD8B" w14:textId="77777777" w:rsidR="004D160F" w:rsidRDefault="00A27E54">
            <w:pPr>
              <w:pStyle w:val="afff9"/>
              <w:jc w:val="left"/>
            </w:pPr>
            <w:r>
              <w:rPr>
                <w:rFonts w:hint="eastAsia"/>
              </w:rPr>
              <w:t>□</w:t>
            </w:r>
            <w:r>
              <w:rPr>
                <w:rFonts w:hint="eastAsia"/>
              </w:rPr>
              <w:t xml:space="preserve"> </w:t>
            </w:r>
            <w:r>
              <w:rPr>
                <w:rFonts w:hint="eastAsia"/>
              </w:rPr>
              <w:t>手提灭火器</w:t>
            </w:r>
          </w:p>
        </w:tc>
        <w:tc>
          <w:tcPr>
            <w:tcW w:w="796" w:type="pct"/>
            <w:tcBorders>
              <w:top w:val="single" w:sz="4" w:space="0" w:color="auto"/>
              <w:left w:val="single" w:sz="4" w:space="0" w:color="auto"/>
              <w:bottom w:val="single" w:sz="4" w:space="0" w:color="auto"/>
              <w:right w:val="single" w:sz="4" w:space="0" w:color="auto"/>
            </w:tcBorders>
            <w:vAlign w:val="center"/>
          </w:tcPr>
          <w:p w14:paraId="169A6952"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3CC730E0"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0AAE328"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76D950F1" w14:textId="77777777" w:rsidR="004D160F" w:rsidRDefault="004D160F">
            <w:pPr>
              <w:pStyle w:val="afff9"/>
            </w:pPr>
          </w:p>
        </w:tc>
      </w:tr>
      <w:tr w:rsidR="004D160F" w14:paraId="1B687EB8"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34B4B13E" w14:textId="77777777" w:rsidR="004D160F" w:rsidRDefault="00A27E54">
            <w:pPr>
              <w:pStyle w:val="afff9"/>
            </w:pPr>
            <w:r>
              <w:rPr>
                <w:rFonts w:hint="eastAsia"/>
              </w:rPr>
              <w:t>2</w:t>
            </w:r>
          </w:p>
        </w:tc>
        <w:tc>
          <w:tcPr>
            <w:tcW w:w="1680" w:type="pct"/>
            <w:tcBorders>
              <w:top w:val="single" w:sz="4" w:space="0" w:color="auto"/>
              <w:left w:val="single" w:sz="4" w:space="0" w:color="auto"/>
              <w:bottom w:val="single" w:sz="4" w:space="0" w:color="auto"/>
              <w:right w:val="single" w:sz="4" w:space="0" w:color="auto"/>
            </w:tcBorders>
            <w:vAlign w:val="center"/>
          </w:tcPr>
          <w:p w14:paraId="13007496" w14:textId="77777777" w:rsidR="004D160F" w:rsidRDefault="00A27E54">
            <w:pPr>
              <w:pStyle w:val="afff9"/>
              <w:jc w:val="left"/>
            </w:pPr>
            <w:r>
              <w:rPr>
                <w:rFonts w:hint="eastAsia"/>
              </w:rPr>
              <w:t>□</w:t>
            </w:r>
            <w:r>
              <w:rPr>
                <w:rFonts w:hint="eastAsia"/>
              </w:rPr>
              <w:t xml:space="preserve"> </w:t>
            </w:r>
            <w:r>
              <w:rPr>
                <w:rFonts w:hint="eastAsia"/>
              </w:rPr>
              <w:t>大型泡沫灭火器</w:t>
            </w:r>
          </w:p>
        </w:tc>
        <w:tc>
          <w:tcPr>
            <w:tcW w:w="796" w:type="pct"/>
            <w:tcBorders>
              <w:top w:val="single" w:sz="4" w:space="0" w:color="auto"/>
              <w:left w:val="single" w:sz="4" w:space="0" w:color="auto"/>
              <w:bottom w:val="single" w:sz="4" w:space="0" w:color="auto"/>
              <w:right w:val="single" w:sz="4" w:space="0" w:color="auto"/>
            </w:tcBorders>
            <w:vAlign w:val="center"/>
          </w:tcPr>
          <w:p w14:paraId="138568E6"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0160132"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7389322"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0071737F" w14:textId="77777777" w:rsidR="004D160F" w:rsidRDefault="004D160F">
            <w:pPr>
              <w:pStyle w:val="afff9"/>
            </w:pPr>
          </w:p>
        </w:tc>
      </w:tr>
      <w:tr w:rsidR="004D160F" w14:paraId="2E968A5E"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2D21970" w14:textId="77777777" w:rsidR="004D160F" w:rsidRDefault="00A27E54">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21268C55" w14:textId="77777777" w:rsidR="004D160F" w:rsidRDefault="00A27E54">
            <w:pPr>
              <w:pStyle w:val="afff9"/>
              <w:jc w:val="left"/>
            </w:pPr>
            <w:r>
              <w:rPr>
                <w:rFonts w:hint="eastAsia"/>
              </w:rPr>
              <w:t>□</w:t>
            </w:r>
            <w:r>
              <w:rPr>
                <w:rFonts w:hint="eastAsia"/>
              </w:rPr>
              <w:t xml:space="preserve"> </w:t>
            </w:r>
            <w:r>
              <w:rPr>
                <w:rFonts w:hint="eastAsia"/>
              </w:rPr>
              <w:t>手提式泡沫枪</w:t>
            </w:r>
          </w:p>
        </w:tc>
        <w:tc>
          <w:tcPr>
            <w:tcW w:w="796" w:type="pct"/>
            <w:tcBorders>
              <w:top w:val="single" w:sz="4" w:space="0" w:color="auto"/>
              <w:left w:val="single" w:sz="4" w:space="0" w:color="auto"/>
              <w:bottom w:val="single" w:sz="4" w:space="0" w:color="auto"/>
              <w:right w:val="single" w:sz="4" w:space="0" w:color="auto"/>
            </w:tcBorders>
            <w:vAlign w:val="center"/>
          </w:tcPr>
          <w:p w14:paraId="5EE26245"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2DE0DAE7"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263AAC62"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3F3E4A0" w14:textId="77777777" w:rsidR="004D160F" w:rsidRDefault="004D160F">
            <w:pPr>
              <w:pStyle w:val="afff9"/>
            </w:pPr>
          </w:p>
        </w:tc>
      </w:tr>
      <w:tr w:rsidR="004D160F" w14:paraId="63715D0A"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6047137C" w14:textId="77777777" w:rsidR="004D160F" w:rsidRDefault="00A27E54">
            <w:pPr>
              <w:pStyle w:val="afff9"/>
            </w:pPr>
            <w:r>
              <w:rPr>
                <w:rFonts w:hint="eastAsia"/>
              </w:rPr>
              <w:t>4</w:t>
            </w:r>
          </w:p>
        </w:tc>
        <w:tc>
          <w:tcPr>
            <w:tcW w:w="1680" w:type="pct"/>
            <w:tcBorders>
              <w:top w:val="single" w:sz="4" w:space="0" w:color="auto"/>
              <w:left w:val="single" w:sz="4" w:space="0" w:color="auto"/>
              <w:bottom w:val="single" w:sz="4" w:space="0" w:color="auto"/>
              <w:right w:val="single" w:sz="4" w:space="0" w:color="auto"/>
            </w:tcBorders>
            <w:vAlign w:val="center"/>
          </w:tcPr>
          <w:p w14:paraId="21C365FF" w14:textId="77777777" w:rsidR="004D160F" w:rsidRDefault="00A27E54">
            <w:pPr>
              <w:pStyle w:val="afff9"/>
              <w:jc w:val="left"/>
            </w:pPr>
            <w:r>
              <w:rPr>
                <w:rFonts w:hint="eastAsia"/>
              </w:rPr>
              <w:t>□</w:t>
            </w:r>
            <w:r>
              <w:rPr>
                <w:rFonts w:hint="eastAsia"/>
              </w:rPr>
              <w:t xml:space="preserve"> </w:t>
            </w:r>
            <w:r>
              <w:rPr>
                <w:rFonts w:hint="eastAsia"/>
              </w:rPr>
              <w:t>消防员装备</w:t>
            </w:r>
          </w:p>
        </w:tc>
        <w:tc>
          <w:tcPr>
            <w:tcW w:w="796" w:type="pct"/>
            <w:tcBorders>
              <w:top w:val="single" w:sz="4" w:space="0" w:color="auto"/>
              <w:left w:val="single" w:sz="4" w:space="0" w:color="auto"/>
              <w:bottom w:val="single" w:sz="4" w:space="0" w:color="auto"/>
              <w:right w:val="single" w:sz="4" w:space="0" w:color="auto"/>
            </w:tcBorders>
            <w:vAlign w:val="center"/>
          </w:tcPr>
          <w:p w14:paraId="602CBB54"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2F1B8199"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D479CA1"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4F50A25B" w14:textId="77777777" w:rsidR="004D160F" w:rsidRDefault="004D160F">
            <w:pPr>
              <w:pStyle w:val="afff9"/>
            </w:pPr>
          </w:p>
        </w:tc>
      </w:tr>
      <w:tr w:rsidR="004D160F" w14:paraId="5012ABF8"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0F0B3CA0" w14:textId="41213338" w:rsidR="004D160F" w:rsidRDefault="003F0533">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3D21807F" w14:textId="77777777" w:rsidR="004D160F" w:rsidRDefault="00A27E54">
            <w:pPr>
              <w:pStyle w:val="afff9"/>
              <w:jc w:val="left"/>
            </w:pPr>
            <w:r>
              <w:rPr>
                <w:rFonts w:hint="eastAsia"/>
              </w:rPr>
              <w:t>□</w:t>
            </w:r>
            <w:r>
              <w:rPr>
                <w:rFonts w:hint="eastAsia"/>
              </w:rPr>
              <w:t xml:space="preserve"> CO</w:t>
            </w:r>
            <w:r>
              <w:rPr>
                <w:rFonts w:hint="eastAsia"/>
                <w:vertAlign w:val="subscript"/>
              </w:rPr>
              <w:t>2</w:t>
            </w:r>
            <w:r>
              <w:rPr>
                <w:rFonts w:hint="eastAsia"/>
              </w:rPr>
              <w:t>灭火系统</w:t>
            </w:r>
          </w:p>
        </w:tc>
        <w:tc>
          <w:tcPr>
            <w:tcW w:w="796" w:type="pct"/>
            <w:tcBorders>
              <w:top w:val="single" w:sz="4" w:space="0" w:color="auto"/>
              <w:left w:val="single" w:sz="4" w:space="0" w:color="auto"/>
              <w:bottom w:val="single" w:sz="4" w:space="0" w:color="auto"/>
              <w:right w:val="single" w:sz="4" w:space="0" w:color="auto"/>
            </w:tcBorders>
            <w:vAlign w:val="center"/>
          </w:tcPr>
          <w:p w14:paraId="494B4EB8"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917C6BA"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02FBE43"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2A2F15F" w14:textId="77777777" w:rsidR="004D160F" w:rsidRDefault="004D160F">
            <w:pPr>
              <w:pStyle w:val="afff9"/>
            </w:pPr>
          </w:p>
        </w:tc>
      </w:tr>
      <w:tr w:rsidR="004D160F" w14:paraId="7AEB1EF2"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75C167E" w14:textId="77777777" w:rsidR="004D160F" w:rsidRDefault="00A27E54">
            <w:pPr>
              <w:pStyle w:val="afff9"/>
            </w:pPr>
            <w:r>
              <w:rPr>
                <w:rFonts w:hint="eastAsia"/>
              </w:rPr>
              <w:t>6</w:t>
            </w:r>
          </w:p>
        </w:tc>
        <w:tc>
          <w:tcPr>
            <w:tcW w:w="1680" w:type="pct"/>
            <w:tcBorders>
              <w:top w:val="single" w:sz="4" w:space="0" w:color="auto"/>
              <w:left w:val="single" w:sz="4" w:space="0" w:color="auto"/>
              <w:bottom w:val="single" w:sz="4" w:space="0" w:color="auto"/>
              <w:right w:val="single" w:sz="4" w:space="0" w:color="auto"/>
            </w:tcBorders>
            <w:vAlign w:val="center"/>
          </w:tcPr>
          <w:p w14:paraId="22D7D1F7" w14:textId="77777777" w:rsidR="004D160F" w:rsidRDefault="00A27E54">
            <w:pPr>
              <w:pStyle w:val="afff9"/>
              <w:jc w:val="left"/>
            </w:pPr>
            <w:r>
              <w:rPr>
                <w:rFonts w:hint="eastAsia"/>
              </w:rPr>
              <w:t>□</w:t>
            </w:r>
            <w:r>
              <w:rPr>
                <w:rFonts w:hint="eastAsia"/>
              </w:rPr>
              <w:t xml:space="preserve"> </w:t>
            </w:r>
            <w:r>
              <w:rPr>
                <w:rFonts w:hint="eastAsia"/>
              </w:rPr>
              <w:t>压力水雾灭火系统</w:t>
            </w:r>
          </w:p>
        </w:tc>
        <w:tc>
          <w:tcPr>
            <w:tcW w:w="796" w:type="pct"/>
            <w:tcBorders>
              <w:top w:val="single" w:sz="4" w:space="0" w:color="auto"/>
              <w:left w:val="single" w:sz="4" w:space="0" w:color="auto"/>
              <w:bottom w:val="single" w:sz="4" w:space="0" w:color="auto"/>
              <w:right w:val="single" w:sz="4" w:space="0" w:color="auto"/>
            </w:tcBorders>
            <w:vAlign w:val="center"/>
          </w:tcPr>
          <w:p w14:paraId="4C9EC3AD"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1C5A09D"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15AF5592"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02726DCE" w14:textId="77777777" w:rsidR="004D160F" w:rsidRDefault="004D160F">
            <w:pPr>
              <w:pStyle w:val="afff9"/>
            </w:pPr>
          </w:p>
        </w:tc>
      </w:tr>
      <w:tr w:rsidR="004D160F" w14:paraId="6B2032EE"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290F2314" w14:textId="77777777" w:rsidR="004D160F" w:rsidRDefault="00A27E54">
            <w:pPr>
              <w:pStyle w:val="afff9"/>
            </w:pPr>
            <w:r>
              <w:rPr>
                <w:rFonts w:hint="eastAsia"/>
              </w:rPr>
              <w:t>7</w:t>
            </w:r>
          </w:p>
        </w:tc>
        <w:tc>
          <w:tcPr>
            <w:tcW w:w="1680" w:type="pct"/>
            <w:tcBorders>
              <w:top w:val="single" w:sz="4" w:space="0" w:color="auto"/>
              <w:left w:val="single" w:sz="4" w:space="0" w:color="auto"/>
              <w:bottom w:val="single" w:sz="4" w:space="0" w:color="auto"/>
              <w:right w:val="single" w:sz="4" w:space="0" w:color="auto"/>
            </w:tcBorders>
            <w:vAlign w:val="center"/>
          </w:tcPr>
          <w:p w14:paraId="44C175BB" w14:textId="77777777" w:rsidR="004D160F" w:rsidRDefault="00A27E54">
            <w:pPr>
              <w:pStyle w:val="afff9"/>
              <w:jc w:val="left"/>
            </w:pPr>
            <w:r>
              <w:rPr>
                <w:rFonts w:hint="eastAsia"/>
              </w:rPr>
              <w:t>□</w:t>
            </w:r>
            <w:r>
              <w:rPr>
                <w:rFonts w:hint="eastAsia"/>
              </w:rPr>
              <w:t xml:space="preserve"> </w:t>
            </w:r>
            <w:r>
              <w:rPr>
                <w:rFonts w:hint="eastAsia"/>
              </w:rPr>
              <w:t>泡沫灭火系统</w:t>
            </w:r>
          </w:p>
        </w:tc>
        <w:tc>
          <w:tcPr>
            <w:tcW w:w="796" w:type="pct"/>
            <w:tcBorders>
              <w:top w:val="single" w:sz="4" w:space="0" w:color="auto"/>
              <w:left w:val="single" w:sz="4" w:space="0" w:color="auto"/>
              <w:bottom w:val="single" w:sz="4" w:space="0" w:color="auto"/>
              <w:right w:val="single" w:sz="4" w:space="0" w:color="auto"/>
            </w:tcBorders>
            <w:vAlign w:val="center"/>
          </w:tcPr>
          <w:p w14:paraId="4CCE5B01"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23860790"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7DCDCC0"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F0DAFDB" w14:textId="77777777" w:rsidR="004D160F" w:rsidRDefault="004D160F">
            <w:pPr>
              <w:pStyle w:val="afff9"/>
            </w:pPr>
          </w:p>
        </w:tc>
      </w:tr>
      <w:tr w:rsidR="004D160F" w14:paraId="0BDEAF73"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D4ED483" w14:textId="77777777" w:rsidR="004D160F" w:rsidRDefault="00A27E54">
            <w:pPr>
              <w:pStyle w:val="afff9"/>
            </w:pPr>
            <w:r>
              <w:rPr>
                <w:rFonts w:hint="eastAsia"/>
              </w:rPr>
              <w:t>8</w:t>
            </w:r>
          </w:p>
        </w:tc>
        <w:tc>
          <w:tcPr>
            <w:tcW w:w="1680" w:type="pct"/>
            <w:tcBorders>
              <w:top w:val="single" w:sz="4" w:space="0" w:color="auto"/>
              <w:left w:val="single" w:sz="4" w:space="0" w:color="auto"/>
              <w:bottom w:val="single" w:sz="4" w:space="0" w:color="auto"/>
              <w:right w:val="single" w:sz="4" w:space="0" w:color="auto"/>
            </w:tcBorders>
            <w:vAlign w:val="center"/>
          </w:tcPr>
          <w:p w14:paraId="643B8FC3" w14:textId="77777777" w:rsidR="004D160F" w:rsidRDefault="00A27E54">
            <w:pPr>
              <w:pStyle w:val="afff9"/>
              <w:jc w:val="left"/>
            </w:pPr>
            <w:r>
              <w:rPr>
                <w:rFonts w:hint="eastAsia"/>
              </w:rPr>
              <w:t>□</w:t>
            </w:r>
            <w:r>
              <w:rPr>
                <w:rFonts w:hint="eastAsia"/>
              </w:rPr>
              <w:t xml:space="preserve"> </w:t>
            </w:r>
            <w:proofErr w:type="gramStart"/>
            <w:r>
              <w:rPr>
                <w:rFonts w:hint="eastAsia"/>
              </w:rPr>
              <w:t>七氟丙烷</w:t>
            </w:r>
            <w:proofErr w:type="gramEnd"/>
            <w:r>
              <w:rPr>
                <w:rFonts w:hint="eastAsia"/>
              </w:rPr>
              <w:t>灭火系统</w:t>
            </w:r>
          </w:p>
        </w:tc>
        <w:tc>
          <w:tcPr>
            <w:tcW w:w="796" w:type="pct"/>
            <w:tcBorders>
              <w:top w:val="single" w:sz="4" w:space="0" w:color="auto"/>
              <w:left w:val="single" w:sz="4" w:space="0" w:color="auto"/>
              <w:bottom w:val="single" w:sz="4" w:space="0" w:color="auto"/>
              <w:right w:val="single" w:sz="4" w:space="0" w:color="auto"/>
            </w:tcBorders>
            <w:vAlign w:val="center"/>
          </w:tcPr>
          <w:p w14:paraId="5C071470"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16A7FC69"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58AF4F4"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7EE3FFF1" w14:textId="77777777" w:rsidR="004D160F" w:rsidRDefault="004D160F">
            <w:pPr>
              <w:pStyle w:val="afff9"/>
            </w:pPr>
          </w:p>
        </w:tc>
      </w:tr>
      <w:tr w:rsidR="004D160F" w14:paraId="2C4E31BE"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78FD7BA8"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2F7DD4AB" w14:textId="77777777" w:rsidR="004D160F" w:rsidRDefault="004D160F">
            <w:pPr>
              <w:pStyle w:val="afff9"/>
              <w:jc w:val="left"/>
            </w:pPr>
          </w:p>
        </w:tc>
        <w:tc>
          <w:tcPr>
            <w:tcW w:w="796" w:type="pct"/>
            <w:tcBorders>
              <w:top w:val="single" w:sz="4" w:space="0" w:color="auto"/>
              <w:left w:val="single" w:sz="4" w:space="0" w:color="auto"/>
              <w:bottom w:val="single" w:sz="4" w:space="0" w:color="auto"/>
              <w:right w:val="single" w:sz="4" w:space="0" w:color="auto"/>
            </w:tcBorders>
            <w:vAlign w:val="center"/>
          </w:tcPr>
          <w:p w14:paraId="095468AF"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640BCC5"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7C969812"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854E7D2" w14:textId="77777777" w:rsidR="004D160F" w:rsidRDefault="004D160F">
            <w:pPr>
              <w:pStyle w:val="afff9"/>
            </w:pPr>
          </w:p>
        </w:tc>
      </w:tr>
      <w:tr w:rsidR="004D160F" w14:paraId="29340968" w14:textId="77777777">
        <w:trPr>
          <w:cantSplit/>
          <w:trHeight w:hRule="exact" w:val="45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ED70051" w14:textId="77777777" w:rsidR="004D160F" w:rsidRDefault="00A27E54">
            <w:pPr>
              <w:pStyle w:val="afff9"/>
              <w:jc w:val="left"/>
            </w:pPr>
            <w:r>
              <w:rPr>
                <w:rFonts w:hint="eastAsia"/>
                <w:b/>
              </w:rPr>
              <w:t>救生设备部分</w:t>
            </w:r>
          </w:p>
        </w:tc>
      </w:tr>
      <w:tr w:rsidR="004D160F" w14:paraId="4C475D87"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C59966C" w14:textId="77777777" w:rsidR="004D160F" w:rsidRDefault="00A27E54">
            <w:pPr>
              <w:pStyle w:val="afff9"/>
            </w:pPr>
            <w:r>
              <w:rPr>
                <w:rFonts w:hint="eastAsia"/>
              </w:rPr>
              <w:t>1</w:t>
            </w:r>
          </w:p>
        </w:tc>
        <w:tc>
          <w:tcPr>
            <w:tcW w:w="1680" w:type="pct"/>
            <w:tcBorders>
              <w:top w:val="single" w:sz="4" w:space="0" w:color="auto"/>
              <w:left w:val="single" w:sz="4" w:space="0" w:color="auto"/>
              <w:bottom w:val="single" w:sz="4" w:space="0" w:color="auto"/>
              <w:right w:val="single" w:sz="4" w:space="0" w:color="auto"/>
            </w:tcBorders>
            <w:vAlign w:val="center"/>
          </w:tcPr>
          <w:p w14:paraId="23EC9D8E" w14:textId="77777777" w:rsidR="004D160F" w:rsidRDefault="00A27E54">
            <w:pPr>
              <w:pStyle w:val="afff9"/>
              <w:jc w:val="left"/>
            </w:pPr>
            <w:r>
              <w:rPr>
                <w:rFonts w:hint="eastAsia"/>
              </w:rPr>
              <w:t>□</w:t>
            </w:r>
            <w:r>
              <w:rPr>
                <w:rFonts w:hint="eastAsia"/>
              </w:rPr>
              <w:t xml:space="preserve"> </w:t>
            </w:r>
            <w:r>
              <w:rPr>
                <w:rFonts w:hint="eastAsia"/>
              </w:rPr>
              <w:t>救生艇产品证书</w:t>
            </w:r>
          </w:p>
        </w:tc>
        <w:tc>
          <w:tcPr>
            <w:tcW w:w="796" w:type="pct"/>
            <w:tcBorders>
              <w:top w:val="single" w:sz="4" w:space="0" w:color="auto"/>
              <w:left w:val="single" w:sz="4" w:space="0" w:color="auto"/>
              <w:bottom w:val="single" w:sz="4" w:space="0" w:color="auto"/>
              <w:right w:val="single" w:sz="4" w:space="0" w:color="auto"/>
            </w:tcBorders>
            <w:vAlign w:val="center"/>
          </w:tcPr>
          <w:p w14:paraId="47650EC7"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AF4B8FF"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969B3CD"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7239CE9" w14:textId="77777777" w:rsidR="004D160F" w:rsidRDefault="004D160F">
            <w:pPr>
              <w:pStyle w:val="afff9"/>
            </w:pPr>
          </w:p>
        </w:tc>
      </w:tr>
      <w:tr w:rsidR="004D160F" w14:paraId="1304C609"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68DBD770" w14:textId="77777777" w:rsidR="004D160F" w:rsidRDefault="00A27E54">
            <w:pPr>
              <w:pStyle w:val="afff9"/>
            </w:pPr>
            <w:r>
              <w:rPr>
                <w:rFonts w:hint="eastAsia"/>
              </w:rPr>
              <w:lastRenderedPageBreak/>
              <w:t>2</w:t>
            </w:r>
          </w:p>
        </w:tc>
        <w:tc>
          <w:tcPr>
            <w:tcW w:w="1680" w:type="pct"/>
            <w:tcBorders>
              <w:top w:val="single" w:sz="4" w:space="0" w:color="auto"/>
              <w:left w:val="single" w:sz="4" w:space="0" w:color="auto"/>
              <w:bottom w:val="single" w:sz="4" w:space="0" w:color="auto"/>
              <w:right w:val="single" w:sz="4" w:space="0" w:color="auto"/>
            </w:tcBorders>
            <w:vAlign w:val="center"/>
          </w:tcPr>
          <w:p w14:paraId="54E4C3E5" w14:textId="77777777" w:rsidR="004D160F" w:rsidRDefault="00A27E54">
            <w:pPr>
              <w:pStyle w:val="afff9"/>
              <w:jc w:val="left"/>
            </w:pPr>
            <w:r>
              <w:rPr>
                <w:rFonts w:hint="eastAsia"/>
              </w:rPr>
              <w:t>□</w:t>
            </w:r>
            <w:r>
              <w:rPr>
                <w:rFonts w:hint="eastAsia"/>
              </w:rPr>
              <w:t xml:space="preserve"> </w:t>
            </w:r>
            <w:r>
              <w:rPr>
                <w:rFonts w:hint="eastAsia"/>
              </w:rPr>
              <w:t>救助艇产品证书</w:t>
            </w:r>
          </w:p>
        </w:tc>
        <w:tc>
          <w:tcPr>
            <w:tcW w:w="796" w:type="pct"/>
            <w:tcBorders>
              <w:top w:val="single" w:sz="4" w:space="0" w:color="auto"/>
              <w:left w:val="single" w:sz="4" w:space="0" w:color="auto"/>
              <w:bottom w:val="single" w:sz="4" w:space="0" w:color="auto"/>
              <w:right w:val="single" w:sz="4" w:space="0" w:color="auto"/>
            </w:tcBorders>
            <w:vAlign w:val="center"/>
          </w:tcPr>
          <w:p w14:paraId="673C0AB8"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5742F95"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552087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471BDD47" w14:textId="77777777" w:rsidR="004D160F" w:rsidRDefault="004D160F">
            <w:pPr>
              <w:pStyle w:val="afff9"/>
            </w:pPr>
          </w:p>
        </w:tc>
      </w:tr>
      <w:tr w:rsidR="004D160F" w14:paraId="4D230F4F"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392E078F" w14:textId="77777777" w:rsidR="004D160F" w:rsidRDefault="00A27E54">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35E4CCF2" w14:textId="77777777" w:rsidR="004D160F" w:rsidRDefault="00A27E54">
            <w:pPr>
              <w:pStyle w:val="afff9"/>
              <w:jc w:val="left"/>
            </w:pPr>
            <w:r>
              <w:rPr>
                <w:rFonts w:hint="eastAsia"/>
              </w:rPr>
              <w:t>□</w:t>
            </w:r>
            <w:r>
              <w:rPr>
                <w:rFonts w:hint="eastAsia"/>
              </w:rPr>
              <w:t xml:space="preserve"> </w:t>
            </w:r>
            <w:r>
              <w:rPr>
                <w:rFonts w:hint="eastAsia"/>
              </w:rPr>
              <w:t>救生衣产品证书</w:t>
            </w:r>
          </w:p>
        </w:tc>
        <w:tc>
          <w:tcPr>
            <w:tcW w:w="796" w:type="pct"/>
            <w:tcBorders>
              <w:top w:val="single" w:sz="4" w:space="0" w:color="auto"/>
              <w:left w:val="single" w:sz="4" w:space="0" w:color="auto"/>
              <w:bottom w:val="single" w:sz="4" w:space="0" w:color="auto"/>
              <w:right w:val="single" w:sz="4" w:space="0" w:color="auto"/>
            </w:tcBorders>
            <w:vAlign w:val="center"/>
          </w:tcPr>
          <w:p w14:paraId="25972B25"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335EEC01"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B90B9BA"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A320CD4" w14:textId="77777777" w:rsidR="004D160F" w:rsidRDefault="004D160F">
            <w:pPr>
              <w:pStyle w:val="afff9"/>
            </w:pPr>
          </w:p>
        </w:tc>
      </w:tr>
      <w:tr w:rsidR="004D160F" w14:paraId="056FBE62"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550F31EC" w14:textId="77777777" w:rsidR="004D160F" w:rsidRDefault="00A27E54">
            <w:pPr>
              <w:pStyle w:val="afff9"/>
            </w:pPr>
            <w:r>
              <w:rPr>
                <w:rFonts w:hint="eastAsia"/>
              </w:rPr>
              <w:t>4</w:t>
            </w:r>
          </w:p>
        </w:tc>
        <w:tc>
          <w:tcPr>
            <w:tcW w:w="1680" w:type="pct"/>
            <w:tcBorders>
              <w:top w:val="single" w:sz="4" w:space="0" w:color="auto"/>
              <w:left w:val="single" w:sz="4" w:space="0" w:color="auto"/>
              <w:bottom w:val="single" w:sz="4" w:space="0" w:color="auto"/>
              <w:right w:val="single" w:sz="4" w:space="0" w:color="auto"/>
            </w:tcBorders>
            <w:vAlign w:val="center"/>
          </w:tcPr>
          <w:p w14:paraId="42FB1DF9" w14:textId="77777777" w:rsidR="004D160F" w:rsidRDefault="00A27E54">
            <w:pPr>
              <w:pStyle w:val="afff9"/>
              <w:jc w:val="left"/>
            </w:pPr>
            <w:r>
              <w:rPr>
                <w:rFonts w:hint="eastAsia"/>
              </w:rPr>
              <w:t>□</w:t>
            </w:r>
            <w:r>
              <w:rPr>
                <w:rFonts w:hint="eastAsia"/>
              </w:rPr>
              <w:t xml:space="preserve"> </w:t>
            </w:r>
            <w:r>
              <w:rPr>
                <w:rFonts w:hint="eastAsia"/>
              </w:rPr>
              <w:t>救生圈产品证书</w:t>
            </w:r>
          </w:p>
        </w:tc>
        <w:tc>
          <w:tcPr>
            <w:tcW w:w="796" w:type="pct"/>
            <w:tcBorders>
              <w:top w:val="single" w:sz="4" w:space="0" w:color="auto"/>
              <w:left w:val="single" w:sz="4" w:space="0" w:color="auto"/>
              <w:bottom w:val="single" w:sz="4" w:space="0" w:color="auto"/>
              <w:right w:val="single" w:sz="4" w:space="0" w:color="auto"/>
            </w:tcBorders>
            <w:vAlign w:val="center"/>
          </w:tcPr>
          <w:p w14:paraId="36B9C13C"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F36E43B"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7DE5F35"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8F761CD" w14:textId="77777777" w:rsidR="004D160F" w:rsidRDefault="004D160F">
            <w:pPr>
              <w:pStyle w:val="afff9"/>
            </w:pPr>
          </w:p>
        </w:tc>
      </w:tr>
      <w:tr w:rsidR="004D160F" w14:paraId="02F70290"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2AE75EF7" w14:textId="4AB4B963" w:rsidR="004D160F" w:rsidRDefault="003F0533">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0932E766" w14:textId="77777777" w:rsidR="004D160F" w:rsidRDefault="00A27E54">
            <w:pPr>
              <w:pStyle w:val="afff9"/>
              <w:jc w:val="left"/>
            </w:pPr>
            <w:r>
              <w:rPr>
                <w:rFonts w:hint="eastAsia"/>
              </w:rPr>
              <w:t>□</w:t>
            </w:r>
            <w:r>
              <w:rPr>
                <w:rFonts w:hint="eastAsia"/>
              </w:rPr>
              <w:t xml:space="preserve"> </w:t>
            </w:r>
            <w:r>
              <w:rPr>
                <w:rFonts w:hint="eastAsia"/>
              </w:rPr>
              <w:t>救生浮具产品证书</w:t>
            </w:r>
          </w:p>
        </w:tc>
        <w:tc>
          <w:tcPr>
            <w:tcW w:w="796" w:type="pct"/>
            <w:tcBorders>
              <w:top w:val="single" w:sz="4" w:space="0" w:color="auto"/>
              <w:left w:val="single" w:sz="4" w:space="0" w:color="auto"/>
              <w:bottom w:val="single" w:sz="4" w:space="0" w:color="auto"/>
              <w:right w:val="single" w:sz="4" w:space="0" w:color="auto"/>
            </w:tcBorders>
            <w:vAlign w:val="center"/>
          </w:tcPr>
          <w:p w14:paraId="00E3FA57"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45079D9E"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0369136"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586DAF9D" w14:textId="77777777" w:rsidR="004D160F" w:rsidRDefault="004D160F">
            <w:pPr>
              <w:pStyle w:val="afff9"/>
            </w:pPr>
          </w:p>
        </w:tc>
      </w:tr>
      <w:tr w:rsidR="004D160F" w14:paraId="0856F9FF"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592A10B3"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3DCF7A52" w14:textId="77777777" w:rsidR="004D160F" w:rsidRDefault="004D160F">
            <w:pPr>
              <w:pStyle w:val="afff9"/>
              <w:jc w:val="left"/>
            </w:pPr>
          </w:p>
        </w:tc>
        <w:tc>
          <w:tcPr>
            <w:tcW w:w="796" w:type="pct"/>
            <w:tcBorders>
              <w:top w:val="single" w:sz="4" w:space="0" w:color="auto"/>
              <w:left w:val="single" w:sz="4" w:space="0" w:color="auto"/>
              <w:bottom w:val="single" w:sz="4" w:space="0" w:color="auto"/>
              <w:right w:val="single" w:sz="4" w:space="0" w:color="auto"/>
            </w:tcBorders>
            <w:vAlign w:val="center"/>
          </w:tcPr>
          <w:p w14:paraId="5B947DB8"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AA7E531"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4610717A"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7FDE25A4" w14:textId="77777777" w:rsidR="004D160F" w:rsidRDefault="004D160F">
            <w:pPr>
              <w:pStyle w:val="afff9"/>
            </w:pPr>
          </w:p>
        </w:tc>
      </w:tr>
      <w:tr w:rsidR="004D160F" w14:paraId="124E4586" w14:textId="77777777">
        <w:trPr>
          <w:cantSplit/>
          <w:trHeight w:hRule="exact" w:val="45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BC15108" w14:textId="77777777" w:rsidR="004D160F" w:rsidRDefault="00A27E54">
            <w:pPr>
              <w:pStyle w:val="afff9"/>
              <w:jc w:val="left"/>
            </w:pPr>
            <w:r>
              <w:rPr>
                <w:rFonts w:hint="eastAsia"/>
                <w:b/>
              </w:rPr>
              <w:t>无线电设备部分</w:t>
            </w:r>
          </w:p>
        </w:tc>
      </w:tr>
      <w:tr w:rsidR="004D160F" w14:paraId="2E109BE0"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5FCDE032" w14:textId="77777777" w:rsidR="004D160F" w:rsidRDefault="00A27E54">
            <w:pPr>
              <w:pStyle w:val="afff9"/>
            </w:pPr>
            <w:r>
              <w:rPr>
                <w:rFonts w:hint="eastAsia"/>
              </w:rPr>
              <w:t>1</w:t>
            </w:r>
          </w:p>
        </w:tc>
        <w:tc>
          <w:tcPr>
            <w:tcW w:w="1680" w:type="pct"/>
            <w:tcBorders>
              <w:top w:val="single" w:sz="4" w:space="0" w:color="auto"/>
              <w:left w:val="single" w:sz="4" w:space="0" w:color="auto"/>
              <w:bottom w:val="single" w:sz="4" w:space="0" w:color="auto"/>
              <w:right w:val="single" w:sz="4" w:space="0" w:color="auto"/>
            </w:tcBorders>
            <w:vAlign w:val="center"/>
          </w:tcPr>
          <w:p w14:paraId="781ED90B" w14:textId="77777777" w:rsidR="004D160F" w:rsidRDefault="00A27E54">
            <w:pPr>
              <w:pStyle w:val="afff9"/>
              <w:jc w:val="left"/>
            </w:pPr>
            <w:r>
              <w:rPr>
                <w:rFonts w:hint="eastAsia"/>
              </w:rPr>
              <w:t>□</w:t>
            </w:r>
            <w:r>
              <w:rPr>
                <w:rFonts w:hint="eastAsia"/>
              </w:rPr>
              <w:t xml:space="preserve"> </w:t>
            </w:r>
            <w:r>
              <w:rPr>
                <w:rFonts w:hint="eastAsia"/>
              </w:rPr>
              <w:t>甚高频无线电话</w:t>
            </w:r>
          </w:p>
        </w:tc>
        <w:tc>
          <w:tcPr>
            <w:tcW w:w="796" w:type="pct"/>
            <w:tcBorders>
              <w:top w:val="single" w:sz="4" w:space="0" w:color="auto"/>
              <w:left w:val="single" w:sz="4" w:space="0" w:color="auto"/>
              <w:bottom w:val="single" w:sz="4" w:space="0" w:color="auto"/>
              <w:right w:val="single" w:sz="4" w:space="0" w:color="auto"/>
            </w:tcBorders>
            <w:vAlign w:val="center"/>
          </w:tcPr>
          <w:p w14:paraId="52797700"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18D72C85"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11D3A4EA"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7F6A5A21" w14:textId="77777777" w:rsidR="004D160F" w:rsidRDefault="004D160F">
            <w:pPr>
              <w:pStyle w:val="afff9"/>
            </w:pPr>
          </w:p>
        </w:tc>
      </w:tr>
      <w:tr w:rsidR="004D160F" w14:paraId="1B3F840F"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E38ABD4" w14:textId="77777777" w:rsidR="004D160F" w:rsidRDefault="00A27E54">
            <w:pPr>
              <w:pStyle w:val="afff9"/>
            </w:pPr>
            <w:r>
              <w:rPr>
                <w:rFonts w:hint="eastAsia"/>
              </w:rPr>
              <w:t>2</w:t>
            </w:r>
          </w:p>
        </w:tc>
        <w:tc>
          <w:tcPr>
            <w:tcW w:w="1680" w:type="pct"/>
            <w:tcBorders>
              <w:top w:val="single" w:sz="4" w:space="0" w:color="auto"/>
              <w:left w:val="single" w:sz="4" w:space="0" w:color="auto"/>
              <w:bottom w:val="single" w:sz="4" w:space="0" w:color="auto"/>
              <w:right w:val="single" w:sz="4" w:space="0" w:color="auto"/>
            </w:tcBorders>
            <w:vAlign w:val="center"/>
          </w:tcPr>
          <w:p w14:paraId="6F24BA7B" w14:textId="77777777" w:rsidR="004D160F" w:rsidRDefault="00A27E54">
            <w:pPr>
              <w:pStyle w:val="afff9"/>
              <w:jc w:val="left"/>
            </w:pPr>
            <w:r>
              <w:rPr>
                <w:rFonts w:hint="eastAsia"/>
              </w:rPr>
              <w:t>□</w:t>
            </w:r>
            <w:r>
              <w:rPr>
                <w:rFonts w:hint="eastAsia"/>
              </w:rPr>
              <w:t xml:space="preserve"> </w:t>
            </w:r>
            <w:r>
              <w:rPr>
                <w:rFonts w:hint="eastAsia"/>
              </w:rPr>
              <w:t>可携式甚高频无线电话</w:t>
            </w:r>
          </w:p>
        </w:tc>
        <w:tc>
          <w:tcPr>
            <w:tcW w:w="796" w:type="pct"/>
            <w:tcBorders>
              <w:top w:val="single" w:sz="4" w:space="0" w:color="auto"/>
              <w:left w:val="single" w:sz="4" w:space="0" w:color="auto"/>
              <w:bottom w:val="single" w:sz="4" w:space="0" w:color="auto"/>
              <w:right w:val="single" w:sz="4" w:space="0" w:color="auto"/>
            </w:tcBorders>
            <w:vAlign w:val="center"/>
          </w:tcPr>
          <w:p w14:paraId="6F12F20C"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44DCAFD1"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151CFB2"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A99D9A6" w14:textId="77777777" w:rsidR="004D160F" w:rsidRDefault="004D160F">
            <w:pPr>
              <w:pStyle w:val="afff9"/>
            </w:pPr>
          </w:p>
        </w:tc>
      </w:tr>
      <w:tr w:rsidR="004D160F" w14:paraId="57B08564"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6EB9E340" w14:textId="77777777" w:rsidR="004D160F" w:rsidRDefault="00A27E54">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6C500A1B" w14:textId="77777777" w:rsidR="004D160F" w:rsidRDefault="00A27E54">
            <w:pPr>
              <w:pStyle w:val="afff9"/>
              <w:jc w:val="left"/>
            </w:pPr>
            <w:r>
              <w:rPr>
                <w:rFonts w:hint="eastAsia"/>
              </w:rPr>
              <w:t>□</w:t>
            </w:r>
            <w:r>
              <w:rPr>
                <w:rFonts w:hint="eastAsia"/>
              </w:rPr>
              <w:t xml:space="preserve"> </w:t>
            </w:r>
            <w:r>
              <w:rPr>
                <w:rFonts w:hint="eastAsia"/>
              </w:rPr>
              <w:t>中</w:t>
            </w:r>
            <w:r>
              <w:rPr>
                <w:rFonts w:hint="eastAsia"/>
              </w:rPr>
              <w:t>/</w:t>
            </w:r>
            <w:r>
              <w:rPr>
                <w:rFonts w:hint="eastAsia"/>
              </w:rPr>
              <w:t>高频无线电装置</w:t>
            </w:r>
          </w:p>
        </w:tc>
        <w:tc>
          <w:tcPr>
            <w:tcW w:w="796" w:type="pct"/>
            <w:tcBorders>
              <w:top w:val="single" w:sz="4" w:space="0" w:color="auto"/>
              <w:left w:val="single" w:sz="4" w:space="0" w:color="auto"/>
              <w:bottom w:val="single" w:sz="4" w:space="0" w:color="auto"/>
              <w:right w:val="single" w:sz="4" w:space="0" w:color="auto"/>
            </w:tcBorders>
            <w:vAlign w:val="center"/>
          </w:tcPr>
          <w:p w14:paraId="55A09163"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0BF66C3E"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07A341DF"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D22B618" w14:textId="77777777" w:rsidR="004D160F" w:rsidRDefault="004D160F">
            <w:pPr>
              <w:pStyle w:val="afff9"/>
            </w:pPr>
          </w:p>
        </w:tc>
      </w:tr>
      <w:tr w:rsidR="004D160F" w14:paraId="5CC437C1"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29FA42E4" w14:textId="77777777" w:rsidR="004D160F" w:rsidRDefault="00A27E54">
            <w:pPr>
              <w:pStyle w:val="afff9"/>
            </w:pPr>
            <w:r>
              <w:rPr>
                <w:rFonts w:hint="eastAsia"/>
              </w:rPr>
              <w:t>4</w:t>
            </w:r>
          </w:p>
        </w:tc>
        <w:tc>
          <w:tcPr>
            <w:tcW w:w="1680" w:type="pct"/>
            <w:tcBorders>
              <w:top w:val="single" w:sz="4" w:space="0" w:color="auto"/>
              <w:left w:val="single" w:sz="4" w:space="0" w:color="auto"/>
              <w:bottom w:val="single" w:sz="4" w:space="0" w:color="auto"/>
              <w:right w:val="single" w:sz="4" w:space="0" w:color="auto"/>
            </w:tcBorders>
            <w:vAlign w:val="center"/>
          </w:tcPr>
          <w:p w14:paraId="00E4FE72" w14:textId="77777777" w:rsidR="004D160F" w:rsidRDefault="00A27E54">
            <w:pPr>
              <w:pStyle w:val="afff9"/>
              <w:jc w:val="left"/>
            </w:pPr>
            <w:r>
              <w:rPr>
                <w:rFonts w:hint="eastAsia"/>
              </w:rPr>
              <w:t>□</w:t>
            </w:r>
            <w:r>
              <w:rPr>
                <w:rFonts w:hint="eastAsia"/>
              </w:rPr>
              <w:t xml:space="preserve"> </w:t>
            </w:r>
            <w:r>
              <w:rPr>
                <w:rFonts w:hint="eastAsia"/>
              </w:rPr>
              <w:t>对外扩音装置</w:t>
            </w:r>
          </w:p>
        </w:tc>
        <w:tc>
          <w:tcPr>
            <w:tcW w:w="796" w:type="pct"/>
            <w:tcBorders>
              <w:top w:val="single" w:sz="4" w:space="0" w:color="auto"/>
              <w:left w:val="single" w:sz="4" w:space="0" w:color="auto"/>
              <w:bottom w:val="single" w:sz="4" w:space="0" w:color="auto"/>
              <w:right w:val="single" w:sz="4" w:space="0" w:color="auto"/>
            </w:tcBorders>
            <w:vAlign w:val="center"/>
          </w:tcPr>
          <w:p w14:paraId="6C02182E"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27668277"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22A7E7DF"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1E772B48" w14:textId="77777777" w:rsidR="004D160F" w:rsidRDefault="004D160F">
            <w:pPr>
              <w:pStyle w:val="afff9"/>
            </w:pPr>
          </w:p>
        </w:tc>
      </w:tr>
      <w:tr w:rsidR="004D160F" w14:paraId="6BF4326D"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6E9BD5B4"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6B625E7D" w14:textId="77777777" w:rsidR="004D160F" w:rsidRDefault="004D160F">
            <w:pPr>
              <w:pStyle w:val="afff9"/>
              <w:jc w:val="left"/>
            </w:pPr>
          </w:p>
        </w:tc>
        <w:tc>
          <w:tcPr>
            <w:tcW w:w="796" w:type="pct"/>
            <w:tcBorders>
              <w:top w:val="single" w:sz="4" w:space="0" w:color="auto"/>
              <w:left w:val="single" w:sz="4" w:space="0" w:color="auto"/>
              <w:bottom w:val="single" w:sz="4" w:space="0" w:color="auto"/>
              <w:right w:val="single" w:sz="4" w:space="0" w:color="auto"/>
            </w:tcBorders>
            <w:vAlign w:val="center"/>
          </w:tcPr>
          <w:p w14:paraId="37CFC43E"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38A8487A"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2AF154E0"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0751E614" w14:textId="77777777" w:rsidR="004D160F" w:rsidRDefault="004D160F">
            <w:pPr>
              <w:pStyle w:val="afff9"/>
            </w:pPr>
          </w:p>
        </w:tc>
      </w:tr>
      <w:tr w:rsidR="004D160F" w14:paraId="29A0A703" w14:textId="77777777">
        <w:trPr>
          <w:cantSplit/>
          <w:trHeight w:hRule="exact" w:val="45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23F8366" w14:textId="77777777" w:rsidR="004D160F" w:rsidRDefault="00A27E54">
            <w:pPr>
              <w:pStyle w:val="afff9"/>
              <w:jc w:val="left"/>
            </w:pPr>
            <w:r>
              <w:rPr>
                <w:rFonts w:hint="eastAsia"/>
                <w:b/>
              </w:rPr>
              <w:t>信号设备部分</w:t>
            </w:r>
          </w:p>
        </w:tc>
      </w:tr>
      <w:tr w:rsidR="004D160F" w14:paraId="07D54977"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333F875" w14:textId="77777777" w:rsidR="004D160F" w:rsidRDefault="00A27E54">
            <w:pPr>
              <w:pStyle w:val="afff9"/>
            </w:pPr>
            <w:r>
              <w:rPr>
                <w:rFonts w:hint="eastAsia"/>
              </w:rPr>
              <w:t>1</w:t>
            </w:r>
          </w:p>
        </w:tc>
        <w:tc>
          <w:tcPr>
            <w:tcW w:w="1680" w:type="pct"/>
            <w:tcBorders>
              <w:top w:val="single" w:sz="4" w:space="0" w:color="auto"/>
              <w:left w:val="single" w:sz="4" w:space="0" w:color="auto"/>
              <w:bottom w:val="single" w:sz="4" w:space="0" w:color="auto"/>
              <w:right w:val="single" w:sz="4" w:space="0" w:color="auto"/>
            </w:tcBorders>
            <w:vAlign w:val="center"/>
          </w:tcPr>
          <w:p w14:paraId="4BCF563A" w14:textId="77777777" w:rsidR="004D160F" w:rsidRDefault="00A27E54">
            <w:pPr>
              <w:pStyle w:val="afff9"/>
              <w:jc w:val="left"/>
            </w:pPr>
            <w:r>
              <w:rPr>
                <w:rFonts w:hint="eastAsia"/>
              </w:rPr>
              <w:t>□</w:t>
            </w:r>
            <w:r>
              <w:rPr>
                <w:rFonts w:hint="eastAsia"/>
              </w:rPr>
              <w:t xml:space="preserve"> </w:t>
            </w:r>
            <w:r>
              <w:rPr>
                <w:rFonts w:hint="eastAsia"/>
              </w:rPr>
              <w:t>号灯产品</w:t>
            </w:r>
          </w:p>
        </w:tc>
        <w:tc>
          <w:tcPr>
            <w:tcW w:w="796" w:type="pct"/>
            <w:tcBorders>
              <w:top w:val="single" w:sz="4" w:space="0" w:color="auto"/>
              <w:left w:val="single" w:sz="4" w:space="0" w:color="auto"/>
              <w:bottom w:val="single" w:sz="4" w:space="0" w:color="auto"/>
              <w:right w:val="single" w:sz="4" w:space="0" w:color="auto"/>
            </w:tcBorders>
            <w:vAlign w:val="center"/>
          </w:tcPr>
          <w:p w14:paraId="6C2BD1F9"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82334AA"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29A85DA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B1DF88F" w14:textId="77777777" w:rsidR="004D160F" w:rsidRDefault="004D160F">
            <w:pPr>
              <w:pStyle w:val="afff9"/>
            </w:pPr>
          </w:p>
        </w:tc>
      </w:tr>
      <w:tr w:rsidR="004D160F" w14:paraId="35C113F8"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C700099" w14:textId="77777777" w:rsidR="004D160F" w:rsidRDefault="00A27E54">
            <w:pPr>
              <w:pStyle w:val="afff9"/>
            </w:pPr>
            <w:r>
              <w:rPr>
                <w:rFonts w:hint="eastAsia"/>
              </w:rPr>
              <w:t>2</w:t>
            </w:r>
          </w:p>
        </w:tc>
        <w:tc>
          <w:tcPr>
            <w:tcW w:w="1680" w:type="pct"/>
            <w:tcBorders>
              <w:top w:val="single" w:sz="4" w:space="0" w:color="auto"/>
              <w:left w:val="single" w:sz="4" w:space="0" w:color="auto"/>
              <w:bottom w:val="single" w:sz="4" w:space="0" w:color="auto"/>
              <w:right w:val="single" w:sz="4" w:space="0" w:color="auto"/>
            </w:tcBorders>
            <w:vAlign w:val="center"/>
          </w:tcPr>
          <w:p w14:paraId="0FD3A110" w14:textId="77777777" w:rsidR="004D160F" w:rsidRDefault="00A27E54">
            <w:pPr>
              <w:pStyle w:val="afff9"/>
              <w:jc w:val="left"/>
            </w:pPr>
            <w:r>
              <w:rPr>
                <w:rFonts w:hint="eastAsia"/>
              </w:rPr>
              <w:t>□</w:t>
            </w:r>
            <w:r>
              <w:rPr>
                <w:rFonts w:hint="eastAsia"/>
              </w:rPr>
              <w:t xml:space="preserve"> </w:t>
            </w:r>
            <w:r>
              <w:rPr>
                <w:rFonts w:hint="eastAsia"/>
              </w:rPr>
              <w:t>号型与号旗</w:t>
            </w:r>
          </w:p>
        </w:tc>
        <w:tc>
          <w:tcPr>
            <w:tcW w:w="796" w:type="pct"/>
            <w:tcBorders>
              <w:top w:val="single" w:sz="4" w:space="0" w:color="auto"/>
              <w:left w:val="single" w:sz="4" w:space="0" w:color="auto"/>
              <w:bottom w:val="single" w:sz="4" w:space="0" w:color="auto"/>
              <w:right w:val="single" w:sz="4" w:space="0" w:color="auto"/>
            </w:tcBorders>
            <w:vAlign w:val="center"/>
          </w:tcPr>
          <w:p w14:paraId="44D68E1F"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761714A6"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6E8018E4"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4347D4F2" w14:textId="77777777" w:rsidR="004D160F" w:rsidRDefault="004D160F">
            <w:pPr>
              <w:pStyle w:val="afff9"/>
            </w:pPr>
          </w:p>
        </w:tc>
      </w:tr>
      <w:tr w:rsidR="004D160F" w14:paraId="326E3763"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B27D295" w14:textId="77777777" w:rsidR="004D160F" w:rsidRDefault="00A27E54">
            <w:pPr>
              <w:pStyle w:val="afff9"/>
            </w:pPr>
            <w:r>
              <w:rPr>
                <w:rFonts w:hint="eastAsia"/>
              </w:rPr>
              <w:t>3</w:t>
            </w:r>
          </w:p>
        </w:tc>
        <w:tc>
          <w:tcPr>
            <w:tcW w:w="1680" w:type="pct"/>
            <w:tcBorders>
              <w:top w:val="single" w:sz="4" w:space="0" w:color="auto"/>
              <w:left w:val="single" w:sz="4" w:space="0" w:color="auto"/>
              <w:bottom w:val="single" w:sz="4" w:space="0" w:color="auto"/>
              <w:right w:val="single" w:sz="4" w:space="0" w:color="auto"/>
            </w:tcBorders>
            <w:vAlign w:val="center"/>
          </w:tcPr>
          <w:p w14:paraId="51C66E87" w14:textId="77777777" w:rsidR="004D160F" w:rsidRDefault="00A27E54">
            <w:pPr>
              <w:pStyle w:val="afff9"/>
              <w:jc w:val="left"/>
            </w:pPr>
            <w:r>
              <w:rPr>
                <w:rFonts w:hint="eastAsia"/>
              </w:rPr>
              <w:t>□</w:t>
            </w:r>
            <w:r>
              <w:rPr>
                <w:rFonts w:hint="eastAsia"/>
              </w:rPr>
              <w:t xml:space="preserve"> </w:t>
            </w:r>
            <w:r>
              <w:rPr>
                <w:rFonts w:hint="eastAsia"/>
              </w:rPr>
              <w:t>声响信号</w:t>
            </w:r>
          </w:p>
        </w:tc>
        <w:tc>
          <w:tcPr>
            <w:tcW w:w="796" w:type="pct"/>
            <w:tcBorders>
              <w:top w:val="single" w:sz="4" w:space="0" w:color="auto"/>
              <w:left w:val="single" w:sz="4" w:space="0" w:color="auto"/>
              <w:bottom w:val="single" w:sz="4" w:space="0" w:color="auto"/>
              <w:right w:val="single" w:sz="4" w:space="0" w:color="auto"/>
            </w:tcBorders>
            <w:vAlign w:val="center"/>
          </w:tcPr>
          <w:p w14:paraId="448B0710"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249AB85F"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E9FD9E5"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57707AD" w14:textId="77777777" w:rsidR="004D160F" w:rsidRDefault="004D160F">
            <w:pPr>
              <w:pStyle w:val="afff9"/>
            </w:pPr>
          </w:p>
        </w:tc>
      </w:tr>
      <w:tr w:rsidR="004D160F" w14:paraId="25B418D7"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494FAC01"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10867071" w14:textId="77777777" w:rsidR="004D160F" w:rsidRDefault="004D160F">
            <w:pPr>
              <w:pStyle w:val="afff9"/>
              <w:jc w:val="left"/>
            </w:pPr>
          </w:p>
        </w:tc>
        <w:tc>
          <w:tcPr>
            <w:tcW w:w="796" w:type="pct"/>
            <w:tcBorders>
              <w:top w:val="single" w:sz="4" w:space="0" w:color="auto"/>
              <w:left w:val="single" w:sz="4" w:space="0" w:color="auto"/>
              <w:bottom w:val="single" w:sz="4" w:space="0" w:color="auto"/>
              <w:right w:val="single" w:sz="4" w:space="0" w:color="auto"/>
            </w:tcBorders>
            <w:vAlign w:val="center"/>
          </w:tcPr>
          <w:p w14:paraId="10945CDF"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26BB84DF"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02E518C9"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29F48C38" w14:textId="77777777" w:rsidR="004D160F" w:rsidRDefault="004D160F">
            <w:pPr>
              <w:pStyle w:val="afff9"/>
            </w:pPr>
          </w:p>
        </w:tc>
      </w:tr>
      <w:tr w:rsidR="004D160F" w14:paraId="1E21D50B" w14:textId="77777777">
        <w:trPr>
          <w:cantSplit/>
          <w:trHeight w:hRule="exact" w:val="45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929A815" w14:textId="77777777" w:rsidR="004D160F" w:rsidRDefault="00A27E54">
            <w:pPr>
              <w:pStyle w:val="afff9"/>
              <w:jc w:val="left"/>
            </w:pPr>
            <w:r>
              <w:rPr>
                <w:rFonts w:hint="eastAsia"/>
                <w:b/>
              </w:rPr>
              <w:t>其它补充部分</w:t>
            </w:r>
          </w:p>
        </w:tc>
      </w:tr>
      <w:tr w:rsidR="004D160F" w14:paraId="72D33900"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2F6CF4E"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217BA1AE" w14:textId="77777777" w:rsidR="004D160F" w:rsidRDefault="004D160F">
            <w:pPr>
              <w:pStyle w:val="afff9"/>
            </w:pPr>
          </w:p>
        </w:tc>
        <w:tc>
          <w:tcPr>
            <w:tcW w:w="796" w:type="pct"/>
            <w:tcBorders>
              <w:top w:val="single" w:sz="4" w:space="0" w:color="auto"/>
              <w:left w:val="single" w:sz="4" w:space="0" w:color="auto"/>
              <w:bottom w:val="single" w:sz="4" w:space="0" w:color="auto"/>
              <w:right w:val="single" w:sz="4" w:space="0" w:color="auto"/>
            </w:tcBorders>
            <w:vAlign w:val="center"/>
          </w:tcPr>
          <w:p w14:paraId="1EF6487C"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69478055"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77131B10"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33021B04" w14:textId="77777777" w:rsidR="004D160F" w:rsidRDefault="004D160F">
            <w:pPr>
              <w:pStyle w:val="afff9"/>
            </w:pPr>
          </w:p>
        </w:tc>
      </w:tr>
      <w:tr w:rsidR="004D160F" w14:paraId="5B0CE60D"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2C3E98F5"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787EAE77" w14:textId="77777777" w:rsidR="004D160F" w:rsidRDefault="004D160F">
            <w:pPr>
              <w:pStyle w:val="afff9"/>
            </w:pPr>
          </w:p>
        </w:tc>
        <w:tc>
          <w:tcPr>
            <w:tcW w:w="796" w:type="pct"/>
            <w:tcBorders>
              <w:top w:val="single" w:sz="4" w:space="0" w:color="auto"/>
              <w:left w:val="single" w:sz="4" w:space="0" w:color="auto"/>
              <w:bottom w:val="single" w:sz="4" w:space="0" w:color="auto"/>
              <w:right w:val="single" w:sz="4" w:space="0" w:color="auto"/>
            </w:tcBorders>
            <w:vAlign w:val="center"/>
          </w:tcPr>
          <w:p w14:paraId="2EF805AA"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7BFE1D1A"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5EAF602F"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0909E117" w14:textId="77777777" w:rsidR="004D160F" w:rsidRDefault="004D160F">
            <w:pPr>
              <w:pStyle w:val="afff9"/>
            </w:pPr>
          </w:p>
        </w:tc>
      </w:tr>
      <w:tr w:rsidR="004D160F" w14:paraId="6F236F71" w14:textId="77777777">
        <w:trPr>
          <w:cantSplit/>
          <w:trHeight w:hRule="exact" w:val="454"/>
        </w:trPr>
        <w:tc>
          <w:tcPr>
            <w:tcW w:w="439" w:type="pct"/>
            <w:tcBorders>
              <w:top w:val="single" w:sz="4" w:space="0" w:color="auto"/>
              <w:left w:val="single" w:sz="4" w:space="0" w:color="auto"/>
              <w:bottom w:val="single" w:sz="4" w:space="0" w:color="auto"/>
              <w:right w:val="single" w:sz="4" w:space="0" w:color="auto"/>
            </w:tcBorders>
            <w:vAlign w:val="center"/>
          </w:tcPr>
          <w:p w14:paraId="18E2717E" w14:textId="77777777" w:rsidR="004D160F" w:rsidRDefault="004D160F">
            <w:pPr>
              <w:pStyle w:val="afff9"/>
            </w:pPr>
          </w:p>
        </w:tc>
        <w:tc>
          <w:tcPr>
            <w:tcW w:w="1680" w:type="pct"/>
            <w:tcBorders>
              <w:top w:val="single" w:sz="4" w:space="0" w:color="auto"/>
              <w:left w:val="single" w:sz="4" w:space="0" w:color="auto"/>
              <w:bottom w:val="single" w:sz="4" w:space="0" w:color="auto"/>
              <w:right w:val="single" w:sz="4" w:space="0" w:color="auto"/>
            </w:tcBorders>
            <w:vAlign w:val="center"/>
          </w:tcPr>
          <w:p w14:paraId="4228B069" w14:textId="77777777" w:rsidR="004D160F" w:rsidRDefault="004D160F">
            <w:pPr>
              <w:pStyle w:val="afff9"/>
            </w:pPr>
          </w:p>
        </w:tc>
        <w:tc>
          <w:tcPr>
            <w:tcW w:w="796" w:type="pct"/>
            <w:tcBorders>
              <w:top w:val="single" w:sz="4" w:space="0" w:color="auto"/>
              <w:left w:val="single" w:sz="4" w:space="0" w:color="auto"/>
              <w:bottom w:val="single" w:sz="4" w:space="0" w:color="auto"/>
              <w:right w:val="single" w:sz="4" w:space="0" w:color="auto"/>
            </w:tcBorders>
            <w:vAlign w:val="center"/>
          </w:tcPr>
          <w:p w14:paraId="2E048A7B" w14:textId="77777777" w:rsidR="004D160F" w:rsidRDefault="004D160F">
            <w:pPr>
              <w:pStyle w:val="afff9"/>
            </w:pPr>
          </w:p>
        </w:tc>
        <w:tc>
          <w:tcPr>
            <w:tcW w:w="870" w:type="pct"/>
            <w:tcBorders>
              <w:top w:val="single" w:sz="4" w:space="0" w:color="auto"/>
              <w:left w:val="single" w:sz="4" w:space="0" w:color="auto"/>
              <w:bottom w:val="single" w:sz="4" w:space="0" w:color="auto"/>
              <w:right w:val="single" w:sz="4" w:space="0" w:color="auto"/>
            </w:tcBorders>
            <w:vAlign w:val="center"/>
          </w:tcPr>
          <w:p w14:paraId="7F415E75" w14:textId="77777777" w:rsidR="004D160F" w:rsidRDefault="004D160F">
            <w:pPr>
              <w:pStyle w:val="afff9"/>
            </w:pPr>
          </w:p>
        </w:tc>
        <w:tc>
          <w:tcPr>
            <w:tcW w:w="678" w:type="pct"/>
            <w:tcBorders>
              <w:top w:val="single" w:sz="4" w:space="0" w:color="auto"/>
              <w:left w:val="single" w:sz="4" w:space="0" w:color="auto"/>
              <w:bottom w:val="single" w:sz="4" w:space="0" w:color="auto"/>
              <w:right w:val="single" w:sz="4" w:space="0" w:color="auto"/>
            </w:tcBorders>
            <w:vAlign w:val="center"/>
          </w:tcPr>
          <w:p w14:paraId="09D19D2D" w14:textId="77777777" w:rsidR="004D160F" w:rsidRDefault="004D160F">
            <w:pPr>
              <w:pStyle w:val="afff9"/>
            </w:pPr>
          </w:p>
        </w:tc>
        <w:tc>
          <w:tcPr>
            <w:tcW w:w="535" w:type="pct"/>
            <w:tcBorders>
              <w:top w:val="single" w:sz="4" w:space="0" w:color="auto"/>
              <w:left w:val="single" w:sz="4" w:space="0" w:color="auto"/>
              <w:bottom w:val="single" w:sz="4" w:space="0" w:color="auto"/>
              <w:right w:val="single" w:sz="4" w:space="0" w:color="auto"/>
            </w:tcBorders>
            <w:vAlign w:val="center"/>
          </w:tcPr>
          <w:p w14:paraId="498785C3" w14:textId="77777777" w:rsidR="004D160F" w:rsidRDefault="004D160F">
            <w:pPr>
              <w:pStyle w:val="afff9"/>
            </w:pPr>
          </w:p>
        </w:tc>
      </w:tr>
    </w:tbl>
    <w:p w14:paraId="3D772794" w14:textId="77777777" w:rsidR="004D160F" w:rsidRDefault="00A27E54">
      <w:pPr>
        <w:pStyle w:val="afffe"/>
        <w:spacing w:before="120" w:after="120"/>
      </w:pPr>
      <w:r>
        <w:rPr>
          <w:rFonts w:hint="eastAsia"/>
        </w:rPr>
        <w:t>注意：</w:t>
      </w:r>
      <w:r>
        <w:rPr>
          <w:rFonts w:hint="eastAsia"/>
        </w:rPr>
        <w:t>1.</w:t>
      </w:r>
      <w:r>
        <w:t xml:space="preserve"> </w:t>
      </w:r>
      <w:r>
        <w:rPr>
          <w:rFonts w:hint="eastAsia"/>
        </w:rPr>
        <w:t>适用部分在□打×，不选表示不适用。</w:t>
      </w:r>
    </w:p>
    <w:p w14:paraId="1F363767" w14:textId="77777777" w:rsidR="004D160F" w:rsidRDefault="00A27E54">
      <w:pPr>
        <w:pStyle w:val="-0"/>
        <w:spacing w:before="120" w:after="120"/>
        <w:ind w:left="1245" w:hanging="720"/>
      </w:pPr>
      <w:r>
        <w:rPr>
          <w:rFonts w:hint="eastAsia"/>
        </w:rPr>
        <w:t>2.</w:t>
      </w:r>
      <w:r>
        <w:t xml:space="preserve"> </w:t>
      </w:r>
      <w:r>
        <w:rPr>
          <w:rFonts w:hint="eastAsia"/>
        </w:rPr>
        <w:t>未包含部分应在相应内容中补充，并在□打×。</w:t>
      </w:r>
    </w:p>
    <w:p w14:paraId="7DF82DB3" w14:textId="77777777" w:rsidR="004D160F" w:rsidRDefault="00A27E54">
      <w:pPr>
        <w:pStyle w:val="-0"/>
        <w:spacing w:before="120" w:after="120"/>
        <w:ind w:left="709" w:hangingChars="102" w:hanging="184"/>
        <w:rPr>
          <w:rFonts w:ascii="微软雅黑" w:eastAsia="微软雅黑" w:hAnsi="微软雅黑"/>
          <w:b/>
          <w:sz w:val="24"/>
          <w:szCs w:val="24"/>
        </w:rPr>
      </w:pPr>
      <w:r>
        <w:t xml:space="preserve">3. </w:t>
      </w:r>
      <w:r>
        <w:rPr>
          <w:rFonts w:hint="eastAsia"/>
        </w:rPr>
        <w:t>检验、测量和试验记录中已体现了“型号</w:t>
      </w:r>
      <w:r>
        <w:rPr>
          <w:rFonts w:hint="eastAsia"/>
        </w:rPr>
        <w:t>/</w:t>
      </w:r>
      <w:r>
        <w:rPr>
          <w:rFonts w:hint="eastAsia"/>
        </w:rPr>
        <w:t>规格”、“产品证书编号”、“认可机构”等内容的，不必重复填写，注上“详见前面记录”。</w:t>
      </w:r>
    </w:p>
    <w:sectPr w:rsidR="004D160F">
      <w:type w:val="continuous"/>
      <w:pgSz w:w="12240" w:h="15840"/>
      <w:pgMar w:top="1440" w:right="1797" w:bottom="1440" w:left="1797" w:header="850"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FF29" w14:textId="77777777" w:rsidR="00CA1CC5" w:rsidRDefault="00CA1CC5">
      <w:pPr>
        <w:spacing w:before="120" w:after="120"/>
        <w:ind w:firstLine="420"/>
      </w:pPr>
    </w:p>
  </w:endnote>
  <w:endnote w:type="continuationSeparator" w:id="0">
    <w:p w14:paraId="5A06CCDF" w14:textId="77777777" w:rsidR="00CA1CC5" w:rsidRDefault="00CA1CC5">
      <w:pPr>
        <w:spacing w:before="120" w:after="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ì.">
    <w:altName w:val="仿宋"/>
    <w:charset w:val="86"/>
    <w:family w:val="modern"/>
    <w:pitch w:val="default"/>
    <w:sig w:usb0="00000000" w:usb1="00000000" w:usb2="00000000" w:usb3="00000000" w:csb0="00040000" w:csb1="00000000"/>
  </w:font>
  <w:font w:name="黑色">
    <w:altName w:val="黑体"/>
    <w:charset w:val="86"/>
    <w:family w:val="roman"/>
    <w:pitch w:val="default"/>
    <w:sig w:usb0="00000000" w:usb1="00000000" w:usb2="00000000" w:usb3="00000000" w:csb0="00040001" w:csb1="00000000"/>
  </w:font>
  <w:font w:name="新宋体-18030">
    <w:altName w:val="微软雅黑"/>
    <w:charset w:val="86"/>
    <w:family w:val="auto"/>
    <w:pitch w:val="default"/>
    <w:sig w:usb0="00000000" w:usb1="00000000" w:usb2="000A005E"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imesNewRomanPSMT-Identity-H">
    <w:altName w:val="宋体"/>
    <w:charset w:val="86"/>
    <w:family w:val="auto"/>
    <w:pitch w:val="default"/>
    <w:sig w:usb0="00000000" w:usb1="00000000" w:usb2="00000010" w:usb3="00000000" w:csb0="00060000" w:csb1="00000000"/>
  </w:font>
  <w:font w:name="FZSSK--GBK1-0">
    <w:altName w:val="Times New Roman"/>
    <w:charset w:val="00"/>
    <w:family w:val="auto"/>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i Baiti">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Identity-H">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A46F" w14:textId="77777777" w:rsidR="00F138B9" w:rsidRDefault="00F138B9">
    <w:pPr>
      <w:pStyle w:val="afc"/>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B0B1" w14:textId="77777777" w:rsidR="00F138B9" w:rsidRDefault="00F138B9">
    <w:pPr>
      <w:pStyle w:val="afc"/>
      <w:spacing w:before="120" w:after="120"/>
      <w:ind w:firstLine="360"/>
    </w:pPr>
    <w:r>
      <w:rPr>
        <w:noProof/>
      </w:rPr>
      <mc:AlternateContent>
        <mc:Choice Requires="wps">
          <w:drawing>
            <wp:anchor distT="0" distB="0" distL="114300" distR="114300" simplePos="0" relativeHeight="251660288" behindDoc="0" locked="0" layoutInCell="1" allowOverlap="1" wp14:anchorId="1142E9E9" wp14:editId="4F144165">
              <wp:simplePos x="0" y="0"/>
              <wp:positionH relativeFrom="margin">
                <wp:align>center</wp:align>
              </wp:positionH>
              <wp:positionV relativeFrom="paragraph">
                <wp:posOffset>-9525</wp:posOffset>
              </wp:positionV>
              <wp:extent cx="58420" cy="139700"/>
              <wp:effectExtent l="0" t="0" r="11430" b="6350"/>
              <wp:wrapNone/>
              <wp:docPr id="14" name="文本框 1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5FE346E8" w14:textId="77777777" w:rsidR="00F138B9" w:rsidRDefault="00F138B9">
                          <w:pPr>
                            <w:pStyle w:val="afc"/>
                            <w:spacing w:before="120" w:after="12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42E9E9" id="_x0000_t202" coordsize="21600,21600" o:spt="202" path="m,l,21600r21600,l21600,xe">
              <v:stroke joinstyle="miter"/>
              <v:path gradientshapeok="t" o:connecttype="rect"/>
            </v:shapetype>
            <v:shape id="文本框 14" o:spid="_x0000_s1032" type="#_x0000_t202" style="position:absolute;left:0;text-align:left;margin-left:0;margin-top:-.75pt;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" filled="f" stroked="f" strokeweight=".5pt">
              <v:textbox style="mso-fit-shape-to-text:t" inset="0,0,0,0">
                <w:txbxContent>
                  <w:p w14:paraId="5FE346E8" w14:textId="77777777" w:rsidR="00F138B9" w:rsidRDefault="00F138B9">
                    <w:pPr>
                      <w:pStyle w:val="afc"/>
                      <w:spacing w:before="120" w:after="120"/>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DB35" w14:textId="77777777" w:rsidR="00F138B9" w:rsidRDefault="00F138B9">
    <w:pPr>
      <w:pStyle w:val="afc"/>
      <w:spacing w:before="120" w:after="12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8405"/>
    </w:sdtPr>
    <w:sdtContent>
      <w:p w14:paraId="2CCBBA12" w14:textId="77777777" w:rsidR="00F138B9" w:rsidRDefault="00F138B9">
        <w:pPr>
          <w:pStyle w:val="afc"/>
          <w:spacing w:before="120" w:after="120"/>
          <w:ind w:firstLineChars="0" w:firstLine="0"/>
          <w:jc w:val="center"/>
        </w:pPr>
        <w:r>
          <w:fldChar w:fldCharType="begin"/>
        </w:r>
        <w:r>
          <w:instrText>PAGE   \* MERGEFORMAT</w:instrText>
        </w:r>
        <w:r>
          <w:fldChar w:fldCharType="separate"/>
        </w:r>
        <w:r w:rsidR="005218FF" w:rsidRPr="005218FF">
          <w:rPr>
            <w:noProof/>
            <w:lang w:val="zh-CN"/>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A823" w14:textId="77777777" w:rsidR="00F138B9" w:rsidRDefault="00F138B9">
    <w:pPr>
      <w:pStyle w:val="afc"/>
      <w:spacing w:before="120" w:after="120"/>
      <w:ind w:firstLine="360"/>
    </w:pPr>
  </w:p>
  <w:p w14:paraId="34B612B1" w14:textId="77777777" w:rsidR="00F138B9" w:rsidRDefault="00F138B9">
    <w:pPr>
      <w:spacing w:before="120" w:after="120"/>
      <w:ind w:firstLine="4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389648"/>
    </w:sdtPr>
    <w:sdtContent>
      <w:p w14:paraId="0DEC6C99" w14:textId="77777777" w:rsidR="00F138B9" w:rsidRDefault="00F138B9">
        <w:pPr>
          <w:pStyle w:val="afc"/>
          <w:spacing w:before="120" w:after="120"/>
          <w:ind w:firstLine="360"/>
          <w:jc w:val="center"/>
        </w:pPr>
        <w:r>
          <w:fldChar w:fldCharType="begin"/>
        </w:r>
        <w:r>
          <w:instrText>PAGE   \* MERGEFORMAT</w:instrText>
        </w:r>
        <w:r>
          <w:fldChar w:fldCharType="separate"/>
        </w:r>
        <w:r w:rsidR="005218FF" w:rsidRPr="005218FF">
          <w:rPr>
            <w:noProof/>
            <w:lang w:val="zh-CN"/>
          </w:rPr>
          <w:t>88</w:t>
        </w:r>
        <w:r>
          <w:fldChar w:fldCharType="end"/>
        </w:r>
      </w:p>
    </w:sdtContent>
  </w:sdt>
  <w:p w14:paraId="420ED8DD" w14:textId="77777777" w:rsidR="00F138B9" w:rsidRDefault="00F138B9">
    <w:pPr>
      <w:spacing w:before="120" w:after="120"/>
      <w:ind w:firstLine="4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B448" w14:textId="77777777" w:rsidR="00F138B9" w:rsidRDefault="00F138B9">
    <w:pPr>
      <w:pStyle w:val="afc"/>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10434" w14:textId="77777777" w:rsidR="00CA1CC5" w:rsidRDefault="00CA1CC5">
      <w:pPr>
        <w:spacing w:before="120" w:after="120"/>
        <w:ind w:firstLine="420"/>
      </w:pPr>
    </w:p>
  </w:footnote>
  <w:footnote w:type="continuationSeparator" w:id="0">
    <w:p w14:paraId="30403270" w14:textId="77777777" w:rsidR="00CA1CC5" w:rsidRDefault="00CA1CC5">
      <w:pPr>
        <w:spacing w:before="120" w:after="120"/>
        <w:ind w:firstLine="420"/>
      </w:pPr>
    </w:p>
  </w:footnote>
  <w:footnote w:id="1">
    <w:p w14:paraId="30B48E8B" w14:textId="77777777" w:rsidR="00F138B9" w:rsidRDefault="00F138B9">
      <w:pPr>
        <w:widowControl/>
        <w:spacing w:beforeLines="0" w:before="0" w:afterLines="0" w:after="0"/>
        <w:ind w:firstLineChars="0" w:firstLine="0"/>
      </w:pPr>
      <w:r>
        <w:rPr>
          <w:rStyle w:val="afff3"/>
        </w:rPr>
        <w:footnoteRef/>
      </w:r>
      <w:r>
        <w:rPr>
          <w:rFonts w:ascii="宋体" w:hAnsi="宋体" w:cs="宋体" w:hint="eastAsia"/>
          <w:color w:val="000000"/>
          <w:kern w:val="0"/>
          <w:sz w:val="18"/>
          <w:szCs w:val="18"/>
          <w:lang w:bidi="ar"/>
        </w:rPr>
        <w:t>参见《客船</w:t>
      </w:r>
      <w:r>
        <w:rPr>
          <w:rFonts w:ascii="TimesNewRomanPSMT" w:eastAsia="TimesNewRomanPSMT" w:hAnsi="TimesNewRomanPSMT" w:cs="TimesNewRomanPSMT"/>
          <w:color w:val="000000"/>
          <w:kern w:val="0"/>
          <w:sz w:val="18"/>
          <w:szCs w:val="18"/>
          <w:lang w:bidi="ar"/>
        </w:rPr>
        <w:t>(</w:t>
      </w:r>
      <w:r>
        <w:rPr>
          <w:rFonts w:ascii="宋体" w:hAnsi="宋体" w:cs="宋体" w:hint="eastAsia"/>
          <w:color w:val="000000"/>
          <w:kern w:val="0"/>
          <w:sz w:val="18"/>
          <w:szCs w:val="18"/>
          <w:lang w:bidi="ar"/>
        </w:rPr>
        <w:t>客滚船除外</w:t>
      </w:r>
      <w:r>
        <w:rPr>
          <w:rFonts w:ascii="TimesNewRomanPSMT" w:eastAsia="TimesNewRomanPSMT" w:hAnsi="TimesNewRomanPSMT" w:cs="TimesNewRomanPSMT"/>
          <w:color w:val="000000"/>
          <w:kern w:val="0"/>
          <w:sz w:val="18"/>
          <w:szCs w:val="18"/>
          <w:lang w:bidi="ar"/>
        </w:rPr>
        <w:t>)</w:t>
      </w:r>
      <w:r>
        <w:rPr>
          <w:rFonts w:ascii="宋体" w:hAnsi="宋体" w:cs="宋体" w:hint="eastAsia"/>
          <w:color w:val="000000"/>
          <w:kern w:val="0"/>
          <w:sz w:val="18"/>
          <w:szCs w:val="18"/>
          <w:lang w:bidi="ar"/>
        </w:rPr>
        <w:t>水下检验替代船底外部检查以允许任何</w:t>
      </w:r>
      <w:r>
        <w:rPr>
          <w:rFonts w:ascii="TimesNewRomanPSMT" w:eastAsia="TimesNewRomanPSMT" w:hAnsi="TimesNewRomanPSMT" w:cs="TimesNewRomanPSMT"/>
          <w:color w:val="000000"/>
          <w:kern w:val="0"/>
          <w:sz w:val="18"/>
          <w:szCs w:val="18"/>
          <w:lang w:bidi="ar"/>
        </w:rPr>
        <w:t>5</w:t>
      </w:r>
      <w:r>
        <w:rPr>
          <w:rFonts w:ascii="宋体" w:hAnsi="宋体" w:cs="宋体" w:hint="eastAsia"/>
          <w:color w:val="000000"/>
          <w:kern w:val="0"/>
          <w:sz w:val="18"/>
          <w:szCs w:val="18"/>
          <w:lang w:bidi="ar"/>
        </w:rPr>
        <w:t>年期只进行</w:t>
      </w:r>
      <w:r>
        <w:rPr>
          <w:rFonts w:ascii="TimesNewRomanPSMT" w:eastAsia="TimesNewRomanPSMT" w:hAnsi="TimesNewRomanPSMT" w:cs="TimesNewRomanPSMT"/>
          <w:color w:val="000000"/>
          <w:kern w:val="0"/>
          <w:sz w:val="18"/>
          <w:szCs w:val="18"/>
          <w:lang w:bidi="ar"/>
        </w:rPr>
        <w:t>1</w:t>
      </w:r>
      <w:r>
        <w:rPr>
          <w:rFonts w:ascii="宋体" w:hAnsi="宋体" w:cs="宋体" w:hint="eastAsia"/>
          <w:color w:val="000000"/>
          <w:kern w:val="0"/>
          <w:sz w:val="18"/>
          <w:szCs w:val="18"/>
          <w:lang w:bidi="ar"/>
        </w:rPr>
        <w:t>次干坞内检验的技术规定评估指南》（</w:t>
      </w:r>
      <w:r>
        <w:rPr>
          <w:rFonts w:ascii="TimesNewRomanPSMT" w:eastAsia="TimesNewRomanPSMT" w:hAnsi="TimesNewRomanPSMT" w:cs="TimesNewRomanPSMT"/>
          <w:color w:val="000000"/>
          <w:kern w:val="0"/>
          <w:sz w:val="18"/>
          <w:szCs w:val="18"/>
          <w:lang w:bidi="ar"/>
        </w:rPr>
        <w:t>MSC.1/Circ.1348</w:t>
      </w:r>
      <w:r>
        <w:rPr>
          <w:rFonts w:ascii="宋体" w:hAnsi="宋体" w:cs="宋体" w:hint="eastAsia"/>
          <w:color w:val="000000"/>
          <w:kern w:val="0"/>
          <w:sz w:val="18"/>
          <w:szCs w:val="18"/>
          <w:lang w:bidi="ar"/>
        </w:rPr>
        <w:t>）的要求。</w:t>
      </w:r>
    </w:p>
  </w:footnote>
  <w:footnote w:id="2">
    <w:p w14:paraId="19CD3A86" w14:textId="77777777" w:rsidR="00F138B9" w:rsidRDefault="00F138B9">
      <w:pPr>
        <w:pStyle w:val="aff2"/>
        <w:spacing w:before="156" w:after="156"/>
        <w:ind w:firstLine="360"/>
      </w:pPr>
      <w:r>
        <w:rPr>
          <w:rStyle w:val="afff3"/>
        </w:rPr>
        <w:footnoteRef/>
      </w:r>
      <w:r>
        <w:t xml:space="preserve"> </w:t>
      </w:r>
      <w:r>
        <w:rPr>
          <w:rFonts w:hint="eastAsia"/>
        </w:rPr>
        <w:t>重大修理系指影响结构完整性的修理。</w:t>
      </w:r>
    </w:p>
  </w:footnote>
  <w:footnote w:id="3">
    <w:p w14:paraId="714AD9DA" w14:textId="77777777" w:rsidR="00F138B9" w:rsidRDefault="00F138B9">
      <w:pPr>
        <w:pStyle w:val="aff2"/>
        <w:spacing w:beforeLines="0" w:before="120" w:afterLines="0" w:after="120"/>
        <w:ind w:firstLine="360"/>
      </w:pPr>
      <w:r>
        <w:rPr>
          <w:rStyle w:val="afff3"/>
        </w:rPr>
        <w:footnoteRef/>
      </w:r>
      <w:r>
        <w:t xml:space="preserve"> </w:t>
      </w:r>
      <w:proofErr w:type="gramStart"/>
      <w:r>
        <w:rPr>
          <w:rFonts w:hint="eastAsia"/>
        </w:rPr>
        <w:t>重力液舱系指</w:t>
      </w:r>
      <w:proofErr w:type="gramEnd"/>
      <w:r>
        <w:rPr>
          <w:rFonts w:hint="eastAsia"/>
        </w:rPr>
        <w:t>蒸汽压力部大于</w:t>
      </w:r>
      <w:r>
        <w:rPr>
          <w:rFonts w:hint="eastAsia"/>
        </w:rPr>
        <w:t>70 kPa</w:t>
      </w:r>
      <w:r>
        <w:rPr>
          <w:rFonts w:hint="eastAsia"/>
        </w:rPr>
        <w:t>的液舱。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5B5D" w14:textId="77777777" w:rsidR="00F138B9" w:rsidRDefault="00000000">
    <w:pPr>
      <w:pStyle w:val="afe"/>
      <w:spacing w:before="120" w:after="120"/>
      <w:ind w:firstLine="360"/>
    </w:pPr>
    <w:r>
      <w:pict w14:anchorId="4CB88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156" o:spid="_x0000_s1029" type="#_x0000_t75" style="position:absolute;left:0;text-align:left;margin-left:0;margin-top:0;width:451.2pt;height:434.4pt;z-index:-251651072;mso-position-horizontal:center;mso-position-horizontal-relative:margin;mso-position-vertical:center;mso-position-vertical-relative:margin;mso-width-relative:page;mso-height-relative:page" o:allowincell="f">
          <v:imagedata r:id="rId1" o:title="局徽（标准）" gain="19661f" blacklevel="22938f"/>
          <w10:wrap anchorx="margin" anchory="margin"/>
        </v:shape>
      </w:pict>
    </w:r>
    <w:r>
      <w:pict w14:anchorId="5E197E61">
        <v:shape id="WordPictureWatermark3066153" o:spid="_x0000_s1026" type="#_x0000_t75" style="position:absolute;left:0;text-align:left;margin-left:0;margin-top:0;width:451.2pt;height:434.4pt;z-index:-251654144;mso-position-horizontal:center;mso-position-horizontal-relative:margin;mso-position-vertical:center;mso-position-vertical-relative:margin;mso-width-relative:page;mso-height-relative:page" o:allowincell="f">
          <v:imagedata r:id="rId1" o:title="局徽（标准）"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EB6E" w14:textId="77777777" w:rsidR="00F138B9" w:rsidRDefault="00F138B9">
    <w:pPr>
      <w:pStyle w:val="afe"/>
      <w:spacing w:before="120" w:after="120"/>
      <w:ind w:firstLine="360"/>
    </w:pPr>
  </w:p>
  <w:p w14:paraId="3F0C8E70" w14:textId="77777777" w:rsidR="00F138B9" w:rsidRDefault="00F138B9">
    <w:pPr>
      <w:spacing w:before="120" w:after="120"/>
      <w:ind w:firstLine="4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12D1" w14:textId="77777777" w:rsidR="00F138B9" w:rsidRDefault="00F138B9">
    <w:pPr>
      <w:spacing w:before="120" w:after="120"/>
      <w:ind w:firstLineChars="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06C6" w14:textId="77777777" w:rsidR="00F138B9" w:rsidRDefault="00F138B9">
    <w:pPr>
      <w:pStyle w:val="afe"/>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0F29" w14:textId="77777777" w:rsidR="00F138B9" w:rsidRDefault="00000000">
    <w:pPr>
      <w:pStyle w:val="afe"/>
      <w:pBdr>
        <w:bottom w:val="none" w:sz="0" w:space="0" w:color="auto"/>
      </w:pBdr>
      <w:spacing w:before="120" w:after="120"/>
      <w:ind w:firstLine="360"/>
    </w:pPr>
    <w:r>
      <w:pict w14:anchorId="13124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157" o:spid="_x0000_s1030" type="#_x0000_t75" style="position:absolute;left:0;text-align:left;margin-left:0;margin-top:0;width:451.2pt;height:434.4pt;z-index:-251650048;mso-position-horizontal:center;mso-position-horizontal-relative:margin;mso-position-vertical:center;mso-position-vertical-relative:margin;mso-width-relative:page;mso-height-relative:page" o:allowincell="f">
          <v:imagedata r:id="rId1" o:title="局徽（标准）" gain="19661f" blacklevel="22938f"/>
          <w10:wrap anchorx="margin" anchory="margin"/>
        </v:shape>
      </w:pict>
    </w:r>
    <w:r>
      <w:pict w14:anchorId="3FA3FD8D">
        <v:shape id="WordPictureWatermark3066154" o:spid="_x0000_s1027" type="#_x0000_t75" style="position:absolute;left:0;text-align:left;margin-left:0;margin-top:0;width:451.2pt;height:434.4pt;z-index:-251653120;mso-position-horizontal:center;mso-position-horizontal-relative:margin;mso-position-vertical:center;mso-position-vertical-relative:margin;mso-width-relative:page;mso-height-relative:page" o:allowincell="f">
          <v:imagedata r:id="rId1" o:title="局徽（标准）"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F1FD" w14:textId="77777777" w:rsidR="00F138B9" w:rsidRDefault="00000000">
    <w:pPr>
      <w:pStyle w:val="afe"/>
      <w:spacing w:before="120" w:after="120"/>
      <w:ind w:firstLine="360"/>
    </w:pPr>
    <w:r>
      <w:pict w14:anchorId="571DB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155" o:spid="_x0000_s1028" type="#_x0000_t75" style="position:absolute;left:0;text-align:left;margin-left:0;margin-top:0;width:451.2pt;height:434.4pt;z-index:-251652096;mso-position-horizontal:center;mso-position-horizontal-relative:margin;mso-position-vertical:center;mso-position-vertical-relative:margin;mso-width-relative:page;mso-height-relative:page" o:allowincell="f">
          <v:imagedata r:id="rId1" o:title="局徽（标准）" gain="19661f" blacklevel="22938f"/>
          <w10:wrap anchorx="margin" anchory="margin"/>
        </v:shape>
      </w:pict>
    </w:r>
    <w:r>
      <w:pict w14:anchorId="29189FBB">
        <v:shape id="WordPictureWatermark3066152" o:spid="_x0000_s1025" type="#_x0000_t75" style="position:absolute;left:0;text-align:left;margin-left:0;margin-top:0;width:451.2pt;height:434.4pt;z-index:-251655168;mso-position-horizontal:center;mso-position-horizontal-relative:margin;mso-position-vertical:center;mso-position-vertical-relative:margin;mso-width-relative:page;mso-height-relative:page" o:allowincell="f">
          <v:imagedata r:id="rId1" o:title="局徽（标准）"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E054" w14:textId="77777777" w:rsidR="00F138B9" w:rsidRDefault="00F138B9">
    <w:pPr>
      <w:pStyle w:val="afe"/>
      <w:pBdr>
        <w:bottom w:val="none" w:sz="0" w:space="0" w:color="auto"/>
      </w:pBdr>
      <w:spacing w:before="120" w:after="120"/>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A16E" w14:textId="77777777" w:rsidR="00F138B9" w:rsidRPr="009E6B30" w:rsidRDefault="00F138B9" w:rsidP="009E6B30">
    <w:pPr>
      <w:pStyle w:val="afe"/>
      <w:spacing w:before="120" w:after="120"/>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A030" w14:textId="77777777" w:rsidR="00F138B9" w:rsidRDefault="00F138B9">
    <w:pPr>
      <w:pStyle w:val="afe"/>
      <w:pBdr>
        <w:bottom w:val="none" w:sz="0" w:space="0" w:color="auto"/>
      </w:pBdr>
      <w:spacing w:before="120" w:after="120"/>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4A61" w14:textId="77777777" w:rsidR="00F138B9" w:rsidRDefault="00F138B9">
    <w:pPr>
      <w:pStyle w:val="afe"/>
      <w:pBdr>
        <w:bottom w:val="none" w:sz="0" w:space="0" w:color="auto"/>
      </w:pBdr>
      <w:spacing w:before="120" w:after="120"/>
      <w:ind w:left="1680" w:firstLine="360"/>
      <w:jc w:val="right"/>
    </w:pPr>
    <w:r>
      <w:rPr>
        <w:rFonts w:ascii="宋体" w:hint="eastAsia"/>
      </w:rPr>
      <w:t>格式H</w:t>
    </w:r>
    <w:r>
      <w:rPr>
        <w:rFonts w:ascii="宋体"/>
      </w:rPr>
      <w:t>ZS</w:t>
    </w:r>
    <w:r>
      <w:rPr>
        <w:rFonts w:ascii="宋体" w:hint="eastAsia"/>
      </w:rPr>
      <w:t>/</w:t>
    </w:r>
    <w:r>
      <w:rPr>
        <w:rFonts w:ascii="宋体"/>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FBCD" w14:textId="77777777" w:rsidR="00F138B9" w:rsidRDefault="00F138B9">
    <w:pPr>
      <w:pStyle w:val="afe"/>
      <w:pBdr>
        <w:bottom w:val="none" w:sz="0" w:space="0" w:color="auto"/>
      </w:pBdr>
      <w:spacing w:before="120" w:after="120"/>
      <w:ind w:left="1680" w:firstLine="360"/>
      <w:jc w:val="right"/>
    </w:pPr>
    <w:r>
      <w:rPr>
        <w:rFonts w:ascii="宋体" w:hint="eastAsia"/>
      </w:rPr>
      <w:t>格式H</w:t>
    </w:r>
    <w:r>
      <w:rPr>
        <w:rFonts w:ascii="宋体"/>
      </w:rPr>
      <w:t>ZS</w:t>
    </w:r>
    <w:r>
      <w:rPr>
        <w:rFonts w:ascii="宋体" w:hint="eastAsia"/>
      </w:rPr>
      <w:t>/</w:t>
    </w:r>
    <w:r>
      <w:rPr>
        <w:rFonts w:ascii="宋体"/>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8C71" w14:textId="77777777" w:rsidR="00F138B9" w:rsidRDefault="00F138B9">
    <w:pPr>
      <w:pStyle w:val="afe"/>
      <w:pBdr>
        <w:bottom w:val="none" w:sz="0" w:space="0" w:color="auto"/>
      </w:pBdr>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A1B8A"/>
    <w:multiLevelType w:val="hybridMultilevel"/>
    <w:tmpl w:val="F7D65572"/>
    <w:lvl w:ilvl="0" w:tplc="7EEA6416">
      <w:start w:val="1"/>
      <w:numFmt w:val="decimal"/>
      <w:lvlText w:val="%1"/>
      <w:lvlJc w:val="left"/>
      <w:pPr>
        <w:ind w:left="440" w:hanging="440"/>
      </w:pPr>
      <w:rPr>
        <w:rFonts w:ascii="Times New Roman" w:eastAsia="宋体"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B0E61B3"/>
    <w:multiLevelType w:val="multilevel"/>
    <w:tmpl w:val="5B0E61B3"/>
    <w:lvl w:ilvl="0">
      <w:start w:val="1"/>
      <w:numFmt w:val="decimal"/>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6733088">
    <w:abstractNumId w:val="1"/>
  </w:num>
  <w:num w:numId="2" w16cid:durableId="179555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1"/>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YzZjg5MTRlYThmZTA3MTEzNGE1ZTVkYTFjMWQ0ZGYifQ=="/>
  </w:docVars>
  <w:rsids>
    <w:rsidRoot w:val="00172A27"/>
    <w:rsid w:val="0000122D"/>
    <w:rsid w:val="00002E3B"/>
    <w:rsid w:val="00003362"/>
    <w:rsid w:val="000043F3"/>
    <w:rsid w:val="00004523"/>
    <w:rsid w:val="000055B1"/>
    <w:rsid w:val="00007171"/>
    <w:rsid w:val="000078F9"/>
    <w:rsid w:val="00011E47"/>
    <w:rsid w:val="00012620"/>
    <w:rsid w:val="000128D3"/>
    <w:rsid w:val="000132B1"/>
    <w:rsid w:val="00013620"/>
    <w:rsid w:val="0001425F"/>
    <w:rsid w:val="000150E8"/>
    <w:rsid w:val="00017005"/>
    <w:rsid w:val="0001769D"/>
    <w:rsid w:val="0001771C"/>
    <w:rsid w:val="000200EA"/>
    <w:rsid w:val="000209F1"/>
    <w:rsid w:val="0002152D"/>
    <w:rsid w:val="00021D56"/>
    <w:rsid w:val="00022FB9"/>
    <w:rsid w:val="00023076"/>
    <w:rsid w:val="00023718"/>
    <w:rsid w:val="0002697C"/>
    <w:rsid w:val="00031235"/>
    <w:rsid w:val="0003125D"/>
    <w:rsid w:val="0003228B"/>
    <w:rsid w:val="00034523"/>
    <w:rsid w:val="00035830"/>
    <w:rsid w:val="000361CE"/>
    <w:rsid w:val="00036995"/>
    <w:rsid w:val="00037CEF"/>
    <w:rsid w:val="00037E6B"/>
    <w:rsid w:val="00040403"/>
    <w:rsid w:val="00040B11"/>
    <w:rsid w:val="000415D0"/>
    <w:rsid w:val="000424EE"/>
    <w:rsid w:val="0004275B"/>
    <w:rsid w:val="00042A37"/>
    <w:rsid w:val="000431F2"/>
    <w:rsid w:val="000439C3"/>
    <w:rsid w:val="00043BDD"/>
    <w:rsid w:val="0004559D"/>
    <w:rsid w:val="00045949"/>
    <w:rsid w:val="00046C19"/>
    <w:rsid w:val="00046F25"/>
    <w:rsid w:val="000501A5"/>
    <w:rsid w:val="000508C5"/>
    <w:rsid w:val="000509AB"/>
    <w:rsid w:val="0005265E"/>
    <w:rsid w:val="000539E1"/>
    <w:rsid w:val="0005503A"/>
    <w:rsid w:val="0005565F"/>
    <w:rsid w:val="00055B80"/>
    <w:rsid w:val="00056670"/>
    <w:rsid w:val="00056ED9"/>
    <w:rsid w:val="00057398"/>
    <w:rsid w:val="0006215F"/>
    <w:rsid w:val="00062183"/>
    <w:rsid w:val="00064C4A"/>
    <w:rsid w:val="000661A7"/>
    <w:rsid w:val="00066A89"/>
    <w:rsid w:val="0006727C"/>
    <w:rsid w:val="000672EF"/>
    <w:rsid w:val="00067A8B"/>
    <w:rsid w:val="00067C08"/>
    <w:rsid w:val="00070AE6"/>
    <w:rsid w:val="00071C80"/>
    <w:rsid w:val="00072DA3"/>
    <w:rsid w:val="00072FB2"/>
    <w:rsid w:val="0007351A"/>
    <w:rsid w:val="00073824"/>
    <w:rsid w:val="00073D10"/>
    <w:rsid w:val="00074569"/>
    <w:rsid w:val="00075070"/>
    <w:rsid w:val="000750C5"/>
    <w:rsid w:val="000753A2"/>
    <w:rsid w:val="00075C9E"/>
    <w:rsid w:val="00080609"/>
    <w:rsid w:val="0008177C"/>
    <w:rsid w:val="000858AA"/>
    <w:rsid w:val="00087437"/>
    <w:rsid w:val="000879BF"/>
    <w:rsid w:val="00092489"/>
    <w:rsid w:val="00093D7B"/>
    <w:rsid w:val="000942CC"/>
    <w:rsid w:val="00094549"/>
    <w:rsid w:val="000947C7"/>
    <w:rsid w:val="00094973"/>
    <w:rsid w:val="00096B4F"/>
    <w:rsid w:val="00097767"/>
    <w:rsid w:val="00097A2F"/>
    <w:rsid w:val="00097BD2"/>
    <w:rsid w:val="000A032D"/>
    <w:rsid w:val="000A09C8"/>
    <w:rsid w:val="000A1BE0"/>
    <w:rsid w:val="000A24DE"/>
    <w:rsid w:val="000A5888"/>
    <w:rsid w:val="000A6311"/>
    <w:rsid w:val="000A7984"/>
    <w:rsid w:val="000B1B0C"/>
    <w:rsid w:val="000B1D6B"/>
    <w:rsid w:val="000B509D"/>
    <w:rsid w:val="000B50D6"/>
    <w:rsid w:val="000B569F"/>
    <w:rsid w:val="000B5AEE"/>
    <w:rsid w:val="000B6C3E"/>
    <w:rsid w:val="000C1CE9"/>
    <w:rsid w:val="000C2295"/>
    <w:rsid w:val="000C3CB3"/>
    <w:rsid w:val="000C4324"/>
    <w:rsid w:val="000C4DBF"/>
    <w:rsid w:val="000C5EAD"/>
    <w:rsid w:val="000D2B6A"/>
    <w:rsid w:val="000D55EF"/>
    <w:rsid w:val="000D57CF"/>
    <w:rsid w:val="000D64A4"/>
    <w:rsid w:val="000D6671"/>
    <w:rsid w:val="000E24D4"/>
    <w:rsid w:val="000E4DB2"/>
    <w:rsid w:val="000E5094"/>
    <w:rsid w:val="000E5728"/>
    <w:rsid w:val="000E7CB9"/>
    <w:rsid w:val="000F3DCF"/>
    <w:rsid w:val="000F5019"/>
    <w:rsid w:val="000F5E11"/>
    <w:rsid w:val="000F7996"/>
    <w:rsid w:val="001032CB"/>
    <w:rsid w:val="00105883"/>
    <w:rsid w:val="001059AA"/>
    <w:rsid w:val="00106420"/>
    <w:rsid w:val="00106E8C"/>
    <w:rsid w:val="0011045E"/>
    <w:rsid w:val="001104E7"/>
    <w:rsid w:val="00110E5F"/>
    <w:rsid w:val="001127A4"/>
    <w:rsid w:val="001158A9"/>
    <w:rsid w:val="00115B7C"/>
    <w:rsid w:val="001161A7"/>
    <w:rsid w:val="00116D55"/>
    <w:rsid w:val="0011746D"/>
    <w:rsid w:val="001175DA"/>
    <w:rsid w:val="00117B00"/>
    <w:rsid w:val="0012083C"/>
    <w:rsid w:val="00121193"/>
    <w:rsid w:val="0012133D"/>
    <w:rsid w:val="001231FE"/>
    <w:rsid w:val="00124323"/>
    <w:rsid w:val="001247B4"/>
    <w:rsid w:val="00127015"/>
    <w:rsid w:val="001271BB"/>
    <w:rsid w:val="001319C1"/>
    <w:rsid w:val="00132589"/>
    <w:rsid w:val="001328D4"/>
    <w:rsid w:val="00135F11"/>
    <w:rsid w:val="00136E91"/>
    <w:rsid w:val="001403C9"/>
    <w:rsid w:val="00143989"/>
    <w:rsid w:val="00144344"/>
    <w:rsid w:val="001455DD"/>
    <w:rsid w:val="0014594C"/>
    <w:rsid w:val="00145F22"/>
    <w:rsid w:val="0014758C"/>
    <w:rsid w:val="001476BE"/>
    <w:rsid w:val="00147CF7"/>
    <w:rsid w:val="00147E7C"/>
    <w:rsid w:val="0015093F"/>
    <w:rsid w:val="00151248"/>
    <w:rsid w:val="00151F35"/>
    <w:rsid w:val="00153EDE"/>
    <w:rsid w:val="00157044"/>
    <w:rsid w:val="0015752F"/>
    <w:rsid w:val="00157812"/>
    <w:rsid w:val="001602BE"/>
    <w:rsid w:val="0016049A"/>
    <w:rsid w:val="00161708"/>
    <w:rsid w:val="00161A1F"/>
    <w:rsid w:val="00162343"/>
    <w:rsid w:val="00162B62"/>
    <w:rsid w:val="00162F0E"/>
    <w:rsid w:val="00163040"/>
    <w:rsid w:val="00163084"/>
    <w:rsid w:val="001640AD"/>
    <w:rsid w:val="001652B7"/>
    <w:rsid w:val="001654EC"/>
    <w:rsid w:val="0016556B"/>
    <w:rsid w:val="00165AAC"/>
    <w:rsid w:val="00165C36"/>
    <w:rsid w:val="00165ECB"/>
    <w:rsid w:val="00167350"/>
    <w:rsid w:val="00167691"/>
    <w:rsid w:val="001701B3"/>
    <w:rsid w:val="00172A27"/>
    <w:rsid w:val="00173AAD"/>
    <w:rsid w:val="00173AC2"/>
    <w:rsid w:val="00174785"/>
    <w:rsid w:val="0017785A"/>
    <w:rsid w:val="00181023"/>
    <w:rsid w:val="00181C26"/>
    <w:rsid w:val="00182167"/>
    <w:rsid w:val="00182C51"/>
    <w:rsid w:val="00183878"/>
    <w:rsid w:val="00184609"/>
    <w:rsid w:val="001852E1"/>
    <w:rsid w:val="00186F02"/>
    <w:rsid w:val="001907C1"/>
    <w:rsid w:val="00190827"/>
    <w:rsid w:val="00190B6C"/>
    <w:rsid w:val="00190CAF"/>
    <w:rsid w:val="00190CFA"/>
    <w:rsid w:val="00190E89"/>
    <w:rsid w:val="00191FF2"/>
    <w:rsid w:val="0019381F"/>
    <w:rsid w:val="00193F29"/>
    <w:rsid w:val="001941A2"/>
    <w:rsid w:val="001942BE"/>
    <w:rsid w:val="001944F0"/>
    <w:rsid w:val="001952BE"/>
    <w:rsid w:val="001952C0"/>
    <w:rsid w:val="00195D64"/>
    <w:rsid w:val="001968BC"/>
    <w:rsid w:val="00196D6A"/>
    <w:rsid w:val="0019735D"/>
    <w:rsid w:val="00197BE5"/>
    <w:rsid w:val="001A1D55"/>
    <w:rsid w:val="001A269A"/>
    <w:rsid w:val="001A4B95"/>
    <w:rsid w:val="001A4D78"/>
    <w:rsid w:val="001A5B93"/>
    <w:rsid w:val="001A6854"/>
    <w:rsid w:val="001A722D"/>
    <w:rsid w:val="001A793D"/>
    <w:rsid w:val="001B0051"/>
    <w:rsid w:val="001B0AEE"/>
    <w:rsid w:val="001B11F0"/>
    <w:rsid w:val="001B1217"/>
    <w:rsid w:val="001B1CF4"/>
    <w:rsid w:val="001B3598"/>
    <w:rsid w:val="001B3C7A"/>
    <w:rsid w:val="001B42C7"/>
    <w:rsid w:val="001B4679"/>
    <w:rsid w:val="001B478B"/>
    <w:rsid w:val="001B51A4"/>
    <w:rsid w:val="001B53EC"/>
    <w:rsid w:val="001B6062"/>
    <w:rsid w:val="001B6130"/>
    <w:rsid w:val="001C0AAA"/>
    <w:rsid w:val="001C1908"/>
    <w:rsid w:val="001C1EA6"/>
    <w:rsid w:val="001C3045"/>
    <w:rsid w:val="001C345A"/>
    <w:rsid w:val="001C38C7"/>
    <w:rsid w:val="001C51B5"/>
    <w:rsid w:val="001C7718"/>
    <w:rsid w:val="001C7E2E"/>
    <w:rsid w:val="001C7E4F"/>
    <w:rsid w:val="001D3BFE"/>
    <w:rsid w:val="001D46E4"/>
    <w:rsid w:val="001D5541"/>
    <w:rsid w:val="001D5A95"/>
    <w:rsid w:val="001E1BBF"/>
    <w:rsid w:val="001E1ECA"/>
    <w:rsid w:val="001E3738"/>
    <w:rsid w:val="001E37D1"/>
    <w:rsid w:val="001E3E91"/>
    <w:rsid w:val="001E4014"/>
    <w:rsid w:val="001E4512"/>
    <w:rsid w:val="001E7723"/>
    <w:rsid w:val="001E7DDB"/>
    <w:rsid w:val="001E7E92"/>
    <w:rsid w:val="001F1100"/>
    <w:rsid w:val="001F1B02"/>
    <w:rsid w:val="001F24F2"/>
    <w:rsid w:val="001F2CEF"/>
    <w:rsid w:val="001F2E06"/>
    <w:rsid w:val="001F328F"/>
    <w:rsid w:val="001F33CF"/>
    <w:rsid w:val="001F3B46"/>
    <w:rsid w:val="001F5CFE"/>
    <w:rsid w:val="001F5FCD"/>
    <w:rsid w:val="001F6734"/>
    <w:rsid w:val="001F76C8"/>
    <w:rsid w:val="001F7A88"/>
    <w:rsid w:val="002014F5"/>
    <w:rsid w:val="0020191F"/>
    <w:rsid w:val="00201ADD"/>
    <w:rsid w:val="00202728"/>
    <w:rsid w:val="0020316B"/>
    <w:rsid w:val="0020440D"/>
    <w:rsid w:val="0020635E"/>
    <w:rsid w:val="002065E6"/>
    <w:rsid w:val="00206C28"/>
    <w:rsid w:val="00207630"/>
    <w:rsid w:val="00212626"/>
    <w:rsid w:val="002140CC"/>
    <w:rsid w:val="00216148"/>
    <w:rsid w:val="002166BD"/>
    <w:rsid w:val="002168C1"/>
    <w:rsid w:val="00217761"/>
    <w:rsid w:val="0022030F"/>
    <w:rsid w:val="002205DC"/>
    <w:rsid w:val="002215F1"/>
    <w:rsid w:val="00221998"/>
    <w:rsid w:val="00222ECF"/>
    <w:rsid w:val="00223B81"/>
    <w:rsid w:val="0022765C"/>
    <w:rsid w:val="00227FA2"/>
    <w:rsid w:val="00230038"/>
    <w:rsid w:val="00230A4A"/>
    <w:rsid w:val="00230E3C"/>
    <w:rsid w:val="0023144F"/>
    <w:rsid w:val="00231DEC"/>
    <w:rsid w:val="00232635"/>
    <w:rsid w:val="00233322"/>
    <w:rsid w:val="002340FD"/>
    <w:rsid w:val="00235168"/>
    <w:rsid w:val="00235AA8"/>
    <w:rsid w:val="00235CEA"/>
    <w:rsid w:val="00236CD9"/>
    <w:rsid w:val="00236E75"/>
    <w:rsid w:val="002402CE"/>
    <w:rsid w:val="00241171"/>
    <w:rsid w:val="002417E5"/>
    <w:rsid w:val="00241815"/>
    <w:rsid w:val="00242F27"/>
    <w:rsid w:val="002435D6"/>
    <w:rsid w:val="00244BA4"/>
    <w:rsid w:val="00245E75"/>
    <w:rsid w:val="002463D5"/>
    <w:rsid w:val="002475A3"/>
    <w:rsid w:val="0025073C"/>
    <w:rsid w:val="00250EF4"/>
    <w:rsid w:val="00252117"/>
    <w:rsid w:val="00252494"/>
    <w:rsid w:val="002533EF"/>
    <w:rsid w:val="00255327"/>
    <w:rsid w:val="00256F74"/>
    <w:rsid w:val="002576AE"/>
    <w:rsid w:val="002600A2"/>
    <w:rsid w:val="00260DF8"/>
    <w:rsid w:val="00261138"/>
    <w:rsid w:val="00261778"/>
    <w:rsid w:val="00261EC9"/>
    <w:rsid w:val="00262CF7"/>
    <w:rsid w:val="002632EE"/>
    <w:rsid w:val="00263BBC"/>
    <w:rsid w:val="00263DFD"/>
    <w:rsid w:val="00265197"/>
    <w:rsid w:val="0026662A"/>
    <w:rsid w:val="00266687"/>
    <w:rsid w:val="00266A68"/>
    <w:rsid w:val="00266D48"/>
    <w:rsid w:val="00266FE6"/>
    <w:rsid w:val="0027061D"/>
    <w:rsid w:val="00270F54"/>
    <w:rsid w:val="00273764"/>
    <w:rsid w:val="00273A77"/>
    <w:rsid w:val="002749CA"/>
    <w:rsid w:val="002776A4"/>
    <w:rsid w:val="00277D5A"/>
    <w:rsid w:val="002816FA"/>
    <w:rsid w:val="00281A8D"/>
    <w:rsid w:val="0028221C"/>
    <w:rsid w:val="00283248"/>
    <w:rsid w:val="00283544"/>
    <w:rsid w:val="00283578"/>
    <w:rsid w:val="00283EF1"/>
    <w:rsid w:val="00285A17"/>
    <w:rsid w:val="00286F78"/>
    <w:rsid w:val="0029163E"/>
    <w:rsid w:val="00292961"/>
    <w:rsid w:val="002933D4"/>
    <w:rsid w:val="00294327"/>
    <w:rsid w:val="00295C29"/>
    <w:rsid w:val="00297869"/>
    <w:rsid w:val="002A0B14"/>
    <w:rsid w:val="002A0D0A"/>
    <w:rsid w:val="002A1068"/>
    <w:rsid w:val="002A43B0"/>
    <w:rsid w:val="002A6CFD"/>
    <w:rsid w:val="002A7F0D"/>
    <w:rsid w:val="002B051B"/>
    <w:rsid w:val="002B079D"/>
    <w:rsid w:val="002B1C9D"/>
    <w:rsid w:val="002B20A4"/>
    <w:rsid w:val="002B20E3"/>
    <w:rsid w:val="002B2236"/>
    <w:rsid w:val="002B323A"/>
    <w:rsid w:val="002B3D7C"/>
    <w:rsid w:val="002B49F3"/>
    <w:rsid w:val="002B53C4"/>
    <w:rsid w:val="002B5E68"/>
    <w:rsid w:val="002B65AC"/>
    <w:rsid w:val="002B7651"/>
    <w:rsid w:val="002C1C75"/>
    <w:rsid w:val="002C1E78"/>
    <w:rsid w:val="002C2D1F"/>
    <w:rsid w:val="002C41A7"/>
    <w:rsid w:val="002C5C12"/>
    <w:rsid w:val="002C6391"/>
    <w:rsid w:val="002C698A"/>
    <w:rsid w:val="002C7404"/>
    <w:rsid w:val="002D1A4F"/>
    <w:rsid w:val="002D1CF6"/>
    <w:rsid w:val="002D1D7B"/>
    <w:rsid w:val="002D20C0"/>
    <w:rsid w:val="002D38FC"/>
    <w:rsid w:val="002D465A"/>
    <w:rsid w:val="002D5C3A"/>
    <w:rsid w:val="002D65C1"/>
    <w:rsid w:val="002D6C2E"/>
    <w:rsid w:val="002D6D1A"/>
    <w:rsid w:val="002D6FC8"/>
    <w:rsid w:val="002E0830"/>
    <w:rsid w:val="002E0C2B"/>
    <w:rsid w:val="002E0E5A"/>
    <w:rsid w:val="002E1970"/>
    <w:rsid w:val="002E410F"/>
    <w:rsid w:val="002E52FD"/>
    <w:rsid w:val="002E54CB"/>
    <w:rsid w:val="002E54E9"/>
    <w:rsid w:val="002E595E"/>
    <w:rsid w:val="002E6C41"/>
    <w:rsid w:val="002E7DAE"/>
    <w:rsid w:val="002F1AB2"/>
    <w:rsid w:val="002F1BCE"/>
    <w:rsid w:val="002F31B2"/>
    <w:rsid w:val="002F33C4"/>
    <w:rsid w:val="002F38D4"/>
    <w:rsid w:val="002F5C2C"/>
    <w:rsid w:val="002F6554"/>
    <w:rsid w:val="002F6791"/>
    <w:rsid w:val="002F6EBA"/>
    <w:rsid w:val="003003F1"/>
    <w:rsid w:val="00300C29"/>
    <w:rsid w:val="00300DF9"/>
    <w:rsid w:val="00302616"/>
    <w:rsid w:val="0030344B"/>
    <w:rsid w:val="00303A73"/>
    <w:rsid w:val="0030437F"/>
    <w:rsid w:val="00304F6B"/>
    <w:rsid w:val="00305DA4"/>
    <w:rsid w:val="003066ED"/>
    <w:rsid w:val="003074EA"/>
    <w:rsid w:val="0031067B"/>
    <w:rsid w:val="003109E3"/>
    <w:rsid w:val="00312884"/>
    <w:rsid w:val="00312C4F"/>
    <w:rsid w:val="00313A83"/>
    <w:rsid w:val="00314DAF"/>
    <w:rsid w:val="0031557C"/>
    <w:rsid w:val="00321AD6"/>
    <w:rsid w:val="003222AE"/>
    <w:rsid w:val="0032274F"/>
    <w:rsid w:val="003251DB"/>
    <w:rsid w:val="00325534"/>
    <w:rsid w:val="00325C79"/>
    <w:rsid w:val="00325EEA"/>
    <w:rsid w:val="0032798A"/>
    <w:rsid w:val="00330A42"/>
    <w:rsid w:val="00330A4F"/>
    <w:rsid w:val="003325E7"/>
    <w:rsid w:val="00332FC7"/>
    <w:rsid w:val="003330BC"/>
    <w:rsid w:val="003337E6"/>
    <w:rsid w:val="00333A15"/>
    <w:rsid w:val="00333C1A"/>
    <w:rsid w:val="00335646"/>
    <w:rsid w:val="0033683C"/>
    <w:rsid w:val="00336F3C"/>
    <w:rsid w:val="00337FBD"/>
    <w:rsid w:val="003406E7"/>
    <w:rsid w:val="00350F70"/>
    <w:rsid w:val="00351983"/>
    <w:rsid w:val="00353663"/>
    <w:rsid w:val="00353F7F"/>
    <w:rsid w:val="00355BC2"/>
    <w:rsid w:val="00356610"/>
    <w:rsid w:val="003567E7"/>
    <w:rsid w:val="003575F9"/>
    <w:rsid w:val="00360278"/>
    <w:rsid w:val="00360510"/>
    <w:rsid w:val="0036058F"/>
    <w:rsid w:val="00364455"/>
    <w:rsid w:val="00365767"/>
    <w:rsid w:val="0036766B"/>
    <w:rsid w:val="00367712"/>
    <w:rsid w:val="00367A5F"/>
    <w:rsid w:val="003717AD"/>
    <w:rsid w:val="00373515"/>
    <w:rsid w:val="00373987"/>
    <w:rsid w:val="003740BF"/>
    <w:rsid w:val="0037411A"/>
    <w:rsid w:val="003742E5"/>
    <w:rsid w:val="00374BF5"/>
    <w:rsid w:val="0037611D"/>
    <w:rsid w:val="00376250"/>
    <w:rsid w:val="003776D4"/>
    <w:rsid w:val="00377B60"/>
    <w:rsid w:val="00377DF4"/>
    <w:rsid w:val="00381CDB"/>
    <w:rsid w:val="00381E32"/>
    <w:rsid w:val="003859CD"/>
    <w:rsid w:val="00385CB4"/>
    <w:rsid w:val="003876A3"/>
    <w:rsid w:val="0038798F"/>
    <w:rsid w:val="0039061A"/>
    <w:rsid w:val="00390F93"/>
    <w:rsid w:val="0039140E"/>
    <w:rsid w:val="0039342F"/>
    <w:rsid w:val="003944E4"/>
    <w:rsid w:val="0039636A"/>
    <w:rsid w:val="003964D9"/>
    <w:rsid w:val="0039688A"/>
    <w:rsid w:val="00397343"/>
    <w:rsid w:val="003A5113"/>
    <w:rsid w:val="003A57C4"/>
    <w:rsid w:val="003A777E"/>
    <w:rsid w:val="003B0A17"/>
    <w:rsid w:val="003B14A2"/>
    <w:rsid w:val="003B4602"/>
    <w:rsid w:val="003B48D6"/>
    <w:rsid w:val="003B4AA3"/>
    <w:rsid w:val="003B4D68"/>
    <w:rsid w:val="003B7170"/>
    <w:rsid w:val="003B78F1"/>
    <w:rsid w:val="003B7C3F"/>
    <w:rsid w:val="003C1AEA"/>
    <w:rsid w:val="003C1E04"/>
    <w:rsid w:val="003C2628"/>
    <w:rsid w:val="003C285E"/>
    <w:rsid w:val="003C30F4"/>
    <w:rsid w:val="003C31D6"/>
    <w:rsid w:val="003C3571"/>
    <w:rsid w:val="003C4F7D"/>
    <w:rsid w:val="003C5121"/>
    <w:rsid w:val="003C6D3F"/>
    <w:rsid w:val="003C733E"/>
    <w:rsid w:val="003C785B"/>
    <w:rsid w:val="003C7C5D"/>
    <w:rsid w:val="003D0AD2"/>
    <w:rsid w:val="003D2494"/>
    <w:rsid w:val="003D442E"/>
    <w:rsid w:val="003D5EC6"/>
    <w:rsid w:val="003D6251"/>
    <w:rsid w:val="003E12E2"/>
    <w:rsid w:val="003E156A"/>
    <w:rsid w:val="003E29DD"/>
    <w:rsid w:val="003E38FD"/>
    <w:rsid w:val="003E43AD"/>
    <w:rsid w:val="003E5B13"/>
    <w:rsid w:val="003E69C7"/>
    <w:rsid w:val="003F0533"/>
    <w:rsid w:val="003F0A0F"/>
    <w:rsid w:val="003F22F4"/>
    <w:rsid w:val="003F2C21"/>
    <w:rsid w:val="003F2C91"/>
    <w:rsid w:val="003F467B"/>
    <w:rsid w:val="003F66D4"/>
    <w:rsid w:val="003F6B88"/>
    <w:rsid w:val="003F769F"/>
    <w:rsid w:val="00402B43"/>
    <w:rsid w:val="004030D5"/>
    <w:rsid w:val="00403DE5"/>
    <w:rsid w:val="00403F0F"/>
    <w:rsid w:val="004041AD"/>
    <w:rsid w:val="0041039A"/>
    <w:rsid w:val="004108D2"/>
    <w:rsid w:val="00411440"/>
    <w:rsid w:val="004122A4"/>
    <w:rsid w:val="00412305"/>
    <w:rsid w:val="00412CCF"/>
    <w:rsid w:val="00412DAA"/>
    <w:rsid w:val="004135A3"/>
    <w:rsid w:val="00415663"/>
    <w:rsid w:val="00416039"/>
    <w:rsid w:val="004164F2"/>
    <w:rsid w:val="00416626"/>
    <w:rsid w:val="004171D3"/>
    <w:rsid w:val="004174D8"/>
    <w:rsid w:val="00420081"/>
    <w:rsid w:val="00420A44"/>
    <w:rsid w:val="0042217E"/>
    <w:rsid w:val="00422370"/>
    <w:rsid w:val="00422F49"/>
    <w:rsid w:val="00423322"/>
    <w:rsid w:val="00424937"/>
    <w:rsid w:val="0042543B"/>
    <w:rsid w:val="00426920"/>
    <w:rsid w:val="00427EEB"/>
    <w:rsid w:val="00430560"/>
    <w:rsid w:val="00431A9E"/>
    <w:rsid w:val="00431B98"/>
    <w:rsid w:val="0043244E"/>
    <w:rsid w:val="00433006"/>
    <w:rsid w:val="004330B3"/>
    <w:rsid w:val="004339EB"/>
    <w:rsid w:val="00434C52"/>
    <w:rsid w:val="00435FE5"/>
    <w:rsid w:val="004360E0"/>
    <w:rsid w:val="00436C67"/>
    <w:rsid w:val="00436CD6"/>
    <w:rsid w:val="00437AA5"/>
    <w:rsid w:val="00437E6D"/>
    <w:rsid w:val="00443E28"/>
    <w:rsid w:val="0044465D"/>
    <w:rsid w:val="00445FD9"/>
    <w:rsid w:val="00447243"/>
    <w:rsid w:val="00447684"/>
    <w:rsid w:val="0045085B"/>
    <w:rsid w:val="00451C5D"/>
    <w:rsid w:val="004522F3"/>
    <w:rsid w:val="0045343B"/>
    <w:rsid w:val="00455610"/>
    <w:rsid w:val="00455773"/>
    <w:rsid w:val="00456ECE"/>
    <w:rsid w:val="00457EF4"/>
    <w:rsid w:val="00460B01"/>
    <w:rsid w:val="00461D48"/>
    <w:rsid w:val="004628E8"/>
    <w:rsid w:val="00463E88"/>
    <w:rsid w:val="00465C84"/>
    <w:rsid w:val="00465E4E"/>
    <w:rsid w:val="004661EB"/>
    <w:rsid w:val="004668DD"/>
    <w:rsid w:val="00470D1A"/>
    <w:rsid w:val="00471239"/>
    <w:rsid w:val="00471B14"/>
    <w:rsid w:val="004724AA"/>
    <w:rsid w:val="00472CD9"/>
    <w:rsid w:val="00473A50"/>
    <w:rsid w:val="00473A70"/>
    <w:rsid w:val="00475C03"/>
    <w:rsid w:val="00477888"/>
    <w:rsid w:val="00480B02"/>
    <w:rsid w:val="00482811"/>
    <w:rsid w:val="004835C1"/>
    <w:rsid w:val="00484499"/>
    <w:rsid w:val="004848EE"/>
    <w:rsid w:val="00485C34"/>
    <w:rsid w:val="00485CE2"/>
    <w:rsid w:val="004902CA"/>
    <w:rsid w:val="00492969"/>
    <w:rsid w:val="0049381D"/>
    <w:rsid w:val="00493E1A"/>
    <w:rsid w:val="004944DE"/>
    <w:rsid w:val="00494CC4"/>
    <w:rsid w:val="004957F4"/>
    <w:rsid w:val="00496AAB"/>
    <w:rsid w:val="00497DFB"/>
    <w:rsid w:val="004A061A"/>
    <w:rsid w:val="004A085E"/>
    <w:rsid w:val="004A0DC1"/>
    <w:rsid w:val="004A159D"/>
    <w:rsid w:val="004A1827"/>
    <w:rsid w:val="004A1D83"/>
    <w:rsid w:val="004A2781"/>
    <w:rsid w:val="004A3FAC"/>
    <w:rsid w:val="004A4914"/>
    <w:rsid w:val="004A50C8"/>
    <w:rsid w:val="004A609F"/>
    <w:rsid w:val="004A67BD"/>
    <w:rsid w:val="004A7539"/>
    <w:rsid w:val="004A75B5"/>
    <w:rsid w:val="004B015E"/>
    <w:rsid w:val="004B05BD"/>
    <w:rsid w:val="004B0675"/>
    <w:rsid w:val="004B143A"/>
    <w:rsid w:val="004B3E5A"/>
    <w:rsid w:val="004B5F75"/>
    <w:rsid w:val="004B61D9"/>
    <w:rsid w:val="004B6234"/>
    <w:rsid w:val="004B72C3"/>
    <w:rsid w:val="004B7925"/>
    <w:rsid w:val="004B7C7B"/>
    <w:rsid w:val="004C18B6"/>
    <w:rsid w:val="004C1B54"/>
    <w:rsid w:val="004C2219"/>
    <w:rsid w:val="004C261A"/>
    <w:rsid w:val="004C4B5E"/>
    <w:rsid w:val="004C5F94"/>
    <w:rsid w:val="004C7A9C"/>
    <w:rsid w:val="004D14F5"/>
    <w:rsid w:val="004D160F"/>
    <w:rsid w:val="004D2097"/>
    <w:rsid w:val="004D39F6"/>
    <w:rsid w:val="004D43A4"/>
    <w:rsid w:val="004D4C34"/>
    <w:rsid w:val="004D5D20"/>
    <w:rsid w:val="004D71EB"/>
    <w:rsid w:val="004E0890"/>
    <w:rsid w:val="004E0B21"/>
    <w:rsid w:val="004E1D60"/>
    <w:rsid w:val="004E225D"/>
    <w:rsid w:val="004E2876"/>
    <w:rsid w:val="004E2C10"/>
    <w:rsid w:val="004E2D90"/>
    <w:rsid w:val="004E3213"/>
    <w:rsid w:val="004E46B3"/>
    <w:rsid w:val="004E5FCE"/>
    <w:rsid w:val="004E7245"/>
    <w:rsid w:val="004E7D67"/>
    <w:rsid w:val="004F03F8"/>
    <w:rsid w:val="004F2BF6"/>
    <w:rsid w:val="004F4130"/>
    <w:rsid w:val="004F770E"/>
    <w:rsid w:val="004F7865"/>
    <w:rsid w:val="004F7BED"/>
    <w:rsid w:val="00500043"/>
    <w:rsid w:val="005012FF"/>
    <w:rsid w:val="0050193D"/>
    <w:rsid w:val="005019AF"/>
    <w:rsid w:val="00503B90"/>
    <w:rsid w:val="00505DF2"/>
    <w:rsid w:val="00506D5E"/>
    <w:rsid w:val="00510B39"/>
    <w:rsid w:val="0051149A"/>
    <w:rsid w:val="005118BB"/>
    <w:rsid w:val="005132B2"/>
    <w:rsid w:val="005165E1"/>
    <w:rsid w:val="005166DC"/>
    <w:rsid w:val="005168F0"/>
    <w:rsid w:val="00516C86"/>
    <w:rsid w:val="00517EA7"/>
    <w:rsid w:val="005218FF"/>
    <w:rsid w:val="00521D33"/>
    <w:rsid w:val="0052333D"/>
    <w:rsid w:val="00524D79"/>
    <w:rsid w:val="00526F0D"/>
    <w:rsid w:val="0053021F"/>
    <w:rsid w:val="005304A6"/>
    <w:rsid w:val="00531E98"/>
    <w:rsid w:val="00533361"/>
    <w:rsid w:val="00533BAC"/>
    <w:rsid w:val="005340F4"/>
    <w:rsid w:val="0053540C"/>
    <w:rsid w:val="00535800"/>
    <w:rsid w:val="005362DC"/>
    <w:rsid w:val="00540543"/>
    <w:rsid w:val="00540862"/>
    <w:rsid w:val="00541C4D"/>
    <w:rsid w:val="005421F0"/>
    <w:rsid w:val="0054418C"/>
    <w:rsid w:val="00544B62"/>
    <w:rsid w:val="005503D2"/>
    <w:rsid w:val="00550482"/>
    <w:rsid w:val="00550DE6"/>
    <w:rsid w:val="00551F58"/>
    <w:rsid w:val="005530DE"/>
    <w:rsid w:val="005533A9"/>
    <w:rsid w:val="005539CF"/>
    <w:rsid w:val="00555F55"/>
    <w:rsid w:val="00556087"/>
    <w:rsid w:val="0055635D"/>
    <w:rsid w:val="005576AF"/>
    <w:rsid w:val="00560A0D"/>
    <w:rsid w:val="005618EE"/>
    <w:rsid w:val="00561C43"/>
    <w:rsid w:val="00564671"/>
    <w:rsid w:val="00564C85"/>
    <w:rsid w:val="00565E74"/>
    <w:rsid w:val="00565F49"/>
    <w:rsid w:val="00566370"/>
    <w:rsid w:val="00566825"/>
    <w:rsid w:val="00566D43"/>
    <w:rsid w:val="00566DD5"/>
    <w:rsid w:val="00570036"/>
    <w:rsid w:val="00570123"/>
    <w:rsid w:val="005710DB"/>
    <w:rsid w:val="005710E2"/>
    <w:rsid w:val="0057446D"/>
    <w:rsid w:val="005745E1"/>
    <w:rsid w:val="005747E7"/>
    <w:rsid w:val="00574E9B"/>
    <w:rsid w:val="005763D8"/>
    <w:rsid w:val="00580574"/>
    <w:rsid w:val="00581870"/>
    <w:rsid w:val="0058207D"/>
    <w:rsid w:val="00582A7F"/>
    <w:rsid w:val="00584818"/>
    <w:rsid w:val="00585216"/>
    <w:rsid w:val="00585FC8"/>
    <w:rsid w:val="00586CB5"/>
    <w:rsid w:val="00587134"/>
    <w:rsid w:val="00587C44"/>
    <w:rsid w:val="00591170"/>
    <w:rsid w:val="0059194C"/>
    <w:rsid w:val="00591BD3"/>
    <w:rsid w:val="00592D98"/>
    <w:rsid w:val="00595149"/>
    <w:rsid w:val="00595BB6"/>
    <w:rsid w:val="00595C6D"/>
    <w:rsid w:val="00597278"/>
    <w:rsid w:val="005A029D"/>
    <w:rsid w:val="005A0C24"/>
    <w:rsid w:val="005A121D"/>
    <w:rsid w:val="005A1B23"/>
    <w:rsid w:val="005A2083"/>
    <w:rsid w:val="005A2FAC"/>
    <w:rsid w:val="005A32DE"/>
    <w:rsid w:val="005A3A5D"/>
    <w:rsid w:val="005A470A"/>
    <w:rsid w:val="005A4A92"/>
    <w:rsid w:val="005A53B7"/>
    <w:rsid w:val="005B137C"/>
    <w:rsid w:val="005B1875"/>
    <w:rsid w:val="005B400D"/>
    <w:rsid w:val="005B4CAC"/>
    <w:rsid w:val="005B4F81"/>
    <w:rsid w:val="005B5014"/>
    <w:rsid w:val="005B62E0"/>
    <w:rsid w:val="005B6642"/>
    <w:rsid w:val="005B710B"/>
    <w:rsid w:val="005B7257"/>
    <w:rsid w:val="005C0711"/>
    <w:rsid w:val="005C072E"/>
    <w:rsid w:val="005C0938"/>
    <w:rsid w:val="005C1508"/>
    <w:rsid w:val="005C15F7"/>
    <w:rsid w:val="005C1786"/>
    <w:rsid w:val="005C1CAB"/>
    <w:rsid w:val="005C5BC4"/>
    <w:rsid w:val="005C6980"/>
    <w:rsid w:val="005C7518"/>
    <w:rsid w:val="005D01A5"/>
    <w:rsid w:val="005D1C2A"/>
    <w:rsid w:val="005D622F"/>
    <w:rsid w:val="005D6BFE"/>
    <w:rsid w:val="005D6E09"/>
    <w:rsid w:val="005D7DA7"/>
    <w:rsid w:val="005E07F9"/>
    <w:rsid w:val="005E1196"/>
    <w:rsid w:val="005E1CCF"/>
    <w:rsid w:val="005E2294"/>
    <w:rsid w:val="005E2549"/>
    <w:rsid w:val="005E258C"/>
    <w:rsid w:val="005E3B20"/>
    <w:rsid w:val="005E539D"/>
    <w:rsid w:val="005E5890"/>
    <w:rsid w:val="005E7AA4"/>
    <w:rsid w:val="005F0D81"/>
    <w:rsid w:val="005F2A1F"/>
    <w:rsid w:val="005F31DE"/>
    <w:rsid w:val="005F3213"/>
    <w:rsid w:val="005F3263"/>
    <w:rsid w:val="005F60C0"/>
    <w:rsid w:val="005F6481"/>
    <w:rsid w:val="005F6825"/>
    <w:rsid w:val="005F6E40"/>
    <w:rsid w:val="00601792"/>
    <w:rsid w:val="00602273"/>
    <w:rsid w:val="00604CC7"/>
    <w:rsid w:val="006078A5"/>
    <w:rsid w:val="00607AF7"/>
    <w:rsid w:val="006105CE"/>
    <w:rsid w:val="006109D7"/>
    <w:rsid w:val="00611634"/>
    <w:rsid w:val="0061183C"/>
    <w:rsid w:val="00612DED"/>
    <w:rsid w:val="00616A2D"/>
    <w:rsid w:val="006228F8"/>
    <w:rsid w:val="0062370E"/>
    <w:rsid w:val="00623B54"/>
    <w:rsid w:val="006249FB"/>
    <w:rsid w:val="00625D3D"/>
    <w:rsid w:val="00627EC1"/>
    <w:rsid w:val="0063128A"/>
    <w:rsid w:val="006320FE"/>
    <w:rsid w:val="0063274E"/>
    <w:rsid w:val="0063342C"/>
    <w:rsid w:val="00633E56"/>
    <w:rsid w:val="0063479F"/>
    <w:rsid w:val="00634BAC"/>
    <w:rsid w:val="006358B5"/>
    <w:rsid w:val="00635CE4"/>
    <w:rsid w:val="00635DC5"/>
    <w:rsid w:val="00635E4C"/>
    <w:rsid w:val="006424B1"/>
    <w:rsid w:val="00644BCB"/>
    <w:rsid w:val="00645917"/>
    <w:rsid w:val="00647D2D"/>
    <w:rsid w:val="00647F8E"/>
    <w:rsid w:val="00650BD4"/>
    <w:rsid w:val="0065107E"/>
    <w:rsid w:val="006514D3"/>
    <w:rsid w:val="006521C2"/>
    <w:rsid w:val="00652BF9"/>
    <w:rsid w:val="00652D9E"/>
    <w:rsid w:val="00652DCB"/>
    <w:rsid w:val="0065458D"/>
    <w:rsid w:val="0065476F"/>
    <w:rsid w:val="00654C88"/>
    <w:rsid w:val="00655DE2"/>
    <w:rsid w:val="00657763"/>
    <w:rsid w:val="006602AB"/>
    <w:rsid w:val="00660808"/>
    <w:rsid w:val="00661AB3"/>
    <w:rsid w:val="0066326D"/>
    <w:rsid w:val="006638E4"/>
    <w:rsid w:val="0066417B"/>
    <w:rsid w:val="00665BD9"/>
    <w:rsid w:val="00666C94"/>
    <w:rsid w:val="00667E11"/>
    <w:rsid w:val="0067511B"/>
    <w:rsid w:val="00675848"/>
    <w:rsid w:val="00675D27"/>
    <w:rsid w:val="006763A6"/>
    <w:rsid w:val="00676487"/>
    <w:rsid w:val="00677F56"/>
    <w:rsid w:val="00680045"/>
    <w:rsid w:val="00680ADB"/>
    <w:rsid w:val="00681017"/>
    <w:rsid w:val="0068250B"/>
    <w:rsid w:val="00682E0E"/>
    <w:rsid w:val="00683D5B"/>
    <w:rsid w:val="006843C7"/>
    <w:rsid w:val="00690C59"/>
    <w:rsid w:val="00692013"/>
    <w:rsid w:val="00692EB3"/>
    <w:rsid w:val="006933F2"/>
    <w:rsid w:val="00693CDD"/>
    <w:rsid w:val="00694365"/>
    <w:rsid w:val="00694776"/>
    <w:rsid w:val="00694AC0"/>
    <w:rsid w:val="00696A4A"/>
    <w:rsid w:val="006971EE"/>
    <w:rsid w:val="006979C0"/>
    <w:rsid w:val="006A04D4"/>
    <w:rsid w:val="006A1C17"/>
    <w:rsid w:val="006A2D68"/>
    <w:rsid w:val="006A3C4A"/>
    <w:rsid w:val="006A417F"/>
    <w:rsid w:val="006A4624"/>
    <w:rsid w:val="006A4E85"/>
    <w:rsid w:val="006A5861"/>
    <w:rsid w:val="006A5E67"/>
    <w:rsid w:val="006A683F"/>
    <w:rsid w:val="006B152C"/>
    <w:rsid w:val="006B2309"/>
    <w:rsid w:val="006B2A11"/>
    <w:rsid w:val="006B35F7"/>
    <w:rsid w:val="006B42DC"/>
    <w:rsid w:val="006B44E9"/>
    <w:rsid w:val="006B549F"/>
    <w:rsid w:val="006B5CBA"/>
    <w:rsid w:val="006B67F0"/>
    <w:rsid w:val="006B731B"/>
    <w:rsid w:val="006C23CC"/>
    <w:rsid w:val="006C3624"/>
    <w:rsid w:val="006C4913"/>
    <w:rsid w:val="006C4AEB"/>
    <w:rsid w:val="006C6032"/>
    <w:rsid w:val="006C73C8"/>
    <w:rsid w:val="006C74C1"/>
    <w:rsid w:val="006D0827"/>
    <w:rsid w:val="006D165B"/>
    <w:rsid w:val="006D2576"/>
    <w:rsid w:val="006D37DC"/>
    <w:rsid w:val="006D398F"/>
    <w:rsid w:val="006D3C67"/>
    <w:rsid w:val="006D4B1A"/>
    <w:rsid w:val="006D556A"/>
    <w:rsid w:val="006E1ABC"/>
    <w:rsid w:val="006E26AB"/>
    <w:rsid w:val="006E3EE5"/>
    <w:rsid w:val="006E6954"/>
    <w:rsid w:val="006F1FA3"/>
    <w:rsid w:val="006F3777"/>
    <w:rsid w:val="006F3B54"/>
    <w:rsid w:val="006F43F4"/>
    <w:rsid w:val="006F49E4"/>
    <w:rsid w:val="006F4B76"/>
    <w:rsid w:val="006F4E7C"/>
    <w:rsid w:val="006F4EA6"/>
    <w:rsid w:val="006F73EC"/>
    <w:rsid w:val="006F7E11"/>
    <w:rsid w:val="00701321"/>
    <w:rsid w:val="00701644"/>
    <w:rsid w:val="00701B27"/>
    <w:rsid w:val="00701B62"/>
    <w:rsid w:val="0070293B"/>
    <w:rsid w:val="00702D94"/>
    <w:rsid w:val="00704CC2"/>
    <w:rsid w:val="007055A8"/>
    <w:rsid w:val="00705684"/>
    <w:rsid w:val="00705F5B"/>
    <w:rsid w:val="007072B2"/>
    <w:rsid w:val="00710C91"/>
    <w:rsid w:val="0071185D"/>
    <w:rsid w:val="007126AD"/>
    <w:rsid w:val="00713031"/>
    <w:rsid w:val="00716AD8"/>
    <w:rsid w:val="00716C95"/>
    <w:rsid w:val="00716E16"/>
    <w:rsid w:val="00720B9E"/>
    <w:rsid w:val="00721EA8"/>
    <w:rsid w:val="00722357"/>
    <w:rsid w:val="007234AA"/>
    <w:rsid w:val="00723DFE"/>
    <w:rsid w:val="00724438"/>
    <w:rsid w:val="007252F8"/>
    <w:rsid w:val="00725344"/>
    <w:rsid w:val="00725B27"/>
    <w:rsid w:val="00726DE0"/>
    <w:rsid w:val="007279AC"/>
    <w:rsid w:val="0073219B"/>
    <w:rsid w:val="00733A08"/>
    <w:rsid w:val="0073482B"/>
    <w:rsid w:val="00734C66"/>
    <w:rsid w:val="00735737"/>
    <w:rsid w:val="00736479"/>
    <w:rsid w:val="00736698"/>
    <w:rsid w:val="00736E04"/>
    <w:rsid w:val="00741768"/>
    <w:rsid w:val="0074388E"/>
    <w:rsid w:val="00743EF8"/>
    <w:rsid w:val="007445B2"/>
    <w:rsid w:val="007449C4"/>
    <w:rsid w:val="007470F3"/>
    <w:rsid w:val="00747371"/>
    <w:rsid w:val="0075141B"/>
    <w:rsid w:val="00751AE0"/>
    <w:rsid w:val="0075258F"/>
    <w:rsid w:val="007545B2"/>
    <w:rsid w:val="00754BBE"/>
    <w:rsid w:val="00756046"/>
    <w:rsid w:val="0075661E"/>
    <w:rsid w:val="00756F5B"/>
    <w:rsid w:val="00763AA7"/>
    <w:rsid w:val="007659DD"/>
    <w:rsid w:val="00765B53"/>
    <w:rsid w:val="007663DA"/>
    <w:rsid w:val="00766C86"/>
    <w:rsid w:val="007716E6"/>
    <w:rsid w:val="007721BE"/>
    <w:rsid w:val="00773B31"/>
    <w:rsid w:val="00773FD0"/>
    <w:rsid w:val="00774DF3"/>
    <w:rsid w:val="007753F0"/>
    <w:rsid w:val="00775C45"/>
    <w:rsid w:val="0078073F"/>
    <w:rsid w:val="00780B3F"/>
    <w:rsid w:val="00780F36"/>
    <w:rsid w:val="00782E3B"/>
    <w:rsid w:val="00784125"/>
    <w:rsid w:val="00784EB9"/>
    <w:rsid w:val="00785B0F"/>
    <w:rsid w:val="00786887"/>
    <w:rsid w:val="00787320"/>
    <w:rsid w:val="00787B61"/>
    <w:rsid w:val="0079064C"/>
    <w:rsid w:val="00791C8E"/>
    <w:rsid w:val="00793A7C"/>
    <w:rsid w:val="00793B0C"/>
    <w:rsid w:val="00794977"/>
    <w:rsid w:val="00795378"/>
    <w:rsid w:val="00795529"/>
    <w:rsid w:val="007957A4"/>
    <w:rsid w:val="007959C7"/>
    <w:rsid w:val="00795C79"/>
    <w:rsid w:val="00796FC8"/>
    <w:rsid w:val="0079712A"/>
    <w:rsid w:val="00797986"/>
    <w:rsid w:val="007A01DD"/>
    <w:rsid w:val="007A2F80"/>
    <w:rsid w:val="007A3786"/>
    <w:rsid w:val="007A3D0D"/>
    <w:rsid w:val="007A4649"/>
    <w:rsid w:val="007A7FD9"/>
    <w:rsid w:val="007B0013"/>
    <w:rsid w:val="007B01A7"/>
    <w:rsid w:val="007B0C2D"/>
    <w:rsid w:val="007B1154"/>
    <w:rsid w:val="007B12AD"/>
    <w:rsid w:val="007B2872"/>
    <w:rsid w:val="007B2A02"/>
    <w:rsid w:val="007B5363"/>
    <w:rsid w:val="007B631C"/>
    <w:rsid w:val="007B752C"/>
    <w:rsid w:val="007C08E1"/>
    <w:rsid w:val="007C0B77"/>
    <w:rsid w:val="007C0C9D"/>
    <w:rsid w:val="007C106E"/>
    <w:rsid w:val="007C1E45"/>
    <w:rsid w:val="007C246F"/>
    <w:rsid w:val="007C2C50"/>
    <w:rsid w:val="007C463A"/>
    <w:rsid w:val="007C4FCE"/>
    <w:rsid w:val="007C60F9"/>
    <w:rsid w:val="007C6A08"/>
    <w:rsid w:val="007D13C5"/>
    <w:rsid w:val="007D2473"/>
    <w:rsid w:val="007D2C96"/>
    <w:rsid w:val="007D54C5"/>
    <w:rsid w:val="007D626B"/>
    <w:rsid w:val="007D6A77"/>
    <w:rsid w:val="007D7CB1"/>
    <w:rsid w:val="007D7E92"/>
    <w:rsid w:val="007E0913"/>
    <w:rsid w:val="007E0927"/>
    <w:rsid w:val="007E1C41"/>
    <w:rsid w:val="007E1DDA"/>
    <w:rsid w:val="007E3610"/>
    <w:rsid w:val="007E388C"/>
    <w:rsid w:val="007E3D52"/>
    <w:rsid w:val="007E7381"/>
    <w:rsid w:val="007E7AC6"/>
    <w:rsid w:val="007E7C80"/>
    <w:rsid w:val="007E7F55"/>
    <w:rsid w:val="007F2E11"/>
    <w:rsid w:val="007F402C"/>
    <w:rsid w:val="007F5D9C"/>
    <w:rsid w:val="007F6824"/>
    <w:rsid w:val="007F786E"/>
    <w:rsid w:val="00800996"/>
    <w:rsid w:val="00804313"/>
    <w:rsid w:val="008045FE"/>
    <w:rsid w:val="00804F31"/>
    <w:rsid w:val="008058B7"/>
    <w:rsid w:val="00806BF4"/>
    <w:rsid w:val="008070CB"/>
    <w:rsid w:val="008072FE"/>
    <w:rsid w:val="0081033B"/>
    <w:rsid w:val="00811C86"/>
    <w:rsid w:val="00811CEA"/>
    <w:rsid w:val="00811F05"/>
    <w:rsid w:val="0081406F"/>
    <w:rsid w:val="008150C9"/>
    <w:rsid w:val="008164AC"/>
    <w:rsid w:val="0081674A"/>
    <w:rsid w:val="008169F4"/>
    <w:rsid w:val="00817B54"/>
    <w:rsid w:val="0082076C"/>
    <w:rsid w:val="00820C8C"/>
    <w:rsid w:val="0082104D"/>
    <w:rsid w:val="00821187"/>
    <w:rsid w:val="00821B16"/>
    <w:rsid w:val="00821CB8"/>
    <w:rsid w:val="008221EB"/>
    <w:rsid w:val="00823E3C"/>
    <w:rsid w:val="0082479C"/>
    <w:rsid w:val="008275E5"/>
    <w:rsid w:val="0082775D"/>
    <w:rsid w:val="00827812"/>
    <w:rsid w:val="008278C4"/>
    <w:rsid w:val="00827E80"/>
    <w:rsid w:val="00830F3F"/>
    <w:rsid w:val="008310E4"/>
    <w:rsid w:val="008338AD"/>
    <w:rsid w:val="00833E5E"/>
    <w:rsid w:val="008345E0"/>
    <w:rsid w:val="00834E76"/>
    <w:rsid w:val="00835471"/>
    <w:rsid w:val="00835FDB"/>
    <w:rsid w:val="008425E5"/>
    <w:rsid w:val="00843DE9"/>
    <w:rsid w:val="008451CB"/>
    <w:rsid w:val="008458FE"/>
    <w:rsid w:val="00846D61"/>
    <w:rsid w:val="008472DF"/>
    <w:rsid w:val="008473E6"/>
    <w:rsid w:val="00847FA8"/>
    <w:rsid w:val="00850129"/>
    <w:rsid w:val="008501C0"/>
    <w:rsid w:val="00852E20"/>
    <w:rsid w:val="00852F8A"/>
    <w:rsid w:val="00853429"/>
    <w:rsid w:val="00853AA7"/>
    <w:rsid w:val="00854B59"/>
    <w:rsid w:val="00854BB9"/>
    <w:rsid w:val="008557C4"/>
    <w:rsid w:val="00856AC2"/>
    <w:rsid w:val="00857B3C"/>
    <w:rsid w:val="0086102F"/>
    <w:rsid w:val="0086116B"/>
    <w:rsid w:val="0086194E"/>
    <w:rsid w:val="0086358A"/>
    <w:rsid w:val="00864A0A"/>
    <w:rsid w:val="0086772D"/>
    <w:rsid w:val="0086791B"/>
    <w:rsid w:val="0087284B"/>
    <w:rsid w:val="00875D22"/>
    <w:rsid w:val="008812D6"/>
    <w:rsid w:val="00881678"/>
    <w:rsid w:val="00881BC7"/>
    <w:rsid w:val="00881F2A"/>
    <w:rsid w:val="0088212A"/>
    <w:rsid w:val="0088213E"/>
    <w:rsid w:val="00882150"/>
    <w:rsid w:val="00882F40"/>
    <w:rsid w:val="00883E61"/>
    <w:rsid w:val="008847A2"/>
    <w:rsid w:val="00886922"/>
    <w:rsid w:val="00887018"/>
    <w:rsid w:val="00887A0C"/>
    <w:rsid w:val="00890292"/>
    <w:rsid w:val="00890D44"/>
    <w:rsid w:val="00890E84"/>
    <w:rsid w:val="00891077"/>
    <w:rsid w:val="008921DF"/>
    <w:rsid w:val="00892482"/>
    <w:rsid w:val="0089315B"/>
    <w:rsid w:val="0089395D"/>
    <w:rsid w:val="008941CE"/>
    <w:rsid w:val="008954D6"/>
    <w:rsid w:val="0089590E"/>
    <w:rsid w:val="00895F42"/>
    <w:rsid w:val="008A0F4A"/>
    <w:rsid w:val="008A0F8B"/>
    <w:rsid w:val="008A2315"/>
    <w:rsid w:val="008A25B2"/>
    <w:rsid w:val="008A2D4F"/>
    <w:rsid w:val="008A333E"/>
    <w:rsid w:val="008A3998"/>
    <w:rsid w:val="008A444A"/>
    <w:rsid w:val="008A4E0C"/>
    <w:rsid w:val="008A5B55"/>
    <w:rsid w:val="008A5B83"/>
    <w:rsid w:val="008B0579"/>
    <w:rsid w:val="008B0F25"/>
    <w:rsid w:val="008B16F5"/>
    <w:rsid w:val="008B2E42"/>
    <w:rsid w:val="008B5EA3"/>
    <w:rsid w:val="008B6C59"/>
    <w:rsid w:val="008B7932"/>
    <w:rsid w:val="008C079D"/>
    <w:rsid w:val="008C0DAD"/>
    <w:rsid w:val="008C196F"/>
    <w:rsid w:val="008C19AE"/>
    <w:rsid w:val="008C1BFC"/>
    <w:rsid w:val="008C1CF8"/>
    <w:rsid w:val="008C5A9A"/>
    <w:rsid w:val="008C5DCE"/>
    <w:rsid w:val="008C658B"/>
    <w:rsid w:val="008C777C"/>
    <w:rsid w:val="008C7C9A"/>
    <w:rsid w:val="008D08E0"/>
    <w:rsid w:val="008D0CAC"/>
    <w:rsid w:val="008D2921"/>
    <w:rsid w:val="008D576B"/>
    <w:rsid w:val="008D5ADB"/>
    <w:rsid w:val="008D66E5"/>
    <w:rsid w:val="008E0E50"/>
    <w:rsid w:val="008E1E2A"/>
    <w:rsid w:val="008E20A7"/>
    <w:rsid w:val="008E415B"/>
    <w:rsid w:val="008E5D02"/>
    <w:rsid w:val="008E655F"/>
    <w:rsid w:val="008E661B"/>
    <w:rsid w:val="008E7485"/>
    <w:rsid w:val="008E7C64"/>
    <w:rsid w:val="008F213E"/>
    <w:rsid w:val="008F236B"/>
    <w:rsid w:val="008F452C"/>
    <w:rsid w:val="008F5036"/>
    <w:rsid w:val="008F6171"/>
    <w:rsid w:val="008F63B5"/>
    <w:rsid w:val="008F7FCF"/>
    <w:rsid w:val="00900757"/>
    <w:rsid w:val="00900FB9"/>
    <w:rsid w:val="00901116"/>
    <w:rsid w:val="00901A89"/>
    <w:rsid w:val="00901CAC"/>
    <w:rsid w:val="00902542"/>
    <w:rsid w:val="00906FB8"/>
    <w:rsid w:val="00907091"/>
    <w:rsid w:val="0091086A"/>
    <w:rsid w:val="00910B67"/>
    <w:rsid w:val="00911637"/>
    <w:rsid w:val="00911B2C"/>
    <w:rsid w:val="00912C3C"/>
    <w:rsid w:val="0091622B"/>
    <w:rsid w:val="00920F19"/>
    <w:rsid w:val="00922A40"/>
    <w:rsid w:val="009231E5"/>
    <w:rsid w:val="00923E37"/>
    <w:rsid w:val="0092401E"/>
    <w:rsid w:val="00924569"/>
    <w:rsid w:val="009248D3"/>
    <w:rsid w:val="00925D2D"/>
    <w:rsid w:val="00926C12"/>
    <w:rsid w:val="00927C61"/>
    <w:rsid w:val="00930457"/>
    <w:rsid w:val="00931282"/>
    <w:rsid w:val="00933ACA"/>
    <w:rsid w:val="00933D19"/>
    <w:rsid w:val="00934A76"/>
    <w:rsid w:val="00935655"/>
    <w:rsid w:val="00936B20"/>
    <w:rsid w:val="00940C09"/>
    <w:rsid w:val="00941588"/>
    <w:rsid w:val="009423DA"/>
    <w:rsid w:val="00943224"/>
    <w:rsid w:val="00945EF4"/>
    <w:rsid w:val="009460D3"/>
    <w:rsid w:val="00951777"/>
    <w:rsid w:val="009519A4"/>
    <w:rsid w:val="00953386"/>
    <w:rsid w:val="00953676"/>
    <w:rsid w:val="009539C6"/>
    <w:rsid w:val="00953CA7"/>
    <w:rsid w:val="00953EE1"/>
    <w:rsid w:val="00953FC5"/>
    <w:rsid w:val="0095678A"/>
    <w:rsid w:val="00956BD4"/>
    <w:rsid w:val="0095796F"/>
    <w:rsid w:val="00957CC2"/>
    <w:rsid w:val="00957FD9"/>
    <w:rsid w:val="00960AE2"/>
    <w:rsid w:val="00961567"/>
    <w:rsid w:val="009619A2"/>
    <w:rsid w:val="00961D9D"/>
    <w:rsid w:val="009645DB"/>
    <w:rsid w:val="009664B1"/>
    <w:rsid w:val="00966654"/>
    <w:rsid w:val="009675D8"/>
    <w:rsid w:val="00967734"/>
    <w:rsid w:val="0096783A"/>
    <w:rsid w:val="00970036"/>
    <w:rsid w:val="00970549"/>
    <w:rsid w:val="00971014"/>
    <w:rsid w:val="00971096"/>
    <w:rsid w:val="00971AF5"/>
    <w:rsid w:val="009729C4"/>
    <w:rsid w:val="00973C8A"/>
    <w:rsid w:val="009744F4"/>
    <w:rsid w:val="00975485"/>
    <w:rsid w:val="00981959"/>
    <w:rsid w:val="00982248"/>
    <w:rsid w:val="00984D29"/>
    <w:rsid w:val="00985281"/>
    <w:rsid w:val="009859CA"/>
    <w:rsid w:val="009862EC"/>
    <w:rsid w:val="0098653D"/>
    <w:rsid w:val="00986C5B"/>
    <w:rsid w:val="009872D7"/>
    <w:rsid w:val="009877CF"/>
    <w:rsid w:val="009879B0"/>
    <w:rsid w:val="00987AAB"/>
    <w:rsid w:val="009904F7"/>
    <w:rsid w:val="009909AF"/>
    <w:rsid w:val="0099189D"/>
    <w:rsid w:val="00991AEB"/>
    <w:rsid w:val="009924D0"/>
    <w:rsid w:val="00993A2E"/>
    <w:rsid w:val="0099468A"/>
    <w:rsid w:val="00994B94"/>
    <w:rsid w:val="00996E0A"/>
    <w:rsid w:val="009A0399"/>
    <w:rsid w:val="009A0F14"/>
    <w:rsid w:val="009A2DFB"/>
    <w:rsid w:val="009A5255"/>
    <w:rsid w:val="009A5723"/>
    <w:rsid w:val="009A5A0A"/>
    <w:rsid w:val="009A6471"/>
    <w:rsid w:val="009A6B3B"/>
    <w:rsid w:val="009A6D95"/>
    <w:rsid w:val="009A7C2B"/>
    <w:rsid w:val="009B0E07"/>
    <w:rsid w:val="009B16A8"/>
    <w:rsid w:val="009B2DFE"/>
    <w:rsid w:val="009B5623"/>
    <w:rsid w:val="009B60B0"/>
    <w:rsid w:val="009C054C"/>
    <w:rsid w:val="009C3052"/>
    <w:rsid w:val="009C3497"/>
    <w:rsid w:val="009C3FF1"/>
    <w:rsid w:val="009C42B8"/>
    <w:rsid w:val="009C44A3"/>
    <w:rsid w:val="009C7977"/>
    <w:rsid w:val="009D06B2"/>
    <w:rsid w:val="009D0F7F"/>
    <w:rsid w:val="009D1339"/>
    <w:rsid w:val="009D339C"/>
    <w:rsid w:val="009D3E21"/>
    <w:rsid w:val="009D6684"/>
    <w:rsid w:val="009D767D"/>
    <w:rsid w:val="009E0A34"/>
    <w:rsid w:val="009E0F45"/>
    <w:rsid w:val="009E1AC9"/>
    <w:rsid w:val="009E1D66"/>
    <w:rsid w:val="009E2910"/>
    <w:rsid w:val="009E4A95"/>
    <w:rsid w:val="009E6B30"/>
    <w:rsid w:val="009E7657"/>
    <w:rsid w:val="009F057D"/>
    <w:rsid w:val="009F10AD"/>
    <w:rsid w:val="009F189F"/>
    <w:rsid w:val="009F2590"/>
    <w:rsid w:val="009F2BDB"/>
    <w:rsid w:val="009F305A"/>
    <w:rsid w:val="009F357B"/>
    <w:rsid w:val="009F368A"/>
    <w:rsid w:val="009F3B4E"/>
    <w:rsid w:val="009F5F6B"/>
    <w:rsid w:val="009F6CF1"/>
    <w:rsid w:val="00A00067"/>
    <w:rsid w:val="00A001A9"/>
    <w:rsid w:val="00A02B79"/>
    <w:rsid w:val="00A0336B"/>
    <w:rsid w:val="00A04739"/>
    <w:rsid w:val="00A050CA"/>
    <w:rsid w:val="00A07573"/>
    <w:rsid w:val="00A07E9D"/>
    <w:rsid w:val="00A109D9"/>
    <w:rsid w:val="00A1188F"/>
    <w:rsid w:val="00A119CC"/>
    <w:rsid w:val="00A1306E"/>
    <w:rsid w:val="00A1445C"/>
    <w:rsid w:val="00A1635B"/>
    <w:rsid w:val="00A16587"/>
    <w:rsid w:val="00A20DF2"/>
    <w:rsid w:val="00A219E5"/>
    <w:rsid w:val="00A21C77"/>
    <w:rsid w:val="00A22305"/>
    <w:rsid w:val="00A22CBC"/>
    <w:rsid w:val="00A237DE"/>
    <w:rsid w:val="00A24122"/>
    <w:rsid w:val="00A24D25"/>
    <w:rsid w:val="00A27435"/>
    <w:rsid w:val="00A27E54"/>
    <w:rsid w:val="00A30B6A"/>
    <w:rsid w:val="00A3104D"/>
    <w:rsid w:val="00A31F92"/>
    <w:rsid w:val="00A327E6"/>
    <w:rsid w:val="00A340B9"/>
    <w:rsid w:val="00A34AD9"/>
    <w:rsid w:val="00A34E02"/>
    <w:rsid w:val="00A359C5"/>
    <w:rsid w:val="00A37509"/>
    <w:rsid w:val="00A37B39"/>
    <w:rsid w:val="00A37F0C"/>
    <w:rsid w:val="00A403EE"/>
    <w:rsid w:val="00A41A2F"/>
    <w:rsid w:val="00A448B5"/>
    <w:rsid w:val="00A44EAE"/>
    <w:rsid w:val="00A4571D"/>
    <w:rsid w:val="00A46796"/>
    <w:rsid w:val="00A46F52"/>
    <w:rsid w:val="00A50515"/>
    <w:rsid w:val="00A506B8"/>
    <w:rsid w:val="00A506D4"/>
    <w:rsid w:val="00A5184C"/>
    <w:rsid w:val="00A526FD"/>
    <w:rsid w:val="00A53489"/>
    <w:rsid w:val="00A5405F"/>
    <w:rsid w:val="00A542CB"/>
    <w:rsid w:val="00A5463C"/>
    <w:rsid w:val="00A555DE"/>
    <w:rsid w:val="00A559C4"/>
    <w:rsid w:val="00A5662F"/>
    <w:rsid w:val="00A56A63"/>
    <w:rsid w:val="00A5776B"/>
    <w:rsid w:val="00A601CD"/>
    <w:rsid w:val="00A60F55"/>
    <w:rsid w:val="00A61F5A"/>
    <w:rsid w:val="00A630D4"/>
    <w:rsid w:val="00A641AC"/>
    <w:rsid w:val="00A657C5"/>
    <w:rsid w:val="00A6619B"/>
    <w:rsid w:val="00A6655D"/>
    <w:rsid w:val="00A66987"/>
    <w:rsid w:val="00A66F97"/>
    <w:rsid w:val="00A70759"/>
    <w:rsid w:val="00A717D6"/>
    <w:rsid w:val="00A72A8C"/>
    <w:rsid w:val="00A72D90"/>
    <w:rsid w:val="00A73259"/>
    <w:rsid w:val="00A73F07"/>
    <w:rsid w:val="00A74753"/>
    <w:rsid w:val="00A762B4"/>
    <w:rsid w:val="00A77B02"/>
    <w:rsid w:val="00A804CF"/>
    <w:rsid w:val="00A806CE"/>
    <w:rsid w:val="00A80A5B"/>
    <w:rsid w:val="00A80AF1"/>
    <w:rsid w:val="00A81466"/>
    <w:rsid w:val="00A82360"/>
    <w:rsid w:val="00A82B4B"/>
    <w:rsid w:val="00A83355"/>
    <w:rsid w:val="00A83D56"/>
    <w:rsid w:val="00A863CE"/>
    <w:rsid w:val="00A912FB"/>
    <w:rsid w:val="00A91F55"/>
    <w:rsid w:val="00A922B7"/>
    <w:rsid w:val="00A926A3"/>
    <w:rsid w:val="00A9361F"/>
    <w:rsid w:val="00A93680"/>
    <w:rsid w:val="00A93D7C"/>
    <w:rsid w:val="00A95FC5"/>
    <w:rsid w:val="00A977D5"/>
    <w:rsid w:val="00AA2F7B"/>
    <w:rsid w:val="00AA3F4E"/>
    <w:rsid w:val="00AA4FA2"/>
    <w:rsid w:val="00AA5D64"/>
    <w:rsid w:val="00AA6FB8"/>
    <w:rsid w:val="00AA7909"/>
    <w:rsid w:val="00AB0F34"/>
    <w:rsid w:val="00AB2009"/>
    <w:rsid w:val="00AB20C3"/>
    <w:rsid w:val="00AB252E"/>
    <w:rsid w:val="00AB267C"/>
    <w:rsid w:val="00AB2F6B"/>
    <w:rsid w:val="00AB5959"/>
    <w:rsid w:val="00AB6340"/>
    <w:rsid w:val="00AB64A2"/>
    <w:rsid w:val="00AB71BC"/>
    <w:rsid w:val="00AC02E0"/>
    <w:rsid w:val="00AC09F1"/>
    <w:rsid w:val="00AC1D2A"/>
    <w:rsid w:val="00AC2F5F"/>
    <w:rsid w:val="00AC2FAA"/>
    <w:rsid w:val="00AC47BD"/>
    <w:rsid w:val="00AC5D96"/>
    <w:rsid w:val="00AC6004"/>
    <w:rsid w:val="00AC6933"/>
    <w:rsid w:val="00AC7801"/>
    <w:rsid w:val="00AC78F9"/>
    <w:rsid w:val="00AC7F7F"/>
    <w:rsid w:val="00AD1499"/>
    <w:rsid w:val="00AD1ECA"/>
    <w:rsid w:val="00AD2198"/>
    <w:rsid w:val="00AD21F2"/>
    <w:rsid w:val="00AD3B5A"/>
    <w:rsid w:val="00AD3B93"/>
    <w:rsid w:val="00AD4902"/>
    <w:rsid w:val="00AD4DE4"/>
    <w:rsid w:val="00AD4E32"/>
    <w:rsid w:val="00AD5A92"/>
    <w:rsid w:val="00AD6556"/>
    <w:rsid w:val="00AD7714"/>
    <w:rsid w:val="00AD7B43"/>
    <w:rsid w:val="00AE0713"/>
    <w:rsid w:val="00AE0FAF"/>
    <w:rsid w:val="00AE102A"/>
    <w:rsid w:val="00AE1DDF"/>
    <w:rsid w:val="00AE2401"/>
    <w:rsid w:val="00AE25BC"/>
    <w:rsid w:val="00AE26B3"/>
    <w:rsid w:val="00AE3255"/>
    <w:rsid w:val="00AE3389"/>
    <w:rsid w:val="00AE4C1F"/>
    <w:rsid w:val="00AE5875"/>
    <w:rsid w:val="00AE5AD4"/>
    <w:rsid w:val="00AE6018"/>
    <w:rsid w:val="00AF0139"/>
    <w:rsid w:val="00AF17B5"/>
    <w:rsid w:val="00AF327A"/>
    <w:rsid w:val="00AF334C"/>
    <w:rsid w:val="00AF33A9"/>
    <w:rsid w:val="00AF4C23"/>
    <w:rsid w:val="00AF5BF8"/>
    <w:rsid w:val="00AF5C5A"/>
    <w:rsid w:val="00AF687D"/>
    <w:rsid w:val="00AF742C"/>
    <w:rsid w:val="00AF7538"/>
    <w:rsid w:val="00AF784B"/>
    <w:rsid w:val="00B01197"/>
    <w:rsid w:val="00B016A3"/>
    <w:rsid w:val="00B01D42"/>
    <w:rsid w:val="00B024C3"/>
    <w:rsid w:val="00B02DF7"/>
    <w:rsid w:val="00B03497"/>
    <w:rsid w:val="00B0492B"/>
    <w:rsid w:val="00B05FD9"/>
    <w:rsid w:val="00B072CA"/>
    <w:rsid w:val="00B07F21"/>
    <w:rsid w:val="00B121C1"/>
    <w:rsid w:val="00B12652"/>
    <w:rsid w:val="00B12742"/>
    <w:rsid w:val="00B13438"/>
    <w:rsid w:val="00B13944"/>
    <w:rsid w:val="00B15C58"/>
    <w:rsid w:val="00B1726E"/>
    <w:rsid w:val="00B1768A"/>
    <w:rsid w:val="00B17A1B"/>
    <w:rsid w:val="00B17F4F"/>
    <w:rsid w:val="00B20C9A"/>
    <w:rsid w:val="00B213EC"/>
    <w:rsid w:val="00B22846"/>
    <w:rsid w:val="00B24526"/>
    <w:rsid w:val="00B25242"/>
    <w:rsid w:val="00B2551F"/>
    <w:rsid w:val="00B25655"/>
    <w:rsid w:val="00B262A1"/>
    <w:rsid w:val="00B2653E"/>
    <w:rsid w:val="00B26809"/>
    <w:rsid w:val="00B26E09"/>
    <w:rsid w:val="00B276FF"/>
    <w:rsid w:val="00B3043A"/>
    <w:rsid w:val="00B31D6A"/>
    <w:rsid w:val="00B324B6"/>
    <w:rsid w:val="00B32DA1"/>
    <w:rsid w:val="00B331D5"/>
    <w:rsid w:val="00B33773"/>
    <w:rsid w:val="00B33C8F"/>
    <w:rsid w:val="00B42260"/>
    <w:rsid w:val="00B428D4"/>
    <w:rsid w:val="00B43A70"/>
    <w:rsid w:val="00B44C04"/>
    <w:rsid w:val="00B44F32"/>
    <w:rsid w:val="00B45C1B"/>
    <w:rsid w:val="00B45DFE"/>
    <w:rsid w:val="00B4783C"/>
    <w:rsid w:val="00B51226"/>
    <w:rsid w:val="00B54402"/>
    <w:rsid w:val="00B55BAE"/>
    <w:rsid w:val="00B57313"/>
    <w:rsid w:val="00B64EA3"/>
    <w:rsid w:val="00B65258"/>
    <w:rsid w:val="00B66934"/>
    <w:rsid w:val="00B66D20"/>
    <w:rsid w:val="00B67416"/>
    <w:rsid w:val="00B674EF"/>
    <w:rsid w:val="00B67839"/>
    <w:rsid w:val="00B67A88"/>
    <w:rsid w:val="00B67D88"/>
    <w:rsid w:val="00B7330D"/>
    <w:rsid w:val="00B74F34"/>
    <w:rsid w:val="00B75028"/>
    <w:rsid w:val="00B75501"/>
    <w:rsid w:val="00B76910"/>
    <w:rsid w:val="00B77F07"/>
    <w:rsid w:val="00B80040"/>
    <w:rsid w:val="00B80769"/>
    <w:rsid w:val="00B80D4C"/>
    <w:rsid w:val="00B81804"/>
    <w:rsid w:val="00B819E8"/>
    <w:rsid w:val="00B823D3"/>
    <w:rsid w:val="00B82AB6"/>
    <w:rsid w:val="00B839E2"/>
    <w:rsid w:val="00B84FD2"/>
    <w:rsid w:val="00B8556F"/>
    <w:rsid w:val="00B86864"/>
    <w:rsid w:val="00B91AF1"/>
    <w:rsid w:val="00B91E50"/>
    <w:rsid w:val="00B92735"/>
    <w:rsid w:val="00B927DB"/>
    <w:rsid w:val="00B957AA"/>
    <w:rsid w:val="00B960C7"/>
    <w:rsid w:val="00B968AE"/>
    <w:rsid w:val="00B97662"/>
    <w:rsid w:val="00BA0484"/>
    <w:rsid w:val="00BA0A80"/>
    <w:rsid w:val="00BA270B"/>
    <w:rsid w:val="00BA2B82"/>
    <w:rsid w:val="00BA39CE"/>
    <w:rsid w:val="00BA3FC0"/>
    <w:rsid w:val="00BA442E"/>
    <w:rsid w:val="00BA5EF2"/>
    <w:rsid w:val="00BA750E"/>
    <w:rsid w:val="00BA7963"/>
    <w:rsid w:val="00BB3850"/>
    <w:rsid w:val="00BB5554"/>
    <w:rsid w:val="00BB5872"/>
    <w:rsid w:val="00BB60BC"/>
    <w:rsid w:val="00BB60BE"/>
    <w:rsid w:val="00BB69D4"/>
    <w:rsid w:val="00BB78CA"/>
    <w:rsid w:val="00BB7E40"/>
    <w:rsid w:val="00BC0877"/>
    <w:rsid w:val="00BC0A2E"/>
    <w:rsid w:val="00BC13DA"/>
    <w:rsid w:val="00BC1A8E"/>
    <w:rsid w:val="00BC437A"/>
    <w:rsid w:val="00BC4C60"/>
    <w:rsid w:val="00BC63FA"/>
    <w:rsid w:val="00BC71B6"/>
    <w:rsid w:val="00BD0494"/>
    <w:rsid w:val="00BD1F69"/>
    <w:rsid w:val="00BD32F1"/>
    <w:rsid w:val="00BD4AE8"/>
    <w:rsid w:val="00BD50C5"/>
    <w:rsid w:val="00BD769A"/>
    <w:rsid w:val="00BE26EF"/>
    <w:rsid w:val="00BE341E"/>
    <w:rsid w:val="00BE4829"/>
    <w:rsid w:val="00BE494E"/>
    <w:rsid w:val="00BE5E68"/>
    <w:rsid w:val="00BE79D2"/>
    <w:rsid w:val="00BF0E03"/>
    <w:rsid w:val="00BF0F4F"/>
    <w:rsid w:val="00BF1920"/>
    <w:rsid w:val="00BF2980"/>
    <w:rsid w:val="00BF2CE2"/>
    <w:rsid w:val="00BF3844"/>
    <w:rsid w:val="00BF4525"/>
    <w:rsid w:val="00BF4CBE"/>
    <w:rsid w:val="00BF757D"/>
    <w:rsid w:val="00BF76B2"/>
    <w:rsid w:val="00C001DF"/>
    <w:rsid w:val="00C02B0A"/>
    <w:rsid w:val="00C032ED"/>
    <w:rsid w:val="00C03BB8"/>
    <w:rsid w:val="00C03C8C"/>
    <w:rsid w:val="00C043F4"/>
    <w:rsid w:val="00C05456"/>
    <w:rsid w:val="00C05B19"/>
    <w:rsid w:val="00C05EC5"/>
    <w:rsid w:val="00C0632D"/>
    <w:rsid w:val="00C077CA"/>
    <w:rsid w:val="00C10427"/>
    <w:rsid w:val="00C106EC"/>
    <w:rsid w:val="00C10958"/>
    <w:rsid w:val="00C10EA1"/>
    <w:rsid w:val="00C12D41"/>
    <w:rsid w:val="00C139DD"/>
    <w:rsid w:val="00C1410D"/>
    <w:rsid w:val="00C1470E"/>
    <w:rsid w:val="00C14A42"/>
    <w:rsid w:val="00C16381"/>
    <w:rsid w:val="00C177B8"/>
    <w:rsid w:val="00C179E4"/>
    <w:rsid w:val="00C203AA"/>
    <w:rsid w:val="00C2332D"/>
    <w:rsid w:val="00C236F1"/>
    <w:rsid w:val="00C23888"/>
    <w:rsid w:val="00C261D3"/>
    <w:rsid w:val="00C265D6"/>
    <w:rsid w:val="00C303C2"/>
    <w:rsid w:val="00C303D6"/>
    <w:rsid w:val="00C31724"/>
    <w:rsid w:val="00C31D5E"/>
    <w:rsid w:val="00C32466"/>
    <w:rsid w:val="00C32AE8"/>
    <w:rsid w:val="00C339AC"/>
    <w:rsid w:val="00C34AAF"/>
    <w:rsid w:val="00C3636A"/>
    <w:rsid w:val="00C40136"/>
    <w:rsid w:val="00C4086E"/>
    <w:rsid w:val="00C40A58"/>
    <w:rsid w:val="00C40FC9"/>
    <w:rsid w:val="00C4214F"/>
    <w:rsid w:val="00C4451F"/>
    <w:rsid w:val="00C4464D"/>
    <w:rsid w:val="00C44B16"/>
    <w:rsid w:val="00C51DBA"/>
    <w:rsid w:val="00C52297"/>
    <w:rsid w:val="00C5286E"/>
    <w:rsid w:val="00C528B5"/>
    <w:rsid w:val="00C529F7"/>
    <w:rsid w:val="00C53577"/>
    <w:rsid w:val="00C54963"/>
    <w:rsid w:val="00C5548D"/>
    <w:rsid w:val="00C55AC0"/>
    <w:rsid w:val="00C563EB"/>
    <w:rsid w:val="00C5695D"/>
    <w:rsid w:val="00C56AF9"/>
    <w:rsid w:val="00C56FA0"/>
    <w:rsid w:val="00C57143"/>
    <w:rsid w:val="00C572AA"/>
    <w:rsid w:val="00C606C5"/>
    <w:rsid w:val="00C61315"/>
    <w:rsid w:val="00C616EC"/>
    <w:rsid w:val="00C6246A"/>
    <w:rsid w:val="00C6250B"/>
    <w:rsid w:val="00C62EBD"/>
    <w:rsid w:val="00C64445"/>
    <w:rsid w:val="00C66B0A"/>
    <w:rsid w:val="00C66E6B"/>
    <w:rsid w:val="00C7116C"/>
    <w:rsid w:val="00C71750"/>
    <w:rsid w:val="00C7198D"/>
    <w:rsid w:val="00C734ED"/>
    <w:rsid w:val="00C73B62"/>
    <w:rsid w:val="00C7695E"/>
    <w:rsid w:val="00C771C8"/>
    <w:rsid w:val="00C77CAC"/>
    <w:rsid w:val="00C80CCD"/>
    <w:rsid w:val="00C82D05"/>
    <w:rsid w:val="00C82D35"/>
    <w:rsid w:val="00C8530D"/>
    <w:rsid w:val="00C87326"/>
    <w:rsid w:val="00C920CE"/>
    <w:rsid w:val="00C92CEE"/>
    <w:rsid w:val="00C94418"/>
    <w:rsid w:val="00C9466A"/>
    <w:rsid w:val="00C951AA"/>
    <w:rsid w:val="00C966F2"/>
    <w:rsid w:val="00C96711"/>
    <w:rsid w:val="00CA1CC5"/>
    <w:rsid w:val="00CA1E3C"/>
    <w:rsid w:val="00CA2D92"/>
    <w:rsid w:val="00CA30BB"/>
    <w:rsid w:val="00CA378F"/>
    <w:rsid w:val="00CA53A4"/>
    <w:rsid w:val="00CA60A8"/>
    <w:rsid w:val="00CA6ADE"/>
    <w:rsid w:val="00CA70C7"/>
    <w:rsid w:val="00CA73F6"/>
    <w:rsid w:val="00CB05C6"/>
    <w:rsid w:val="00CB1B56"/>
    <w:rsid w:val="00CB21E9"/>
    <w:rsid w:val="00CB51A0"/>
    <w:rsid w:val="00CB6C88"/>
    <w:rsid w:val="00CB7B65"/>
    <w:rsid w:val="00CC0222"/>
    <w:rsid w:val="00CC1261"/>
    <w:rsid w:val="00CC2402"/>
    <w:rsid w:val="00CC2748"/>
    <w:rsid w:val="00CC42E8"/>
    <w:rsid w:val="00CC4D85"/>
    <w:rsid w:val="00CC50BB"/>
    <w:rsid w:val="00CC5B04"/>
    <w:rsid w:val="00CC6B45"/>
    <w:rsid w:val="00CC7E4B"/>
    <w:rsid w:val="00CD0D53"/>
    <w:rsid w:val="00CD3603"/>
    <w:rsid w:val="00CD4799"/>
    <w:rsid w:val="00CD5577"/>
    <w:rsid w:val="00CD5FB4"/>
    <w:rsid w:val="00CD749C"/>
    <w:rsid w:val="00CE034E"/>
    <w:rsid w:val="00CE114A"/>
    <w:rsid w:val="00CE1865"/>
    <w:rsid w:val="00CE2CB7"/>
    <w:rsid w:val="00CE4FF3"/>
    <w:rsid w:val="00CE562A"/>
    <w:rsid w:val="00CE5875"/>
    <w:rsid w:val="00CE5E62"/>
    <w:rsid w:val="00CE61E9"/>
    <w:rsid w:val="00CE77AE"/>
    <w:rsid w:val="00CF021E"/>
    <w:rsid w:val="00CF0474"/>
    <w:rsid w:val="00CF094D"/>
    <w:rsid w:val="00CF0C7F"/>
    <w:rsid w:val="00CF0D82"/>
    <w:rsid w:val="00CF19CE"/>
    <w:rsid w:val="00CF367C"/>
    <w:rsid w:val="00CF4AD0"/>
    <w:rsid w:val="00CF521F"/>
    <w:rsid w:val="00CF5A98"/>
    <w:rsid w:val="00CF7462"/>
    <w:rsid w:val="00CF7539"/>
    <w:rsid w:val="00CF7D25"/>
    <w:rsid w:val="00D0415E"/>
    <w:rsid w:val="00D05AD5"/>
    <w:rsid w:val="00D05B34"/>
    <w:rsid w:val="00D05F07"/>
    <w:rsid w:val="00D063F3"/>
    <w:rsid w:val="00D074B5"/>
    <w:rsid w:val="00D07B60"/>
    <w:rsid w:val="00D1196E"/>
    <w:rsid w:val="00D11E31"/>
    <w:rsid w:val="00D14602"/>
    <w:rsid w:val="00D15387"/>
    <w:rsid w:val="00D1751E"/>
    <w:rsid w:val="00D17B2C"/>
    <w:rsid w:val="00D17BB0"/>
    <w:rsid w:val="00D213A6"/>
    <w:rsid w:val="00D2144D"/>
    <w:rsid w:val="00D218CF"/>
    <w:rsid w:val="00D22404"/>
    <w:rsid w:val="00D25D5F"/>
    <w:rsid w:val="00D277A1"/>
    <w:rsid w:val="00D30E4C"/>
    <w:rsid w:val="00D32657"/>
    <w:rsid w:val="00D33174"/>
    <w:rsid w:val="00D33347"/>
    <w:rsid w:val="00D33493"/>
    <w:rsid w:val="00D34932"/>
    <w:rsid w:val="00D36829"/>
    <w:rsid w:val="00D400E6"/>
    <w:rsid w:val="00D40321"/>
    <w:rsid w:val="00D40427"/>
    <w:rsid w:val="00D40CB2"/>
    <w:rsid w:val="00D413C4"/>
    <w:rsid w:val="00D41C46"/>
    <w:rsid w:val="00D44082"/>
    <w:rsid w:val="00D45410"/>
    <w:rsid w:val="00D454E5"/>
    <w:rsid w:val="00D45B8D"/>
    <w:rsid w:val="00D45C06"/>
    <w:rsid w:val="00D45CE1"/>
    <w:rsid w:val="00D4716B"/>
    <w:rsid w:val="00D47303"/>
    <w:rsid w:val="00D50D29"/>
    <w:rsid w:val="00D51329"/>
    <w:rsid w:val="00D51A38"/>
    <w:rsid w:val="00D51FF8"/>
    <w:rsid w:val="00D536D3"/>
    <w:rsid w:val="00D53709"/>
    <w:rsid w:val="00D55A22"/>
    <w:rsid w:val="00D563F1"/>
    <w:rsid w:val="00D56EDA"/>
    <w:rsid w:val="00D6039D"/>
    <w:rsid w:val="00D60435"/>
    <w:rsid w:val="00D62B54"/>
    <w:rsid w:val="00D63B22"/>
    <w:rsid w:val="00D63F70"/>
    <w:rsid w:val="00D645FE"/>
    <w:rsid w:val="00D6783B"/>
    <w:rsid w:val="00D72149"/>
    <w:rsid w:val="00D72EB8"/>
    <w:rsid w:val="00D74383"/>
    <w:rsid w:val="00D757B1"/>
    <w:rsid w:val="00D75822"/>
    <w:rsid w:val="00D75E96"/>
    <w:rsid w:val="00D75F3B"/>
    <w:rsid w:val="00D824E6"/>
    <w:rsid w:val="00D82B6D"/>
    <w:rsid w:val="00D82CE3"/>
    <w:rsid w:val="00D82D54"/>
    <w:rsid w:val="00D83483"/>
    <w:rsid w:val="00D83557"/>
    <w:rsid w:val="00D851D8"/>
    <w:rsid w:val="00D854A0"/>
    <w:rsid w:val="00D87762"/>
    <w:rsid w:val="00D87A18"/>
    <w:rsid w:val="00D87AD7"/>
    <w:rsid w:val="00D90483"/>
    <w:rsid w:val="00D90B43"/>
    <w:rsid w:val="00D91C8E"/>
    <w:rsid w:val="00D946CB"/>
    <w:rsid w:val="00D950CD"/>
    <w:rsid w:val="00D95472"/>
    <w:rsid w:val="00D95BC0"/>
    <w:rsid w:val="00D9755A"/>
    <w:rsid w:val="00D97ECE"/>
    <w:rsid w:val="00DA1631"/>
    <w:rsid w:val="00DA1E01"/>
    <w:rsid w:val="00DA1E9E"/>
    <w:rsid w:val="00DA215E"/>
    <w:rsid w:val="00DA303D"/>
    <w:rsid w:val="00DA5873"/>
    <w:rsid w:val="00DA6B32"/>
    <w:rsid w:val="00DB1269"/>
    <w:rsid w:val="00DB1814"/>
    <w:rsid w:val="00DB25DF"/>
    <w:rsid w:val="00DB3D71"/>
    <w:rsid w:val="00DB3E8F"/>
    <w:rsid w:val="00DB4B23"/>
    <w:rsid w:val="00DB5399"/>
    <w:rsid w:val="00DB551F"/>
    <w:rsid w:val="00DC08B7"/>
    <w:rsid w:val="00DC0BF5"/>
    <w:rsid w:val="00DC3B03"/>
    <w:rsid w:val="00DC3C92"/>
    <w:rsid w:val="00DC4BE7"/>
    <w:rsid w:val="00DC5026"/>
    <w:rsid w:val="00DC5740"/>
    <w:rsid w:val="00DC5878"/>
    <w:rsid w:val="00DC6358"/>
    <w:rsid w:val="00DC63EF"/>
    <w:rsid w:val="00DC743F"/>
    <w:rsid w:val="00DD0BD8"/>
    <w:rsid w:val="00DD1186"/>
    <w:rsid w:val="00DD1B85"/>
    <w:rsid w:val="00DD4B0E"/>
    <w:rsid w:val="00DD4E9B"/>
    <w:rsid w:val="00DD6E42"/>
    <w:rsid w:val="00DE1968"/>
    <w:rsid w:val="00DE19E0"/>
    <w:rsid w:val="00DE2562"/>
    <w:rsid w:val="00DE2D82"/>
    <w:rsid w:val="00DE2E29"/>
    <w:rsid w:val="00DE302A"/>
    <w:rsid w:val="00DF1AAB"/>
    <w:rsid w:val="00DF2E8E"/>
    <w:rsid w:val="00DF3796"/>
    <w:rsid w:val="00DF3FD7"/>
    <w:rsid w:val="00DF426F"/>
    <w:rsid w:val="00DF4BEF"/>
    <w:rsid w:val="00E025D7"/>
    <w:rsid w:val="00E02CD3"/>
    <w:rsid w:val="00E0303F"/>
    <w:rsid w:val="00E03AD0"/>
    <w:rsid w:val="00E040D4"/>
    <w:rsid w:val="00E0505F"/>
    <w:rsid w:val="00E06A31"/>
    <w:rsid w:val="00E06A49"/>
    <w:rsid w:val="00E06F97"/>
    <w:rsid w:val="00E078C1"/>
    <w:rsid w:val="00E07B94"/>
    <w:rsid w:val="00E105A0"/>
    <w:rsid w:val="00E12B05"/>
    <w:rsid w:val="00E12CEB"/>
    <w:rsid w:val="00E132D9"/>
    <w:rsid w:val="00E14630"/>
    <w:rsid w:val="00E14A15"/>
    <w:rsid w:val="00E14E83"/>
    <w:rsid w:val="00E155E7"/>
    <w:rsid w:val="00E1666D"/>
    <w:rsid w:val="00E16759"/>
    <w:rsid w:val="00E174E1"/>
    <w:rsid w:val="00E20828"/>
    <w:rsid w:val="00E20B12"/>
    <w:rsid w:val="00E22693"/>
    <w:rsid w:val="00E2279F"/>
    <w:rsid w:val="00E25508"/>
    <w:rsid w:val="00E26003"/>
    <w:rsid w:val="00E279F5"/>
    <w:rsid w:val="00E333DB"/>
    <w:rsid w:val="00E338A7"/>
    <w:rsid w:val="00E33DD3"/>
    <w:rsid w:val="00E34E9B"/>
    <w:rsid w:val="00E356DD"/>
    <w:rsid w:val="00E362D4"/>
    <w:rsid w:val="00E40BE6"/>
    <w:rsid w:val="00E41FB7"/>
    <w:rsid w:val="00E43005"/>
    <w:rsid w:val="00E43A9A"/>
    <w:rsid w:val="00E45581"/>
    <w:rsid w:val="00E46690"/>
    <w:rsid w:val="00E468CA"/>
    <w:rsid w:val="00E46BFC"/>
    <w:rsid w:val="00E47DE3"/>
    <w:rsid w:val="00E51BCC"/>
    <w:rsid w:val="00E52A20"/>
    <w:rsid w:val="00E54301"/>
    <w:rsid w:val="00E5478D"/>
    <w:rsid w:val="00E54BC5"/>
    <w:rsid w:val="00E55F29"/>
    <w:rsid w:val="00E566CB"/>
    <w:rsid w:val="00E57D80"/>
    <w:rsid w:val="00E621AB"/>
    <w:rsid w:val="00E630F7"/>
    <w:rsid w:val="00E634E6"/>
    <w:rsid w:val="00E64BE1"/>
    <w:rsid w:val="00E67C95"/>
    <w:rsid w:val="00E707F8"/>
    <w:rsid w:val="00E71457"/>
    <w:rsid w:val="00E72B15"/>
    <w:rsid w:val="00E72ED5"/>
    <w:rsid w:val="00E73860"/>
    <w:rsid w:val="00E73C1D"/>
    <w:rsid w:val="00E73D06"/>
    <w:rsid w:val="00E7417A"/>
    <w:rsid w:val="00E74D1E"/>
    <w:rsid w:val="00E74DDC"/>
    <w:rsid w:val="00E7553E"/>
    <w:rsid w:val="00E75A96"/>
    <w:rsid w:val="00E75D4E"/>
    <w:rsid w:val="00E76904"/>
    <w:rsid w:val="00E7722B"/>
    <w:rsid w:val="00E7754D"/>
    <w:rsid w:val="00E77A11"/>
    <w:rsid w:val="00E77B88"/>
    <w:rsid w:val="00E8019B"/>
    <w:rsid w:val="00E801FF"/>
    <w:rsid w:val="00E80576"/>
    <w:rsid w:val="00E80B4C"/>
    <w:rsid w:val="00E8157E"/>
    <w:rsid w:val="00E820A4"/>
    <w:rsid w:val="00E82120"/>
    <w:rsid w:val="00E8221E"/>
    <w:rsid w:val="00E82BC7"/>
    <w:rsid w:val="00E84FF7"/>
    <w:rsid w:val="00E8530F"/>
    <w:rsid w:val="00E8563C"/>
    <w:rsid w:val="00E87168"/>
    <w:rsid w:val="00E87651"/>
    <w:rsid w:val="00E87CE7"/>
    <w:rsid w:val="00E90607"/>
    <w:rsid w:val="00E916DE"/>
    <w:rsid w:val="00E925A9"/>
    <w:rsid w:val="00E93859"/>
    <w:rsid w:val="00E94052"/>
    <w:rsid w:val="00E96AD5"/>
    <w:rsid w:val="00E96CB2"/>
    <w:rsid w:val="00EA047F"/>
    <w:rsid w:val="00EA048B"/>
    <w:rsid w:val="00EA0D0A"/>
    <w:rsid w:val="00EA1C6E"/>
    <w:rsid w:val="00EA5AF1"/>
    <w:rsid w:val="00EA6088"/>
    <w:rsid w:val="00EA6224"/>
    <w:rsid w:val="00EA6900"/>
    <w:rsid w:val="00EA704F"/>
    <w:rsid w:val="00EA7163"/>
    <w:rsid w:val="00EA78E9"/>
    <w:rsid w:val="00EA7A7E"/>
    <w:rsid w:val="00EB2878"/>
    <w:rsid w:val="00EB2CFB"/>
    <w:rsid w:val="00EB3AC8"/>
    <w:rsid w:val="00EB3B98"/>
    <w:rsid w:val="00EB4FC0"/>
    <w:rsid w:val="00EB57C8"/>
    <w:rsid w:val="00EB5B82"/>
    <w:rsid w:val="00EB5CEA"/>
    <w:rsid w:val="00EB60C9"/>
    <w:rsid w:val="00EB63C0"/>
    <w:rsid w:val="00EB66DD"/>
    <w:rsid w:val="00EB7260"/>
    <w:rsid w:val="00EB7F07"/>
    <w:rsid w:val="00EC0B1E"/>
    <w:rsid w:val="00EC0C0B"/>
    <w:rsid w:val="00EC0F88"/>
    <w:rsid w:val="00EC1200"/>
    <w:rsid w:val="00EC15D0"/>
    <w:rsid w:val="00EC2CDC"/>
    <w:rsid w:val="00EC3252"/>
    <w:rsid w:val="00EC3880"/>
    <w:rsid w:val="00EC46BC"/>
    <w:rsid w:val="00EC50B8"/>
    <w:rsid w:val="00EC5881"/>
    <w:rsid w:val="00EC7826"/>
    <w:rsid w:val="00EC7CFF"/>
    <w:rsid w:val="00EC7E59"/>
    <w:rsid w:val="00ED21A8"/>
    <w:rsid w:val="00ED2BDB"/>
    <w:rsid w:val="00ED4EF7"/>
    <w:rsid w:val="00ED70F0"/>
    <w:rsid w:val="00ED7617"/>
    <w:rsid w:val="00ED7ECC"/>
    <w:rsid w:val="00EE0DB1"/>
    <w:rsid w:val="00EE1C72"/>
    <w:rsid w:val="00EE207F"/>
    <w:rsid w:val="00EE238A"/>
    <w:rsid w:val="00EE3209"/>
    <w:rsid w:val="00EE365B"/>
    <w:rsid w:val="00EE5ADF"/>
    <w:rsid w:val="00EE6AC5"/>
    <w:rsid w:val="00EE6E4D"/>
    <w:rsid w:val="00EE7693"/>
    <w:rsid w:val="00EE7C75"/>
    <w:rsid w:val="00EF1318"/>
    <w:rsid w:val="00EF16C0"/>
    <w:rsid w:val="00EF1C34"/>
    <w:rsid w:val="00EF2794"/>
    <w:rsid w:val="00EF4B80"/>
    <w:rsid w:val="00EF5545"/>
    <w:rsid w:val="00EF554E"/>
    <w:rsid w:val="00EF5D0A"/>
    <w:rsid w:val="00EF652A"/>
    <w:rsid w:val="00EF65BA"/>
    <w:rsid w:val="00EF6DE9"/>
    <w:rsid w:val="00F00848"/>
    <w:rsid w:val="00F01050"/>
    <w:rsid w:val="00F014F8"/>
    <w:rsid w:val="00F017A9"/>
    <w:rsid w:val="00F01C66"/>
    <w:rsid w:val="00F01D6C"/>
    <w:rsid w:val="00F0281B"/>
    <w:rsid w:val="00F0547B"/>
    <w:rsid w:val="00F05972"/>
    <w:rsid w:val="00F0624C"/>
    <w:rsid w:val="00F06928"/>
    <w:rsid w:val="00F074DA"/>
    <w:rsid w:val="00F1087E"/>
    <w:rsid w:val="00F11011"/>
    <w:rsid w:val="00F11E5F"/>
    <w:rsid w:val="00F1295C"/>
    <w:rsid w:val="00F134C6"/>
    <w:rsid w:val="00F138B9"/>
    <w:rsid w:val="00F13A80"/>
    <w:rsid w:val="00F143B3"/>
    <w:rsid w:val="00F14916"/>
    <w:rsid w:val="00F17615"/>
    <w:rsid w:val="00F17FFA"/>
    <w:rsid w:val="00F2162F"/>
    <w:rsid w:val="00F238A6"/>
    <w:rsid w:val="00F302CA"/>
    <w:rsid w:val="00F31B30"/>
    <w:rsid w:val="00F31D42"/>
    <w:rsid w:val="00F32BA0"/>
    <w:rsid w:val="00F32D95"/>
    <w:rsid w:val="00F341EB"/>
    <w:rsid w:val="00F357A1"/>
    <w:rsid w:val="00F35893"/>
    <w:rsid w:val="00F36D6D"/>
    <w:rsid w:val="00F37632"/>
    <w:rsid w:val="00F379EB"/>
    <w:rsid w:val="00F37FD8"/>
    <w:rsid w:val="00F414BB"/>
    <w:rsid w:val="00F430D3"/>
    <w:rsid w:val="00F43265"/>
    <w:rsid w:val="00F43FFC"/>
    <w:rsid w:val="00F44055"/>
    <w:rsid w:val="00F4677A"/>
    <w:rsid w:val="00F470F9"/>
    <w:rsid w:val="00F479FF"/>
    <w:rsid w:val="00F47CC8"/>
    <w:rsid w:val="00F47D5F"/>
    <w:rsid w:val="00F51E47"/>
    <w:rsid w:val="00F51FEE"/>
    <w:rsid w:val="00F52885"/>
    <w:rsid w:val="00F53281"/>
    <w:rsid w:val="00F53E17"/>
    <w:rsid w:val="00F5473A"/>
    <w:rsid w:val="00F55BE6"/>
    <w:rsid w:val="00F57EBB"/>
    <w:rsid w:val="00F60278"/>
    <w:rsid w:val="00F60A69"/>
    <w:rsid w:val="00F60DA2"/>
    <w:rsid w:val="00F620D4"/>
    <w:rsid w:val="00F6264C"/>
    <w:rsid w:val="00F63EAE"/>
    <w:rsid w:val="00F644CA"/>
    <w:rsid w:val="00F65149"/>
    <w:rsid w:val="00F65297"/>
    <w:rsid w:val="00F66CCC"/>
    <w:rsid w:val="00F673F4"/>
    <w:rsid w:val="00F70901"/>
    <w:rsid w:val="00F71034"/>
    <w:rsid w:val="00F721F4"/>
    <w:rsid w:val="00F728D2"/>
    <w:rsid w:val="00F75B12"/>
    <w:rsid w:val="00F77508"/>
    <w:rsid w:val="00F817B6"/>
    <w:rsid w:val="00F81C65"/>
    <w:rsid w:val="00F82503"/>
    <w:rsid w:val="00F83658"/>
    <w:rsid w:val="00F84869"/>
    <w:rsid w:val="00F853E7"/>
    <w:rsid w:val="00F85A30"/>
    <w:rsid w:val="00F86B41"/>
    <w:rsid w:val="00F86C23"/>
    <w:rsid w:val="00F87BFA"/>
    <w:rsid w:val="00F90C1D"/>
    <w:rsid w:val="00F91505"/>
    <w:rsid w:val="00F919D2"/>
    <w:rsid w:val="00F91D85"/>
    <w:rsid w:val="00F921E0"/>
    <w:rsid w:val="00F9232E"/>
    <w:rsid w:val="00F93D6F"/>
    <w:rsid w:val="00F9470B"/>
    <w:rsid w:val="00F951C6"/>
    <w:rsid w:val="00F95558"/>
    <w:rsid w:val="00F96663"/>
    <w:rsid w:val="00F96ACA"/>
    <w:rsid w:val="00F97328"/>
    <w:rsid w:val="00FA0AFA"/>
    <w:rsid w:val="00FA2505"/>
    <w:rsid w:val="00FA2717"/>
    <w:rsid w:val="00FA2BA6"/>
    <w:rsid w:val="00FA3778"/>
    <w:rsid w:val="00FA3A67"/>
    <w:rsid w:val="00FA4270"/>
    <w:rsid w:val="00FA46DD"/>
    <w:rsid w:val="00FA5016"/>
    <w:rsid w:val="00FA6318"/>
    <w:rsid w:val="00FA6C35"/>
    <w:rsid w:val="00FA7192"/>
    <w:rsid w:val="00FA789E"/>
    <w:rsid w:val="00FA7CBB"/>
    <w:rsid w:val="00FB0A7E"/>
    <w:rsid w:val="00FB0AD4"/>
    <w:rsid w:val="00FB17E5"/>
    <w:rsid w:val="00FB1F53"/>
    <w:rsid w:val="00FB216D"/>
    <w:rsid w:val="00FB2445"/>
    <w:rsid w:val="00FB48E7"/>
    <w:rsid w:val="00FB5391"/>
    <w:rsid w:val="00FB5B71"/>
    <w:rsid w:val="00FB6589"/>
    <w:rsid w:val="00FB74E2"/>
    <w:rsid w:val="00FC092F"/>
    <w:rsid w:val="00FC2A47"/>
    <w:rsid w:val="00FC4998"/>
    <w:rsid w:val="00FD1019"/>
    <w:rsid w:val="00FD1E2E"/>
    <w:rsid w:val="00FD2536"/>
    <w:rsid w:val="00FD3D29"/>
    <w:rsid w:val="00FD3F99"/>
    <w:rsid w:val="00FD42A7"/>
    <w:rsid w:val="00FD4926"/>
    <w:rsid w:val="00FD698F"/>
    <w:rsid w:val="00FD73A0"/>
    <w:rsid w:val="00FD79A9"/>
    <w:rsid w:val="00FD7EE1"/>
    <w:rsid w:val="00FE0FFA"/>
    <w:rsid w:val="00FE1943"/>
    <w:rsid w:val="00FE2450"/>
    <w:rsid w:val="00FE6162"/>
    <w:rsid w:val="00FE61D8"/>
    <w:rsid w:val="00FE640C"/>
    <w:rsid w:val="00FE672D"/>
    <w:rsid w:val="00FE77FC"/>
    <w:rsid w:val="00FE7820"/>
    <w:rsid w:val="00FF027D"/>
    <w:rsid w:val="00FF1397"/>
    <w:rsid w:val="00FF1508"/>
    <w:rsid w:val="00FF254E"/>
    <w:rsid w:val="00FF3437"/>
    <w:rsid w:val="00FF4E40"/>
    <w:rsid w:val="00FF69BA"/>
    <w:rsid w:val="00FF7B73"/>
    <w:rsid w:val="00FF7BC4"/>
    <w:rsid w:val="011A0C00"/>
    <w:rsid w:val="01D52E38"/>
    <w:rsid w:val="01DB18D5"/>
    <w:rsid w:val="0202517A"/>
    <w:rsid w:val="02DC2780"/>
    <w:rsid w:val="034D38FE"/>
    <w:rsid w:val="04D254F9"/>
    <w:rsid w:val="05437E02"/>
    <w:rsid w:val="05B74510"/>
    <w:rsid w:val="05FA5D02"/>
    <w:rsid w:val="064E4DB6"/>
    <w:rsid w:val="07553C20"/>
    <w:rsid w:val="07900B14"/>
    <w:rsid w:val="08CC220A"/>
    <w:rsid w:val="08E63064"/>
    <w:rsid w:val="08E977EF"/>
    <w:rsid w:val="09671137"/>
    <w:rsid w:val="09704616"/>
    <w:rsid w:val="0A8168B5"/>
    <w:rsid w:val="0AB16D94"/>
    <w:rsid w:val="0B2F5D79"/>
    <w:rsid w:val="0C394BBE"/>
    <w:rsid w:val="0C5E2AE1"/>
    <w:rsid w:val="0D2D7CBA"/>
    <w:rsid w:val="0DE47B2E"/>
    <w:rsid w:val="0E274BF5"/>
    <w:rsid w:val="0E7F3250"/>
    <w:rsid w:val="0EB54AFA"/>
    <w:rsid w:val="0F367D16"/>
    <w:rsid w:val="0FB81967"/>
    <w:rsid w:val="104E5394"/>
    <w:rsid w:val="105A1DB8"/>
    <w:rsid w:val="117D6F68"/>
    <w:rsid w:val="1205286E"/>
    <w:rsid w:val="136A2841"/>
    <w:rsid w:val="13DD5560"/>
    <w:rsid w:val="14AC723D"/>
    <w:rsid w:val="158E5DF9"/>
    <w:rsid w:val="15ED27FA"/>
    <w:rsid w:val="15F55B62"/>
    <w:rsid w:val="15FC6B03"/>
    <w:rsid w:val="161D007F"/>
    <w:rsid w:val="16837018"/>
    <w:rsid w:val="174153FF"/>
    <w:rsid w:val="17FB6CB4"/>
    <w:rsid w:val="18227A8A"/>
    <w:rsid w:val="18C63335"/>
    <w:rsid w:val="18D90B22"/>
    <w:rsid w:val="1A3A5F60"/>
    <w:rsid w:val="1B125885"/>
    <w:rsid w:val="1B40348B"/>
    <w:rsid w:val="1D555437"/>
    <w:rsid w:val="1DA729A2"/>
    <w:rsid w:val="1E480C67"/>
    <w:rsid w:val="1EA95CEB"/>
    <w:rsid w:val="1F405CE0"/>
    <w:rsid w:val="1F8E5F18"/>
    <w:rsid w:val="1F974E9B"/>
    <w:rsid w:val="1FA631FA"/>
    <w:rsid w:val="203F4BBD"/>
    <w:rsid w:val="20494B23"/>
    <w:rsid w:val="209D125C"/>
    <w:rsid w:val="21792EFB"/>
    <w:rsid w:val="226C1EEA"/>
    <w:rsid w:val="22C7416F"/>
    <w:rsid w:val="22E80D54"/>
    <w:rsid w:val="236D1FB7"/>
    <w:rsid w:val="23B97AF5"/>
    <w:rsid w:val="242159B0"/>
    <w:rsid w:val="252255B2"/>
    <w:rsid w:val="256F0524"/>
    <w:rsid w:val="25C00F5F"/>
    <w:rsid w:val="261770DE"/>
    <w:rsid w:val="27037B92"/>
    <w:rsid w:val="273E58E8"/>
    <w:rsid w:val="27EB5B12"/>
    <w:rsid w:val="286345D4"/>
    <w:rsid w:val="28AA38EF"/>
    <w:rsid w:val="28B45375"/>
    <w:rsid w:val="28BF19F6"/>
    <w:rsid w:val="292C3109"/>
    <w:rsid w:val="2937393E"/>
    <w:rsid w:val="294642E5"/>
    <w:rsid w:val="297C7D02"/>
    <w:rsid w:val="297F5BFB"/>
    <w:rsid w:val="29837071"/>
    <w:rsid w:val="2986152F"/>
    <w:rsid w:val="29D00A87"/>
    <w:rsid w:val="29E256BD"/>
    <w:rsid w:val="29E80FB7"/>
    <w:rsid w:val="29FC5747"/>
    <w:rsid w:val="2B5F0B5F"/>
    <w:rsid w:val="2BA85D3F"/>
    <w:rsid w:val="2BE86462"/>
    <w:rsid w:val="2C347A53"/>
    <w:rsid w:val="2CED1D3F"/>
    <w:rsid w:val="2D061D30"/>
    <w:rsid w:val="2DC42E8E"/>
    <w:rsid w:val="2DF14E7B"/>
    <w:rsid w:val="2EF64489"/>
    <w:rsid w:val="2F4D3417"/>
    <w:rsid w:val="30712B15"/>
    <w:rsid w:val="30A54DFC"/>
    <w:rsid w:val="30DF0BCB"/>
    <w:rsid w:val="30FE31FB"/>
    <w:rsid w:val="319A3F9E"/>
    <w:rsid w:val="31A6097B"/>
    <w:rsid w:val="31ED2ECC"/>
    <w:rsid w:val="328D39FA"/>
    <w:rsid w:val="3295088F"/>
    <w:rsid w:val="33F47B02"/>
    <w:rsid w:val="34690A7D"/>
    <w:rsid w:val="34F64010"/>
    <w:rsid w:val="357C4ED4"/>
    <w:rsid w:val="36401B9E"/>
    <w:rsid w:val="364A4379"/>
    <w:rsid w:val="36AB4F12"/>
    <w:rsid w:val="377B6564"/>
    <w:rsid w:val="37CE70C7"/>
    <w:rsid w:val="386777F9"/>
    <w:rsid w:val="38AE15B8"/>
    <w:rsid w:val="39280094"/>
    <w:rsid w:val="39E31683"/>
    <w:rsid w:val="3BE917EA"/>
    <w:rsid w:val="3C872C11"/>
    <w:rsid w:val="3CBB7B73"/>
    <w:rsid w:val="3E42620B"/>
    <w:rsid w:val="3E5D2394"/>
    <w:rsid w:val="3EB010C8"/>
    <w:rsid w:val="3ECE0E0A"/>
    <w:rsid w:val="3FE24D20"/>
    <w:rsid w:val="40161BAE"/>
    <w:rsid w:val="417841F6"/>
    <w:rsid w:val="4199425D"/>
    <w:rsid w:val="429A2D1E"/>
    <w:rsid w:val="42C37157"/>
    <w:rsid w:val="42F53875"/>
    <w:rsid w:val="42F812D7"/>
    <w:rsid w:val="43F073CF"/>
    <w:rsid w:val="44016418"/>
    <w:rsid w:val="44BA2CA0"/>
    <w:rsid w:val="44D06759"/>
    <w:rsid w:val="45D46F8B"/>
    <w:rsid w:val="45DD0196"/>
    <w:rsid w:val="45E8210B"/>
    <w:rsid w:val="469F097F"/>
    <w:rsid w:val="475A2D02"/>
    <w:rsid w:val="4769551C"/>
    <w:rsid w:val="479701CB"/>
    <w:rsid w:val="47B57104"/>
    <w:rsid w:val="4828593A"/>
    <w:rsid w:val="48F0708B"/>
    <w:rsid w:val="4AE673F2"/>
    <w:rsid w:val="4B4A3DEB"/>
    <w:rsid w:val="4C1759A9"/>
    <w:rsid w:val="4CC36A88"/>
    <w:rsid w:val="4D205F51"/>
    <w:rsid w:val="4D745753"/>
    <w:rsid w:val="4DEB083B"/>
    <w:rsid w:val="4E561A04"/>
    <w:rsid w:val="4EBE2C99"/>
    <w:rsid w:val="501B4A4D"/>
    <w:rsid w:val="5024355C"/>
    <w:rsid w:val="518A30E3"/>
    <w:rsid w:val="52D56082"/>
    <w:rsid w:val="535815C4"/>
    <w:rsid w:val="540A2F45"/>
    <w:rsid w:val="5424139D"/>
    <w:rsid w:val="54D456B8"/>
    <w:rsid w:val="54E97C6E"/>
    <w:rsid w:val="554C76E7"/>
    <w:rsid w:val="557B2627"/>
    <w:rsid w:val="55A43DBB"/>
    <w:rsid w:val="55A5108B"/>
    <w:rsid w:val="55A963B8"/>
    <w:rsid w:val="569075BA"/>
    <w:rsid w:val="57DE4CC3"/>
    <w:rsid w:val="581C5977"/>
    <w:rsid w:val="58E5160E"/>
    <w:rsid w:val="5915362D"/>
    <w:rsid w:val="593021A2"/>
    <w:rsid w:val="59384A56"/>
    <w:rsid w:val="5A0827F6"/>
    <w:rsid w:val="5BC41EE0"/>
    <w:rsid w:val="5C0540DE"/>
    <w:rsid w:val="5CEE0A7A"/>
    <w:rsid w:val="5CF15648"/>
    <w:rsid w:val="5D9D1FDD"/>
    <w:rsid w:val="5EFD58F8"/>
    <w:rsid w:val="5FA84957"/>
    <w:rsid w:val="5FAF37CB"/>
    <w:rsid w:val="60A46351"/>
    <w:rsid w:val="61624109"/>
    <w:rsid w:val="617C3F45"/>
    <w:rsid w:val="62542F9E"/>
    <w:rsid w:val="635138A6"/>
    <w:rsid w:val="641A21EC"/>
    <w:rsid w:val="643A0D3C"/>
    <w:rsid w:val="645167CF"/>
    <w:rsid w:val="647F0496"/>
    <w:rsid w:val="64F60F87"/>
    <w:rsid w:val="65560881"/>
    <w:rsid w:val="65611B14"/>
    <w:rsid w:val="6565573F"/>
    <w:rsid w:val="657062D4"/>
    <w:rsid w:val="65BD1AE9"/>
    <w:rsid w:val="65C429ED"/>
    <w:rsid w:val="660023C1"/>
    <w:rsid w:val="664506A1"/>
    <w:rsid w:val="66B42BD2"/>
    <w:rsid w:val="67EF5510"/>
    <w:rsid w:val="683F10D6"/>
    <w:rsid w:val="69F80BB7"/>
    <w:rsid w:val="69FB6B7E"/>
    <w:rsid w:val="6A3B4A94"/>
    <w:rsid w:val="6A5925F0"/>
    <w:rsid w:val="6B83792B"/>
    <w:rsid w:val="6BCC54FD"/>
    <w:rsid w:val="6BE778B5"/>
    <w:rsid w:val="6BF562C1"/>
    <w:rsid w:val="6CC14309"/>
    <w:rsid w:val="6CEF5B73"/>
    <w:rsid w:val="6D4C35BF"/>
    <w:rsid w:val="6D7C5034"/>
    <w:rsid w:val="6E912432"/>
    <w:rsid w:val="6EB31531"/>
    <w:rsid w:val="6F840995"/>
    <w:rsid w:val="704A6153"/>
    <w:rsid w:val="70BA2F2F"/>
    <w:rsid w:val="72032D3E"/>
    <w:rsid w:val="72CA00CB"/>
    <w:rsid w:val="7371296A"/>
    <w:rsid w:val="741E7412"/>
    <w:rsid w:val="752B37E3"/>
    <w:rsid w:val="75582E0B"/>
    <w:rsid w:val="75F4398D"/>
    <w:rsid w:val="76BE64D1"/>
    <w:rsid w:val="773D304B"/>
    <w:rsid w:val="77486F38"/>
    <w:rsid w:val="78E94862"/>
    <w:rsid w:val="79006DB0"/>
    <w:rsid w:val="796A23FD"/>
    <w:rsid w:val="7A893AD4"/>
    <w:rsid w:val="7A8A1439"/>
    <w:rsid w:val="7B1F3D00"/>
    <w:rsid w:val="7C225964"/>
    <w:rsid w:val="7D5F4452"/>
    <w:rsid w:val="7D8F07F3"/>
    <w:rsid w:val="7E6704DF"/>
    <w:rsid w:val="7E8E2F34"/>
    <w:rsid w:val="7EBF589F"/>
    <w:rsid w:val="7EC064A3"/>
    <w:rsid w:val="7ED278F3"/>
    <w:rsid w:val="7F062A16"/>
    <w:rsid w:val="7F1D291A"/>
    <w:rsid w:val="7F44616D"/>
    <w:rsid w:val="7F6D48D7"/>
    <w:rsid w:val="7F7656A3"/>
    <w:rsid w:val="7FE8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9E7454C"/>
  <w15:docId w15:val="{B24D0542-816B-4E9E-8F48-C32E7896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uiPriority="0" w:qFormat="1"/>
    <w:lsdException w:name="footnote text" w:uiPriority="0" w:qFormat="1"/>
    <w:lsdException w:name="annotation text" w:uiPriority="0" w:qFormat="1"/>
    <w:lsdException w:name="header" w:uiPriority="0" w:qFormat="1"/>
    <w:lsdException w:name="footer" w:qFormat="1"/>
    <w:lsdException w:name="index heading" w:locked="1" w:semiHidden="1" w:unhideWhenUsed="1"/>
    <w:lsdException w:name="caption" w:locked="1" w:uiPriority="0" w:qFormat="1"/>
    <w:lsdException w:name="table of figures" w:semiHidden="1" w:qFormat="1"/>
    <w:lsdException w:name="envelope address" w:locked="1" w:semiHidden="1" w:unhideWhenUsed="1"/>
    <w:lsdException w:name="envelope return" w:locked="1" w:semiHidden="1" w:unhideWhenUsed="1"/>
    <w:lsdException w:name="footnote reference" w:uiPriority="0" w:qFormat="1"/>
    <w:lsdException w:name="annotation reference" w:qFormat="1"/>
    <w:lsdException w:name="line number" w:locked="1" w:unhideWhenUsed="1" w:qFormat="1"/>
    <w:lsdException w:name="page number" w:uiPriority="0" w:qFormat="1"/>
    <w:lsdException w:name="endnote reference" w:locked="1" w:qFormat="1"/>
    <w:lsdException w:name="endnote text" w:locked="1" w:uiPriority="0" w:qFormat="1"/>
    <w:lsdException w:name="table of authorities" w:locked="1" w:semiHidden="1" w:unhideWhenUsed="1"/>
    <w:lsdException w:name="macro" w:qFormat="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uiPriority="0" w:qFormat="1"/>
    <w:lsdException w:name="List Continue 4" w:qFormat="1"/>
    <w:lsdException w:name="List Continue 5" w:qFormat="1"/>
    <w:lsdException w:name="Message Header" w:locked="1" w:semiHidden="1" w:unhideWhenUsed="1"/>
    <w:lsdException w:name="Subtitle"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qFormat="1"/>
    <w:lsdException w:name="Body Text 3" w:locked="1" w:qFormat="1"/>
    <w:lsdException w:name="Body Text Indent 2" w:uiPriority="0" w:qFormat="1"/>
    <w:lsdException w:name="Body Text Indent 3" w:locked="1" w:uiPriority="0" w:qFormat="1"/>
    <w:lsdException w:name="Block Text" w:locked="1" w:uiPriority="0" w:qFormat="1"/>
    <w:lsdException w:name="Hyperlink" w:qFormat="1"/>
    <w:lsdException w:name="FollowedHyperlink" w:locked="1" w:uiPriority="0" w:qFormat="1"/>
    <w:lsdException w:name="Strong" w:locked="1" w:uiPriority="0" w:qFormat="1"/>
    <w:lsdException w:name="Emphasis" w:locked="1" w:uiPriority="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59" w:qFormat="1"/>
    <w:lsdException w:name="Table Theme" w:locked="1"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beforeLines="50" w:before="50" w:afterLines="50" w:after="50"/>
      <w:ind w:firstLineChars="200" w:firstLine="200"/>
      <w:jc w:val="both"/>
    </w:pPr>
    <w:rPr>
      <w:bCs/>
      <w:kern w:val="2"/>
      <w:sz w:val="21"/>
      <w:szCs w:val="22"/>
    </w:rPr>
  </w:style>
  <w:style w:type="paragraph" w:styleId="1">
    <w:name w:val="heading 1"/>
    <w:next w:val="a"/>
    <w:link w:val="10"/>
    <w:qFormat/>
    <w:pPr>
      <w:keepNext/>
      <w:keepLines/>
      <w:pageBreakBefore/>
      <w:adjustRightInd w:val="0"/>
      <w:snapToGrid w:val="0"/>
      <w:spacing w:beforeLines="50" w:before="50" w:afterLines="50" w:after="50" w:line="360" w:lineRule="auto"/>
      <w:jc w:val="center"/>
      <w:outlineLvl w:val="0"/>
    </w:pPr>
    <w:rPr>
      <w:rFonts w:eastAsia="黑体"/>
      <w:bCs/>
      <w:kern w:val="44"/>
      <w:sz w:val="32"/>
      <w:szCs w:val="32"/>
    </w:rPr>
  </w:style>
  <w:style w:type="paragraph" w:styleId="2">
    <w:name w:val="heading 2"/>
    <w:next w:val="a"/>
    <w:link w:val="21"/>
    <w:qFormat/>
    <w:pPr>
      <w:adjustRightInd w:val="0"/>
      <w:snapToGrid w:val="0"/>
      <w:spacing w:beforeLines="100" w:before="100" w:afterLines="50" w:after="50" w:line="360" w:lineRule="auto"/>
      <w:jc w:val="center"/>
      <w:outlineLvl w:val="1"/>
    </w:pPr>
    <w:rPr>
      <w:rFonts w:eastAsia="楷体"/>
      <w:bCs/>
      <w:kern w:val="2"/>
      <w:sz w:val="28"/>
      <w:szCs w:val="28"/>
    </w:rPr>
  </w:style>
  <w:style w:type="paragraph" w:styleId="3">
    <w:name w:val="heading 3"/>
    <w:basedOn w:val="a"/>
    <w:next w:val="a"/>
    <w:link w:val="31"/>
    <w:qFormat/>
    <w:pPr>
      <w:keepNext/>
      <w:keepLines/>
      <w:widowControl/>
      <w:spacing w:beforeLines="100" w:before="100" w:afterLines="0" w:after="0"/>
      <w:jc w:val="left"/>
      <w:outlineLvl w:val="2"/>
    </w:pPr>
    <w:rPr>
      <w:rFonts w:eastAsia="黑体"/>
      <w:szCs w:val="32"/>
    </w:rPr>
  </w:style>
  <w:style w:type="paragraph" w:styleId="4">
    <w:name w:val="heading 4"/>
    <w:basedOn w:val="a"/>
    <w:next w:val="a"/>
    <w:link w:val="40"/>
    <w:qFormat/>
    <w:pPr>
      <w:keepNext/>
      <w:keepLines/>
      <w:outlineLvl w:val="3"/>
    </w:pPr>
    <w:rPr>
      <w:szCs w:val="28"/>
    </w:rPr>
  </w:style>
  <w:style w:type="paragraph" w:styleId="5">
    <w:name w:val="heading 5"/>
    <w:basedOn w:val="-"/>
    <w:next w:val="a"/>
    <w:link w:val="50"/>
    <w:qFormat/>
    <w:pPr>
      <w:outlineLvl w:val="4"/>
    </w:pPr>
    <w:rPr>
      <w:b w:val="0"/>
    </w:rPr>
  </w:style>
  <w:style w:type="paragraph" w:styleId="6">
    <w:name w:val="heading 6"/>
    <w:basedOn w:val="a"/>
    <w:next w:val="a"/>
    <w:link w:val="60"/>
    <w:qFormat/>
    <w:pPr>
      <w:keepNext/>
      <w:keepLines/>
      <w:spacing w:afterLines="100"/>
      <w:ind w:firstLineChars="0" w:firstLine="0"/>
      <w:jc w:val="center"/>
      <w:outlineLvl w:val="5"/>
    </w:pPr>
    <w:rPr>
      <w:b/>
      <w:szCs w:val="24"/>
    </w:rPr>
  </w:style>
  <w:style w:type="paragraph" w:styleId="7">
    <w:name w:val="heading 7"/>
    <w:basedOn w:val="a"/>
    <w:next w:val="a"/>
    <w:link w:val="70"/>
    <w:qFormat/>
    <w:pPr>
      <w:keepNext/>
      <w:keepLines/>
      <w:spacing w:before="240" w:after="64" w:line="320" w:lineRule="auto"/>
      <w:outlineLvl w:val="6"/>
    </w:pPr>
    <w:rPr>
      <w:b/>
      <w:sz w:val="24"/>
      <w:szCs w:val="24"/>
    </w:rPr>
  </w:style>
  <w:style w:type="paragraph" w:styleId="8">
    <w:name w:val="heading 8"/>
    <w:basedOn w:val="a"/>
    <w:next w:val="a"/>
    <w:link w:val="80"/>
    <w:qFormat/>
    <w:pPr>
      <w:keepNext/>
      <w:keepLines/>
      <w:tabs>
        <w:tab w:val="left" w:pos="-1920"/>
      </w:tabs>
      <w:spacing w:before="240" w:after="64" w:line="320" w:lineRule="auto"/>
      <w:ind w:left="-1920" w:firstLineChars="0" w:hanging="1440"/>
      <w:outlineLvl w:val="7"/>
    </w:pPr>
    <w:rPr>
      <w:rFonts w:ascii="Arial" w:eastAsia="黑体" w:hAnsi="Arial"/>
      <w:sz w:val="24"/>
    </w:rPr>
  </w:style>
  <w:style w:type="paragraph" w:styleId="9">
    <w:name w:val="heading 9"/>
    <w:basedOn w:val="a"/>
    <w:next w:val="a"/>
    <w:link w:val="90"/>
    <w:qFormat/>
    <w:pPr>
      <w:keepNext/>
      <w:keepLines/>
      <w:tabs>
        <w:tab w:val="left" w:pos="-1776"/>
      </w:tabs>
      <w:spacing w:before="240" w:after="64" w:line="320" w:lineRule="auto"/>
      <w:ind w:left="-1776" w:firstLineChars="0" w:hanging="1584"/>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link w:val="a5"/>
    <w:uiPriority w:val="99"/>
    <w:qFormat/>
    <w:pPr>
      <w:ind w:left="-1080" w:firstLineChars="0" w:firstLine="0"/>
    </w:pPr>
    <w:rPr>
      <w:rFonts w:ascii="Courier New" w:hAnsi="Courier New"/>
      <w:bCs w:val="0"/>
      <w:i/>
    </w:rPr>
  </w:style>
  <w:style w:type="paragraph" w:styleId="a4">
    <w:name w:val="Body Text"/>
    <w:basedOn w:val="a"/>
    <w:link w:val="a6"/>
    <w:qFormat/>
    <w:pPr>
      <w:spacing w:after="120"/>
    </w:pPr>
  </w:style>
  <w:style w:type="paragraph" w:customStyle="1" w:styleId="-">
    <w:name w:val="样式-表头"/>
    <w:basedOn w:val="a"/>
    <w:uiPriority w:val="99"/>
    <w:qFormat/>
    <w:pPr>
      <w:spacing w:beforeLines="100"/>
      <w:ind w:firstLineChars="0" w:firstLine="0"/>
      <w:jc w:val="right"/>
    </w:pPr>
    <w:rPr>
      <w:b/>
    </w:rPr>
  </w:style>
  <w:style w:type="paragraph" w:styleId="30">
    <w:name w:val="List 3"/>
    <w:basedOn w:val="a7"/>
    <w:uiPriority w:val="99"/>
    <w:qFormat/>
    <w:pPr>
      <w:ind w:left="1080" w:hanging="360"/>
    </w:pPr>
  </w:style>
  <w:style w:type="paragraph" w:styleId="a7">
    <w:name w:val="List"/>
    <w:basedOn w:val="a4"/>
    <w:uiPriority w:val="99"/>
    <w:qFormat/>
    <w:pPr>
      <w:spacing w:before="60" w:after="60" w:line="260" w:lineRule="exact"/>
      <w:ind w:left="-720" w:right="1440" w:firstLineChars="0" w:hanging="720"/>
    </w:pPr>
    <w:rPr>
      <w:rFonts w:ascii="Calibri" w:hAnsi="Calibri"/>
      <w:bCs w:val="0"/>
      <w:i/>
    </w:rPr>
  </w:style>
  <w:style w:type="paragraph" w:styleId="TOC7">
    <w:name w:val="toc 7"/>
    <w:basedOn w:val="a"/>
    <w:next w:val="a"/>
    <w:uiPriority w:val="39"/>
    <w:qFormat/>
    <w:pPr>
      <w:ind w:leftChars="1200" w:left="2520" w:firstLineChars="0" w:firstLine="420"/>
    </w:pPr>
    <w:rPr>
      <w:rFonts w:ascii="Calibri" w:hAnsi="Calibri"/>
    </w:rPr>
  </w:style>
  <w:style w:type="paragraph" w:styleId="20">
    <w:name w:val="List Number 2"/>
    <w:basedOn w:val="a8"/>
    <w:uiPriority w:val="99"/>
    <w:qFormat/>
    <w:pPr>
      <w:ind w:left="720" w:hanging="360"/>
    </w:pPr>
  </w:style>
  <w:style w:type="paragraph" w:styleId="a8">
    <w:name w:val="List Number"/>
    <w:basedOn w:val="a7"/>
    <w:uiPriority w:val="99"/>
    <w:qFormat/>
  </w:style>
  <w:style w:type="paragraph" w:styleId="41">
    <w:name w:val="List Bullet 4"/>
    <w:basedOn w:val="a9"/>
    <w:uiPriority w:val="99"/>
    <w:qFormat/>
    <w:pPr>
      <w:ind w:left="1440" w:hanging="360"/>
    </w:pPr>
  </w:style>
  <w:style w:type="paragraph" w:styleId="a9">
    <w:name w:val="List Bullet"/>
    <w:basedOn w:val="a7"/>
    <w:uiPriority w:val="99"/>
    <w:qFormat/>
  </w:style>
  <w:style w:type="paragraph" w:styleId="aa">
    <w:name w:val="Normal Indent"/>
    <w:basedOn w:val="a"/>
    <w:qFormat/>
    <w:locked/>
    <w:pPr>
      <w:adjustRightInd/>
      <w:snapToGrid/>
      <w:spacing w:beforeLines="0" w:before="0" w:afterLines="0" w:after="0"/>
      <w:ind w:firstLine="420"/>
    </w:pPr>
    <w:rPr>
      <w:bCs w:val="0"/>
      <w:szCs w:val="24"/>
    </w:rPr>
  </w:style>
  <w:style w:type="paragraph" w:styleId="ab">
    <w:name w:val="caption"/>
    <w:basedOn w:val="a"/>
    <w:next w:val="a"/>
    <w:qFormat/>
    <w:locked/>
    <w:pPr>
      <w:adjustRightInd/>
      <w:snapToGrid/>
      <w:spacing w:beforeLines="0" w:before="0" w:afterLines="0" w:after="0"/>
      <w:ind w:firstLineChars="0" w:firstLine="0"/>
    </w:pPr>
    <w:rPr>
      <w:rFonts w:ascii="Arial" w:eastAsia="黑体" w:hAnsi="Arial" w:cs="Arial"/>
      <w:bCs w:val="0"/>
      <w:sz w:val="20"/>
      <w:szCs w:val="20"/>
    </w:rPr>
  </w:style>
  <w:style w:type="paragraph" w:styleId="ac">
    <w:name w:val="Document Map"/>
    <w:basedOn w:val="a"/>
    <w:link w:val="ad"/>
    <w:qFormat/>
    <w:rPr>
      <w:rFonts w:ascii="宋体"/>
      <w:sz w:val="18"/>
      <w:szCs w:val="18"/>
    </w:rPr>
  </w:style>
  <w:style w:type="paragraph" w:styleId="ae">
    <w:name w:val="annotation text"/>
    <w:basedOn w:val="a"/>
    <w:link w:val="af"/>
    <w:qFormat/>
    <w:pPr>
      <w:ind w:firstLineChars="0" w:firstLine="420"/>
      <w:jc w:val="left"/>
    </w:pPr>
  </w:style>
  <w:style w:type="paragraph" w:styleId="32">
    <w:name w:val="Body Text 3"/>
    <w:basedOn w:val="a"/>
    <w:link w:val="33"/>
    <w:uiPriority w:val="99"/>
    <w:qFormat/>
    <w:locked/>
    <w:pPr>
      <w:adjustRightInd/>
      <w:snapToGrid/>
      <w:spacing w:beforeLines="0" w:before="0" w:afterLines="0" w:after="0"/>
      <w:ind w:firstLineChars="0" w:firstLine="0"/>
    </w:pPr>
    <w:rPr>
      <w:rFonts w:ascii="Courier New" w:hAnsi="Courier New" w:cs="Courier New"/>
      <w:bCs w:val="0"/>
      <w:kern w:val="0"/>
      <w:sz w:val="18"/>
      <w:szCs w:val="24"/>
    </w:rPr>
  </w:style>
  <w:style w:type="paragraph" w:styleId="34">
    <w:name w:val="List Bullet 3"/>
    <w:basedOn w:val="a9"/>
    <w:uiPriority w:val="99"/>
    <w:qFormat/>
    <w:pPr>
      <w:ind w:left="1080" w:hanging="360"/>
    </w:pPr>
  </w:style>
  <w:style w:type="paragraph" w:styleId="af0">
    <w:name w:val="Body Text Indent"/>
    <w:basedOn w:val="a"/>
    <w:link w:val="af1"/>
    <w:qFormat/>
    <w:pPr>
      <w:spacing w:line="360" w:lineRule="auto"/>
    </w:pPr>
  </w:style>
  <w:style w:type="paragraph" w:styleId="35">
    <w:name w:val="List Number 3"/>
    <w:basedOn w:val="a8"/>
    <w:uiPriority w:val="99"/>
    <w:qFormat/>
    <w:pPr>
      <w:ind w:left="1080" w:hanging="360"/>
    </w:pPr>
  </w:style>
  <w:style w:type="paragraph" w:styleId="22">
    <w:name w:val="List 2"/>
    <w:basedOn w:val="a7"/>
    <w:uiPriority w:val="99"/>
    <w:qFormat/>
    <w:pPr>
      <w:ind w:left="720" w:hanging="360"/>
    </w:pPr>
  </w:style>
  <w:style w:type="paragraph" w:styleId="af2">
    <w:name w:val="List Continue"/>
    <w:basedOn w:val="a7"/>
    <w:uiPriority w:val="99"/>
    <w:qFormat/>
    <w:pPr>
      <w:ind w:left="-1440" w:firstLine="0"/>
    </w:pPr>
  </w:style>
  <w:style w:type="paragraph" w:styleId="af3">
    <w:name w:val="Block Text"/>
    <w:basedOn w:val="a"/>
    <w:qFormat/>
    <w:locked/>
    <w:pPr>
      <w:autoSpaceDE w:val="0"/>
      <w:autoSpaceDN w:val="0"/>
      <w:spacing w:beforeLines="0" w:before="0" w:afterLines="0" w:after="0" w:line="300" w:lineRule="exact"/>
      <w:ind w:left="227" w:right="23" w:firstLineChars="0" w:firstLine="0"/>
      <w:jc w:val="left"/>
    </w:pPr>
    <w:rPr>
      <w:rFonts w:ascii="宋体" w:hAnsi="宋体"/>
      <w:bCs w:val="0"/>
      <w:kern w:val="0"/>
      <w:sz w:val="18"/>
      <w:szCs w:val="18"/>
    </w:rPr>
  </w:style>
  <w:style w:type="paragraph" w:styleId="23">
    <w:name w:val="List Bullet 2"/>
    <w:basedOn w:val="a9"/>
    <w:uiPriority w:val="99"/>
    <w:qFormat/>
    <w:pPr>
      <w:ind w:left="720" w:hanging="360"/>
    </w:pPr>
  </w:style>
  <w:style w:type="paragraph" w:styleId="TOC5">
    <w:name w:val="toc 5"/>
    <w:basedOn w:val="a"/>
    <w:next w:val="a"/>
    <w:uiPriority w:val="39"/>
    <w:qFormat/>
    <w:pPr>
      <w:ind w:leftChars="800" w:left="1680" w:firstLineChars="0" w:firstLine="420"/>
    </w:pPr>
    <w:rPr>
      <w:rFonts w:ascii="Calibri" w:hAnsi="Calibri"/>
    </w:rPr>
  </w:style>
  <w:style w:type="paragraph" w:styleId="TOC3">
    <w:name w:val="toc 3"/>
    <w:basedOn w:val="a"/>
    <w:next w:val="a"/>
    <w:uiPriority w:val="39"/>
    <w:qFormat/>
    <w:pPr>
      <w:ind w:leftChars="400" w:left="840"/>
    </w:pPr>
  </w:style>
  <w:style w:type="paragraph" w:styleId="af4">
    <w:name w:val="Plain Text"/>
    <w:basedOn w:val="a"/>
    <w:link w:val="af5"/>
    <w:qFormat/>
    <w:pPr>
      <w:ind w:firstLineChars="0" w:firstLine="420"/>
    </w:pPr>
    <w:rPr>
      <w:rFonts w:hAnsi="Courier New" w:cs="Courier New"/>
      <w:szCs w:val="21"/>
    </w:rPr>
  </w:style>
  <w:style w:type="paragraph" w:styleId="51">
    <w:name w:val="List Bullet 5"/>
    <w:basedOn w:val="a9"/>
    <w:uiPriority w:val="99"/>
    <w:qFormat/>
    <w:pPr>
      <w:ind w:left="1800" w:hanging="360"/>
    </w:pPr>
  </w:style>
  <w:style w:type="paragraph" w:styleId="42">
    <w:name w:val="List Number 4"/>
    <w:basedOn w:val="a8"/>
    <w:uiPriority w:val="99"/>
    <w:qFormat/>
    <w:pPr>
      <w:ind w:left="1440" w:hanging="360"/>
    </w:pPr>
  </w:style>
  <w:style w:type="paragraph" w:styleId="TOC8">
    <w:name w:val="toc 8"/>
    <w:basedOn w:val="a"/>
    <w:next w:val="a"/>
    <w:uiPriority w:val="39"/>
    <w:qFormat/>
    <w:pPr>
      <w:ind w:leftChars="1400" w:left="2940" w:firstLineChars="0" w:firstLine="420"/>
    </w:pPr>
    <w:rPr>
      <w:rFonts w:ascii="Calibri" w:hAnsi="Calibri"/>
    </w:rPr>
  </w:style>
  <w:style w:type="paragraph" w:styleId="af6">
    <w:name w:val="Date"/>
    <w:basedOn w:val="a"/>
    <w:next w:val="a"/>
    <w:link w:val="af7"/>
    <w:qFormat/>
    <w:pPr>
      <w:ind w:leftChars="2500" w:left="100"/>
    </w:pPr>
  </w:style>
  <w:style w:type="paragraph" w:styleId="24">
    <w:name w:val="Body Text Indent 2"/>
    <w:basedOn w:val="a"/>
    <w:link w:val="25"/>
    <w:qFormat/>
    <w:pPr>
      <w:spacing w:line="360" w:lineRule="auto"/>
      <w:ind w:left="480" w:firstLineChars="0" w:firstLine="0"/>
    </w:pPr>
    <w:rPr>
      <w:rFonts w:ascii="宋体" w:hAnsi="Calibri"/>
      <w:bCs w:val="0"/>
      <w:color w:val="000080"/>
      <w:spacing w:val="6"/>
    </w:rPr>
  </w:style>
  <w:style w:type="paragraph" w:styleId="af8">
    <w:name w:val="endnote text"/>
    <w:basedOn w:val="a"/>
    <w:link w:val="af9"/>
    <w:qFormat/>
    <w:locked/>
    <w:pPr>
      <w:adjustRightInd/>
      <w:spacing w:beforeLines="0" w:before="0" w:afterLines="0" w:after="0"/>
      <w:ind w:firstLineChars="0" w:firstLine="0"/>
      <w:jc w:val="left"/>
    </w:pPr>
    <w:rPr>
      <w:bCs w:val="0"/>
      <w:szCs w:val="24"/>
    </w:rPr>
  </w:style>
  <w:style w:type="paragraph" w:styleId="52">
    <w:name w:val="List Continue 5"/>
    <w:basedOn w:val="af2"/>
    <w:uiPriority w:val="99"/>
    <w:qFormat/>
  </w:style>
  <w:style w:type="paragraph" w:styleId="afa">
    <w:name w:val="Balloon Text"/>
    <w:basedOn w:val="a"/>
    <w:link w:val="afb"/>
    <w:qFormat/>
    <w:rPr>
      <w:sz w:val="18"/>
      <w:szCs w:val="18"/>
    </w:rPr>
  </w:style>
  <w:style w:type="paragraph" w:styleId="afc">
    <w:name w:val="footer"/>
    <w:basedOn w:val="a"/>
    <w:link w:val="afd"/>
    <w:uiPriority w:val="99"/>
    <w:qFormat/>
    <w:pPr>
      <w:tabs>
        <w:tab w:val="center" w:pos="4153"/>
        <w:tab w:val="right" w:pos="8306"/>
      </w:tabs>
      <w:jc w:val="left"/>
    </w:pPr>
    <w:rPr>
      <w:sz w:val="18"/>
      <w:szCs w:val="18"/>
    </w:rPr>
  </w:style>
  <w:style w:type="paragraph" w:styleId="afe">
    <w:name w:val="header"/>
    <w:basedOn w:val="a"/>
    <w:link w:val="aff"/>
    <w:qFormat/>
    <w:pPr>
      <w:pBdr>
        <w:bottom w:val="single" w:sz="6" w:space="1" w:color="auto"/>
      </w:pBdr>
      <w:tabs>
        <w:tab w:val="center" w:pos="4153"/>
        <w:tab w:val="right" w:pos="8306"/>
      </w:tabs>
      <w:jc w:val="center"/>
    </w:pPr>
    <w:rPr>
      <w:sz w:val="18"/>
      <w:szCs w:val="18"/>
    </w:rPr>
  </w:style>
  <w:style w:type="paragraph" w:styleId="TOC1">
    <w:name w:val="toc 1"/>
    <w:next w:val="a"/>
    <w:uiPriority w:val="39"/>
    <w:qFormat/>
    <w:pPr>
      <w:tabs>
        <w:tab w:val="right" w:leader="dot" w:pos="8302"/>
      </w:tabs>
      <w:adjustRightInd w:val="0"/>
      <w:snapToGrid w:val="0"/>
      <w:spacing w:beforeLines="100" w:before="100"/>
      <w:jc w:val="both"/>
    </w:pPr>
    <w:rPr>
      <w:b/>
      <w:bCs/>
      <w:kern w:val="2"/>
      <w:sz w:val="24"/>
      <w:szCs w:val="24"/>
    </w:rPr>
  </w:style>
  <w:style w:type="paragraph" w:styleId="43">
    <w:name w:val="List Continue 4"/>
    <w:basedOn w:val="af2"/>
    <w:uiPriority w:val="99"/>
    <w:qFormat/>
  </w:style>
  <w:style w:type="paragraph" w:styleId="TOC4">
    <w:name w:val="toc 4"/>
    <w:basedOn w:val="a"/>
    <w:next w:val="a"/>
    <w:uiPriority w:val="39"/>
    <w:qFormat/>
    <w:pPr>
      <w:ind w:leftChars="600" w:left="1260" w:firstLineChars="0" w:firstLine="420"/>
    </w:pPr>
    <w:rPr>
      <w:rFonts w:ascii="Calibri" w:hAnsi="Calibri"/>
    </w:rPr>
  </w:style>
  <w:style w:type="paragraph" w:styleId="aff0">
    <w:name w:val="Subtitle"/>
    <w:basedOn w:val="a"/>
    <w:next w:val="a"/>
    <w:link w:val="aff1"/>
    <w:uiPriority w:val="99"/>
    <w:qFormat/>
    <w:pPr>
      <w:autoSpaceDE w:val="0"/>
      <w:autoSpaceDN w:val="0"/>
      <w:ind w:firstLineChars="0" w:firstLine="0"/>
      <w:jc w:val="left"/>
    </w:pPr>
    <w:rPr>
      <w:rFonts w:ascii="Calibri" w:hAnsi="Calibri"/>
      <w:bCs w:val="0"/>
      <w:kern w:val="28"/>
      <w:sz w:val="18"/>
      <w:szCs w:val="32"/>
    </w:rPr>
  </w:style>
  <w:style w:type="paragraph" w:styleId="53">
    <w:name w:val="List Number 5"/>
    <w:basedOn w:val="a8"/>
    <w:uiPriority w:val="99"/>
    <w:qFormat/>
    <w:pPr>
      <w:ind w:left="1800" w:hanging="360"/>
    </w:pPr>
  </w:style>
  <w:style w:type="paragraph" w:styleId="aff2">
    <w:name w:val="footnote text"/>
    <w:basedOn w:val="a"/>
    <w:link w:val="aff3"/>
    <w:qFormat/>
    <w:pPr>
      <w:jc w:val="left"/>
    </w:pPr>
    <w:rPr>
      <w:sz w:val="18"/>
      <w:szCs w:val="18"/>
    </w:rPr>
  </w:style>
  <w:style w:type="paragraph" w:styleId="TOC6">
    <w:name w:val="toc 6"/>
    <w:basedOn w:val="a"/>
    <w:next w:val="a"/>
    <w:uiPriority w:val="39"/>
    <w:qFormat/>
    <w:pPr>
      <w:ind w:leftChars="1000" w:left="2100" w:firstLineChars="0" w:firstLine="420"/>
    </w:pPr>
    <w:rPr>
      <w:rFonts w:ascii="Calibri" w:hAnsi="Calibri"/>
    </w:rPr>
  </w:style>
  <w:style w:type="paragraph" w:styleId="54">
    <w:name w:val="List 5"/>
    <w:basedOn w:val="a7"/>
    <w:uiPriority w:val="99"/>
    <w:qFormat/>
    <w:pPr>
      <w:ind w:left="1800" w:hanging="360"/>
    </w:pPr>
  </w:style>
  <w:style w:type="paragraph" w:styleId="36">
    <w:name w:val="Body Text Indent 3"/>
    <w:basedOn w:val="a"/>
    <w:link w:val="37"/>
    <w:qFormat/>
    <w:locked/>
    <w:pPr>
      <w:adjustRightInd/>
      <w:snapToGrid/>
      <w:spacing w:beforeLines="0" w:before="0" w:afterLines="0" w:after="120"/>
      <w:ind w:leftChars="200" w:left="420" w:firstLineChars="0" w:firstLine="0"/>
    </w:pPr>
    <w:rPr>
      <w:bCs w:val="0"/>
      <w:sz w:val="16"/>
      <w:szCs w:val="16"/>
    </w:rPr>
  </w:style>
  <w:style w:type="paragraph" w:styleId="aff4">
    <w:name w:val="table of figures"/>
    <w:basedOn w:val="a"/>
    <w:next w:val="a"/>
    <w:uiPriority w:val="99"/>
    <w:semiHidden/>
    <w:qFormat/>
    <w:pPr>
      <w:ind w:leftChars="200" w:left="200" w:hangingChars="200" w:hanging="200"/>
    </w:pPr>
    <w:rPr>
      <w:rFonts w:ascii="Calibri" w:hAnsi="Calibri"/>
      <w:bCs w:val="0"/>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firstLineChars="0" w:firstLine="420"/>
    </w:pPr>
    <w:rPr>
      <w:rFonts w:ascii="Calibri" w:hAnsi="Calibri"/>
    </w:rPr>
  </w:style>
  <w:style w:type="paragraph" w:styleId="26">
    <w:name w:val="Body Text 2"/>
    <w:basedOn w:val="a"/>
    <w:link w:val="27"/>
    <w:uiPriority w:val="99"/>
    <w:qFormat/>
    <w:locked/>
    <w:pPr>
      <w:autoSpaceDE w:val="0"/>
      <w:autoSpaceDN w:val="0"/>
      <w:snapToGrid/>
      <w:spacing w:beforeLines="0" w:before="0" w:afterLines="0" w:after="0"/>
      <w:ind w:firstLineChars="0" w:firstLine="0"/>
      <w:jc w:val="left"/>
    </w:pPr>
    <w:rPr>
      <w:rFonts w:ascii="宋体" w:hAnsi="宋体" w:cs="Courier New"/>
      <w:bCs w:val="0"/>
      <w:color w:val="FF0000"/>
      <w:kern w:val="0"/>
      <w:sz w:val="20"/>
      <w:szCs w:val="20"/>
    </w:rPr>
  </w:style>
  <w:style w:type="paragraph" w:styleId="44">
    <w:name w:val="List 4"/>
    <w:basedOn w:val="a7"/>
    <w:uiPriority w:val="99"/>
    <w:qFormat/>
    <w:pPr>
      <w:ind w:left="1440" w:hanging="360"/>
    </w:pPr>
  </w:style>
  <w:style w:type="paragraph" w:styleId="28">
    <w:name w:val="List Continue 2"/>
    <w:basedOn w:val="af2"/>
    <w:uiPriority w:val="99"/>
    <w:qFormat/>
  </w:style>
  <w:style w:type="paragraph" w:styleId="aff5">
    <w:name w:val="Normal (Web)"/>
    <w:basedOn w:val="a"/>
    <w:uiPriority w:val="99"/>
    <w:qFormat/>
    <w:pPr>
      <w:widowControl/>
      <w:spacing w:before="100" w:beforeAutospacing="1" w:after="100" w:afterAutospacing="1"/>
      <w:ind w:firstLineChars="0" w:firstLine="0"/>
      <w:jc w:val="left"/>
    </w:pPr>
    <w:rPr>
      <w:rFonts w:ascii="宋体" w:hAnsi="宋体" w:cs="宋体"/>
      <w:kern w:val="0"/>
      <w:sz w:val="24"/>
    </w:rPr>
  </w:style>
  <w:style w:type="paragraph" w:styleId="38">
    <w:name w:val="List Continue 3"/>
    <w:basedOn w:val="af2"/>
    <w:qFormat/>
  </w:style>
  <w:style w:type="paragraph" w:styleId="aff6">
    <w:name w:val="Title"/>
    <w:basedOn w:val="a"/>
    <w:next w:val="a"/>
    <w:link w:val="aff7"/>
    <w:uiPriority w:val="10"/>
    <w:qFormat/>
    <w:pPr>
      <w:spacing w:before="240" w:after="60"/>
      <w:jc w:val="center"/>
      <w:outlineLvl w:val="0"/>
    </w:pPr>
    <w:rPr>
      <w:rFonts w:ascii="Cambria" w:hAnsi="Cambria"/>
      <w:b/>
      <w:sz w:val="32"/>
      <w:szCs w:val="32"/>
    </w:rPr>
  </w:style>
  <w:style w:type="paragraph" w:styleId="aff8">
    <w:name w:val="annotation subject"/>
    <w:basedOn w:val="ae"/>
    <w:next w:val="ae"/>
    <w:link w:val="aff9"/>
    <w:qFormat/>
    <w:rPr>
      <w:b/>
    </w:rPr>
  </w:style>
  <w:style w:type="table" w:styleId="aff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locked/>
    <w:rPr>
      <w:b/>
      <w:bCs/>
    </w:rPr>
  </w:style>
  <w:style w:type="character" w:styleId="affc">
    <w:name w:val="endnote reference"/>
    <w:uiPriority w:val="99"/>
    <w:qFormat/>
    <w:locked/>
    <w:rPr>
      <w:vertAlign w:val="superscript"/>
    </w:rPr>
  </w:style>
  <w:style w:type="character" w:styleId="affd">
    <w:name w:val="page number"/>
    <w:qFormat/>
    <w:rPr>
      <w:rFonts w:cs="Times New Roman"/>
    </w:rPr>
  </w:style>
  <w:style w:type="character" w:styleId="affe">
    <w:name w:val="FollowedHyperlink"/>
    <w:qFormat/>
    <w:locked/>
    <w:rPr>
      <w:color w:val="800080"/>
      <w:u w:val="single"/>
    </w:rPr>
  </w:style>
  <w:style w:type="character" w:styleId="afff">
    <w:name w:val="Emphasis"/>
    <w:qFormat/>
    <w:locked/>
    <w:rPr>
      <w:color w:val="CC0000"/>
    </w:rPr>
  </w:style>
  <w:style w:type="character" w:styleId="afff0">
    <w:name w:val="line number"/>
    <w:basedOn w:val="a0"/>
    <w:uiPriority w:val="99"/>
    <w:unhideWhenUsed/>
    <w:qFormat/>
    <w:locked/>
  </w:style>
  <w:style w:type="character" w:styleId="afff1">
    <w:name w:val="Hyperlink"/>
    <w:uiPriority w:val="99"/>
    <w:qFormat/>
    <w:rPr>
      <w:rFonts w:cs="Times New Roman"/>
      <w:color w:val="0000FF"/>
      <w:u w:val="single"/>
    </w:rPr>
  </w:style>
  <w:style w:type="character" w:styleId="afff2">
    <w:name w:val="annotation reference"/>
    <w:uiPriority w:val="99"/>
    <w:qFormat/>
    <w:rPr>
      <w:rFonts w:cs="Times New Roman"/>
      <w:sz w:val="21"/>
      <w:szCs w:val="21"/>
    </w:rPr>
  </w:style>
  <w:style w:type="character" w:styleId="afff3">
    <w:name w:val="footnote reference"/>
    <w:qFormat/>
    <w:rPr>
      <w:rFonts w:cs="Times New Roman"/>
      <w:vertAlign w:val="superscript"/>
    </w:rPr>
  </w:style>
  <w:style w:type="character" w:customStyle="1" w:styleId="10">
    <w:name w:val="标题 1 字符"/>
    <w:link w:val="1"/>
    <w:qFormat/>
    <w:locked/>
    <w:rPr>
      <w:rFonts w:ascii="Times New Roman" w:eastAsia="黑体" w:hAnsi="Times New Roman" w:cs="Times New Roman"/>
      <w:bCs/>
      <w:kern w:val="44"/>
      <w:sz w:val="32"/>
      <w:szCs w:val="32"/>
    </w:rPr>
  </w:style>
  <w:style w:type="character" w:customStyle="1" w:styleId="21">
    <w:name w:val="标题 2 字符1"/>
    <w:link w:val="2"/>
    <w:qFormat/>
    <w:locked/>
    <w:rPr>
      <w:rFonts w:ascii="Times New Roman" w:eastAsia="楷体" w:hAnsi="Times New Roman" w:cs="Times New Roman"/>
      <w:bCs/>
      <w:kern w:val="2"/>
      <w:sz w:val="28"/>
      <w:szCs w:val="28"/>
    </w:rPr>
  </w:style>
  <w:style w:type="character" w:customStyle="1" w:styleId="31">
    <w:name w:val="标题 3 字符1"/>
    <w:link w:val="3"/>
    <w:qFormat/>
    <w:locked/>
    <w:rPr>
      <w:rFonts w:ascii="Times New Roman" w:eastAsia="黑体" w:hAnsi="Times New Roman" w:cs="Times New Roman"/>
      <w:bCs/>
      <w:kern w:val="2"/>
      <w:sz w:val="21"/>
      <w:szCs w:val="32"/>
    </w:rPr>
  </w:style>
  <w:style w:type="character" w:customStyle="1" w:styleId="40">
    <w:name w:val="标题 4 字符"/>
    <w:link w:val="4"/>
    <w:qFormat/>
    <w:locked/>
    <w:rPr>
      <w:rFonts w:ascii="Times New Roman" w:hAnsi="Times New Roman" w:cs="Times New Roman"/>
      <w:bCs/>
      <w:kern w:val="2"/>
      <w:sz w:val="21"/>
      <w:szCs w:val="28"/>
    </w:rPr>
  </w:style>
  <w:style w:type="character" w:customStyle="1" w:styleId="50">
    <w:name w:val="标题 5 字符"/>
    <w:link w:val="5"/>
    <w:qFormat/>
    <w:locked/>
    <w:rPr>
      <w:rFonts w:ascii="Times New Roman" w:eastAsia="宋体" w:hAnsi="Times New Roman" w:cs="Times New Roman"/>
      <w:bCs/>
    </w:rPr>
  </w:style>
  <w:style w:type="character" w:customStyle="1" w:styleId="60">
    <w:name w:val="标题 6 字符"/>
    <w:link w:val="6"/>
    <w:qFormat/>
    <w:locked/>
    <w:rPr>
      <w:rFonts w:ascii="Times New Roman" w:eastAsia="宋体" w:hAnsi="Times New Roman" w:cs="Times New Roman"/>
      <w:b/>
      <w:bCs/>
      <w:sz w:val="24"/>
      <w:szCs w:val="24"/>
    </w:rPr>
  </w:style>
  <w:style w:type="character" w:customStyle="1" w:styleId="70">
    <w:name w:val="标题 7 字符"/>
    <w:link w:val="7"/>
    <w:qFormat/>
    <w:locked/>
    <w:rPr>
      <w:rFonts w:ascii="Times New Roman" w:eastAsia="宋体" w:hAnsi="Times New Roman" w:cs="Times New Roman"/>
      <w:b/>
      <w:bCs/>
      <w:sz w:val="24"/>
      <w:szCs w:val="24"/>
    </w:rPr>
  </w:style>
  <w:style w:type="character" w:customStyle="1" w:styleId="80">
    <w:name w:val="标题 8 字符"/>
    <w:link w:val="8"/>
    <w:qFormat/>
    <w:locked/>
    <w:rPr>
      <w:rFonts w:ascii="Arial" w:eastAsia="黑体" w:hAnsi="Arial" w:cs="Times New Roman"/>
      <w:bCs/>
      <w:sz w:val="24"/>
    </w:rPr>
  </w:style>
  <w:style w:type="character" w:customStyle="1" w:styleId="90">
    <w:name w:val="标题 9 字符"/>
    <w:link w:val="9"/>
    <w:qFormat/>
    <w:locked/>
    <w:rPr>
      <w:rFonts w:ascii="Arial" w:eastAsia="黑体" w:hAnsi="Arial" w:cs="Times New Roman"/>
      <w:bCs/>
      <w:sz w:val="21"/>
      <w:szCs w:val="21"/>
    </w:rPr>
  </w:style>
  <w:style w:type="paragraph" w:customStyle="1" w:styleId="Fig-">
    <w:name w:val="Fig-图样名称"/>
    <w:basedOn w:val="a"/>
    <w:uiPriority w:val="99"/>
    <w:qFormat/>
    <w:pPr>
      <w:ind w:firstLine="360"/>
      <w:jc w:val="center"/>
    </w:pPr>
    <w:rPr>
      <w:rFonts w:ascii="黑体" w:eastAsia="黑体"/>
      <w:sz w:val="18"/>
    </w:rPr>
  </w:style>
  <w:style w:type="paragraph" w:customStyle="1" w:styleId="I1--">
    <w:name w:val="I1-目录-名称"/>
    <w:basedOn w:val="a"/>
    <w:uiPriority w:val="99"/>
    <w:qFormat/>
    <w:pPr>
      <w:keepNext/>
      <w:keepLines/>
      <w:widowControl/>
      <w:spacing w:before="312" w:after="624" w:line="276" w:lineRule="auto"/>
      <w:jc w:val="center"/>
    </w:pPr>
    <w:rPr>
      <w:rFonts w:hAnsi="宋体" w:cs="宋体"/>
      <w:b/>
      <w:kern w:val="0"/>
      <w:sz w:val="32"/>
      <w:szCs w:val="20"/>
    </w:rPr>
  </w:style>
  <w:style w:type="paragraph" w:customStyle="1" w:styleId="T1-">
    <w:name w:val="T1-章"/>
    <w:basedOn w:val="1"/>
    <w:next w:val="a4"/>
    <w:uiPriority w:val="99"/>
    <w:qFormat/>
    <w:pPr>
      <w:spacing w:before="312" w:after="312"/>
    </w:pPr>
    <w:rPr>
      <w:rFonts w:ascii="黑体" w:hAnsi="宋体" w:cs="宋体"/>
      <w:kern w:val="0"/>
      <w:sz w:val="30"/>
      <w:szCs w:val="20"/>
      <w:lang w:eastAsia="zh-TW"/>
    </w:rPr>
  </w:style>
  <w:style w:type="character" w:customStyle="1" w:styleId="a6">
    <w:name w:val="正文文本 字符"/>
    <w:link w:val="a4"/>
    <w:qFormat/>
    <w:locked/>
    <w:rPr>
      <w:rFonts w:ascii="Times New Roman" w:eastAsia="宋体" w:hAnsi="Times New Roman" w:cs="Times New Roman"/>
      <w:bCs/>
    </w:rPr>
  </w:style>
  <w:style w:type="paragraph" w:customStyle="1" w:styleId="T2-">
    <w:name w:val="T2-节"/>
    <w:basedOn w:val="2"/>
    <w:uiPriority w:val="99"/>
    <w:qFormat/>
    <w:pPr>
      <w:keepNext/>
      <w:keepLines/>
      <w:spacing w:before="260" w:after="260"/>
    </w:pPr>
    <w:rPr>
      <w:rFonts w:eastAsia="楷体_GB2312" w:cs="宋体"/>
      <w:szCs w:val="20"/>
    </w:rPr>
  </w:style>
  <w:style w:type="paragraph" w:customStyle="1" w:styleId="T3-">
    <w:name w:val="T3-条"/>
    <w:basedOn w:val="a"/>
    <w:uiPriority w:val="99"/>
    <w:qFormat/>
    <w:pPr>
      <w:spacing w:beforeLines="100"/>
      <w:ind w:firstLine="420"/>
      <w:outlineLvl w:val="2"/>
    </w:pPr>
    <w:rPr>
      <w:rFonts w:ascii="黑体" w:eastAsia="黑体" w:cs="宋体"/>
      <w:kern w:val="0"/>
      <w:szCs w:val="20"/>
    </w:rPr>
  </w:style>
  <w:style w:type="paragraph" w:customStyle="1" w:styleId="T4-">
    <w:name w:val="T4-款"/>
    <w:basedOn w:val="a"/>
    <w:link w:val="T4-Char"/>
    <w:uiPriority w:val="99"/>
    <w:qFormat/>
    <w:pPr>
      <w:ind w:firstLine="420"/>
    </w:pPr>
    <w:rPr>
      <w:rFonts w:cs="宋体"/>
      <w:color w:val="FF0000"/>
      <w:szCs w:val="20"/>
    </w:rPr>
  </w:style>
  <w:style w:type="character" w:customStyle="1" w:styleId="T4-Char">
    <w:name w:val="T4-款 Char"/>
    <w:link w:val="T4-"/>
    <w:uiPriority w:val="99"/>
    <w:qFormat/>
    <w:locked/>
    <w:rPr>
      <w:rFonts w:ascii="Times New Roman" w:eastAsia="宋体" w:hAnsi="Times New Roman" w:cs="宋体"/>
      <w:bCs/>
      <w:color w:val="FF0000"/>
      <w:sz w:val="20"/>
      <w:szCs w:val="20"/>
    </w:rPr>
  </w:style>
  <w:style w:type="paragraph" w:customStyle="1" w:styleId="T5--">
    <w:name w:val="T5-带括号序号-正文"/>
    <w:basedOn w:val="T4-"/>
    <w:uiPriority w:val="99"/>
    <w:qFormat/>
  </w:style>
  <w:style w:type="paragraph" w:customStyle="1" w:styleId="T7-ab">
    <w:name w:val="T7-a/b 序号正文"/>
    <w:basedOn w:val="a"/>
    <w:uiPriority w:val="99"/>
    <w:qFormat/>
    <w:pPr>
      <w:ind w:leftChars="400" w:left="1155" w:hangingChars="150" w:hanging="315"/>
    </w:pPr>
    <w:rPr>
      <w:rFonts w:hAnsi="宋体" w:cs="宋体"/>
      <w:szCs w:val="20"/>
    </w:rPr>
  </w:style>
  <w:style w:type="paragraph" w:customStyle="1" w:styleId="Table-">
    <w:name w:val="Table-表内文字"/>
    <w:basedOn w:val="a4"/>
    <w:uiPriority w:val="99"/>
    <w:qFormat/>
    <w:pPr>
      <w:spacing w:after="0"/>
      <w:ind w:firstLineChars="0" w:firstLine="0"/>
      <w:jc w:val="center"/>
    </w:pPr>
    <w:rPr>
      <w:sz w:val="18"/>
    </w:rPr>
  </w:style>
  <w:style w:type="paragraph" w:customStyle="1" w:styleId="Table-0">
    <w:name w:val="Table-表头"/>
    <w:basedOn w:val="a"/>
    <w:uiPriority w:val="99"/>
    <w:qFormat/>
    <w:pPr>
      <w:spacing w:beforeLines="100"/>
      <w:ind w:firstLine="420"/>
      <w:jc w:val="right"/>
    </w:pPr>
    <w:rPr>
      <w:rFonts w:ascii="黑体" w:eastAsia="黑体" w:hAnsi="宋体" w:cs="宋体"/>
      <w:szCs w:val="20"/>
    </w:rPr>
  </w:style>
  <w:style w:type="paragraph" w:customStyle="1" w:styleId="Table-1">
    <w:name w:val="Table-注"/>
    <w:basedOn w:val="a"/>
    <w:uiPriority w:val="99"/>
    <w:qFormat/>
    <w:pPr>
      <w:ind w:leftChars="171" w:left="359" w:firstLine="360"/>
    </w:pPr>
    <w:rPr>
      <w:sz w:val="18"/>
    </w:rPr>
  </w:style>
  <w:style w:type="character" w:customStyle="1" w:styleId="afd">
    <w:name w:val="页脚 字符"/>
    <w:link w:val="afc"/>
    <w:uiPriority w:val="99"/>
    <w:qFormat/>
    <w:locked/>
    <w:rPr>
      <w:rFonts w:ascii="Times New Roman" w:eastAsia="宋体" w:hAnsi="Times New Roman" w:cs="Times New Roman"/>
      <w:bCs/>
      <w:sz w:val="18"/>
      <w:szCs w:val="18"/>
    </w:rPr>
  </w:style>
  <w:style w:type="character" w:customStyle="1" w:styleId="aff">
    <w:name w:val="页眉 字符"/>
    <w:link w:val="afe"/>
    <w:uiPriority w:val="99"/>
    <w:qFormat/>
    <w:locked/>
    <w:rPr>
      <w:rFonts w:ascii="Times New Roman" w:eastAsia="宋体" w:hAnsi="Times New Roman" w:cs="Times New Roman"/>
      <w:bCs/>
      <w:sz w:val="18"/>
      <w:szCs w:val="18"/>
    </w:rPr>
  </w:style>
  <w:style w:type="character" w:customStyle="1" w:styleId="ad">
    <w:name w:val="文档结构图 字符"/>
    <w:link w:val="ac"/>
    <w:qFormat/>
    <w:locked/>
    <w:rPr>
      <w:rFonts w:ascii="宋体" w:eastAsia="宋体" w:hAnsi="Times New Roman" w:cs="Times New Roman"/>
      <w:bCs/>
      <w:sz w:val="18"/>
      <w:szCs w:val="18"/>
    </w:rPr>
  </w:style>
  <w:style w:type="character" w:customStyle="1" w:styleId="afb">
    <w:name w:val="批注框文本 字符"/>
    <w:link w:val="afa"/>
    <w:qFormat/>
    <w:locked/>
    <w:rPr>
      <w:rFonts w:ascii="Times New Roman" w:eastAsia="宋体" w:hAnsi="Times New Roman" w:cs="Times New Roman"/>
      <w:bCs/>
      <w:sz w:val="18"/>
      <w:szCs w:val="18"/>
    </w:rPr>
  </w:style>
  <w:style w:type="character" w:styleId="afff4">
    <w:name w:val="Placeholder Text"/>
    <w:uiPriority w:val="99"/>
    <w:semiHidden/>
    <w:qFormat/>
    <w:rPr>
      <w:rFonts w:cs="Times New Roman"/>
      <w:color w:val="808080"/>
    </w:rPr>
  </w:style>
  <w:style w:type="character" w:customStyle="1" w:styleId="af7">
    <w:name w:val="日期 字符"/>
    <w:link w:val="af6"/>
    <w:qFormat/>
    <w:locked/>
    <w:rPr>
      <w:rFonts w:ascii="Times New Roman" w:eastAsia="宋体" w:hAnsi="Times New Roman" w:cs="Times New Roman"/>
      <w:bCs/>
    </w:rPr>
  </w:style>
  <w:style w:type="character" w:customStyle="1" w:styleId="af1">
    <w:name w:val="正文文本缩进 字符"/>
    <w:link w:val="af0"/>
    <w:qFormat/>
    <w:locked/>
    <w:rPr>
      <w:rFonts w:ascii="Times New Roman" w:eastAsia="宋体" w:hAnsi="Times New Roman" w:cs="Times New Roman"/>
      <w:bCs/>
    </w:rPr>
  </w:style>
  <w:style w:type="character" w:customStyle="1" w:styleId="af">
    <w:name w:val="批注文字 字符"/>
    <w:link w:val="ae"/>
    <w:qFormat/>
    <w:locked/>
    <w:rPr>
      <w:rFonts w:ascii="Times New Roman" w:eastAsia="宋体" w:hAnsi="Times New Roman" w:cs="Times New Roman"/>
      <w:bCs/>
    </w:rPr>
  </w:style>
  <w:style w:type="character" w:customStyle="1" w:styleId="aff9">
    <w:name w:val="批注主题 字符"/>
    <w:link w:val="aff8"/>
    <w:qFormat/>
    <w:locked/>
    <w:rPr>
      <w:rFonts w:ascii="Times New Roman" w:eastAsia="宋体" w:hAnsi="Times New Roman" w:cs="Times New Roman"/>
      <w:b/>
      <w:bCs/>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f5">
    <w:name w:val="纯文本 字符"/>
    <w:link w:val="af4"/>
    <w:qFormat/>
    <w:locked/>
    <w:rPr>
      <w:rFonts w:ascii="Times New Roman" w:eastAsia="宋体" w:hAnsi="Courier New" w:cs="Courier New"/>
      <w:bCs/>
      <w:sz w:val="21"/>
      <w:szCs w:val="21"/>
    </w:rPr>
  </w:style>
  <w:style w:type="paragraph" w:styleId="afff5">
    <w:name w:val="List Paragraph"/>
    <w:basedOn w:val="a"/>
    <w:uiPriority w:val="34"/>
    <w:qFormat/>
  </w:style>
  <w:style w:type="character" w:customStyle="1" w:styleId="aff7">
    <w:name w:val="标题 字符"/>
    <w:link w:val="aff6"/>
    <w:uiPriority w:val="10"/>
    <w:qFormat/>
    <w:locked/>
    <w:rPr>
      <w:rFonts w:ascii="Cambria" w:eastAsia="宋体" w:hAnsi="Cambria" w:cs="Times New Roman"/>
      <w:b/>
      <w:bCs/>
      <w:sz w:val="32"/>
      <w:szCs w:val="32"/>
    </w:rPr>
  </w:style>
  <w:style w:type="paragraph" w:customStyle="1" w:styleId="C1--">
    <w:name w:val="C1-封面-中国船级社"/>
    <w:basedOn w:val="a"/>
    <w:uiPriority w:val="99"/>
    <w:qFormat/>
    <w:pPr>
      <w:ind w:firstLineChars="0" w:firstLine="0"/>
      <w:jc w:val="center"/>
    </w:pPr>
    <w:rPr>
      <w:rFonts w:hAnsi="宋体"/>
      <w:b/>
      <w:sz w:val="36"/>
    </w:rPr>
  </w:style>
  <w:style w:type="paragraph" w:customStyle="1" w:styleId="C2--">
    <w:name w:val="C2-封面-标题"/>
    <w:basedOn w:val="a"/>
    <w:uiPriority w:val="99"/>
    <w:qFormat/>
    <w:pPr>
      <w:ind w:firstLineChars="0" w:firstLine="0"/>
      <w:jc w:val="center"/>
    </w:pPr>
    <w:rPr>
      <w:rFonts w:eastAsia="黑体" w:cs="宋体"/>
      <w:b/>
      <w:spacing w:val="-20"/>
      <w:sz w:val="66"/>
      <w:szCs w:val="20"/>
    </w:rPr>
  </w:style>
  <w:style w:type="paragraph" w:customStyle="1" w:styleId="C3--">
    <w:name w:val="C3-封面-篇序号"/>
    <w:basedOn w:val="a"/>
    <w:uiPriority w:val="99"/>
    <w:qFormat/>
    <w:pPr>
      <w:ind w:firstLineChars="0" w:firstLine="0"/>
      <w:jc w:val="center"/>
    </w:pPr>
    <w:rPr>
      <w:rFonts w:eastAsia="仿宋_GB2312" w:cs="宋体"/>
      <w:sz w:val="40"/>
      <w:szCs w:val="20"/>
    </w:rPr>
  </w:style>
  <w:style w:type="paragraph" w:customStyle="1" w:styleId="C4---">
    <w:name w:val="C4-封面-署名-海工技术中心及时间"/>
    <w:basedOn w:val="a"/>
    <w:uiPriority w:val="99"/>
    <w:qFormat/>
    <w:pPr>
      <w:ind w:firstLineChars="0" w:firstLine="0"/>
      <w:jc w:val="center"/>
    </w:pPr>
    <w:rPr>
      <w:rFonts w:eastAsia="仿宋_GB2312" w:cs="宋体"/>
      <w:sz w:val="32"/>
      <w:szCs w:val="20"/>
    </w:rPr>
  </w:style>
  <w:style w:type="character" w:customStyle="1" w:styleId="aff3">
    <w:name w:val="脚注文本 字符"/>
    <w:link w:val="aff2"/>
    <w:qFormat/>
    <w:locked/>
    <w:rPr>
      <w:rFonts w:ascii="Times New Roman" w:eastAsia="宋体" w:hAnsi="Times New Roman" w:cs="Times New Roman"/>
      <w:bCs/>
      <w:sz w:val="18"/>
      <w:szCs w:val="18"/>
    </w:rPr>
  </w:style>
  <w:style w:type="paragraph" w:customStyle="1" w:styleId="afff6">
    <w:name w:val="我的正文"/>
    <w:basedOn w:val="a"/>
    <w:uiPriority w:val="99"/>
    <w:qFormat/>
    <w:pPr>
      <w:spacing w:line="300" w:lineRule="auto"/>
      <w:ind w:firstLine="480"/>
    </w:pPr>
    <w:rPr>
      <w:rFonts w:cs="宋体"/>
      <w:sz w:val="24"/>
      <w:szCs w:val="20"/>
    </w:rPr>
  </w:style>
  <w:style w:type="paragraph" w:customStyle="1" w:styleId="20505">
    <w:name w:val="样式 标题 2 + 段前: 0.5 行 段后: 0.5 行"/>
    <w:basedOn w:val="2"/>
    <w:uiPriority w:val="99"/>
    <w:qFormat/>
    <w:pPr>
      <w:tabs>
        <w:tab w:val="left" w:pos="-2784"/>
      </w:tabs>
      <w:ind w:firstLine="510"/>
    </w:pPr>
    <w:rPr>
      <w:rFonts w:ascii="Arial" w:hAnsi="Arial" w:cs="宋体"/>
      <w:sz w:val="24"/>
      <w:szCs w:val="20"/>
    </w:rPr>
  </w:style>
  <w:style w:type="paragraph" w:customStyle="1" w:styleId="3-XXX">
    <w:name w:val="3-X.X.X三级标题"/>
    <w:basedOn w:val="3"/>
    <w:uiPriority w:val="99"/>
    <w:qFormat/>
    <w:pPr>
      <w:keepLines w:val="0"/>
      <w:spacing w:before="260" w:after="260" w:line="416" w:lineRule="auto"/>
      <w:ind w:firstLineChars="0" w:firstLine="0"/>
    </w:pPr>
    <w:rPr>
      <w:rFonts w:hAnsi="宋体"/>
      <w:b/>
      <w:sz w:val="24"/>
      <w:szCs w:val="24"/>
    </w:rPr>
  </w:style>
  <w:style w:type="paragraph" w:customStyle="1" w:styleId="afff7">
    <w:name w:val="特殊"/>
    <w:uiPriority w:val="99"/>
    <w:qFormat/>
    <w:pPr>
      <w:adjustRightInd w:val="0"/>
      <w:snapToGrid w:val="0"/>
      <w:ind w:leftChars="550" w:left="750" w:hangingChars="200" w:hanging="200"/>
    </w:pPr>
    <w:rPr>
      <w:rFonts w:ascii="宋体"/>
      <w:kern w:val="2"/>
      <w:sz w:val="21"/>
      <w:szCs w:val="21"/>
    </w:rPr>
  </w:style>
  <w:style w:type="paragraph" w:customStyle="1" w:styleId="afff8">
    <w:name w:val="（）后的序号"/>
    <w:basedOn w:val="a"/>
    <w:uiPriority w:val="99"/>
    <w:qFormat/>
    <w:pPr>
      <w:ind w:leftChars="450" w:left="1365" w:hangingChars="200" w:hanging="420"/>
    </w:pPr>
    <w:rPr>
      <w:bCs w:val="0"/>
      <w:szCs w:val="24"/>
    </w:rPr>
  </w:style>
  <w:style w:type="paragraph" w:customStyle="1" w:styleId="1111">
    <w:name w:val="1.1.1.1款"/>
    <w:basedOn w:val="a"/>
    <w:link w:val="1111Char"/>
    <w:uiPriority w:val="99"/>
    <w:qFormat/>
  </w:style>
  <w:style w:type="character" w:customStyle="1" w:styleId="1111Char">
    <w:name w:val="1.1.1.1款 Char"/>
    <w:link w:val="1111"/>
    <w:uiPriority w:val="99"/>
    <w:qFormat/>
    <w:locked/>
    <w:rPr>
      <w:rFonts w:ascii="Times New Roman" w:eastAsia="宋体" w:hAnsi="Times New Roman" w:cs="Times New Roman"/>
      <w:bCs/>
    </w:rPr>
  </w:style>
  <w:style w:type="paragraph" w:customStyle="1" w:styleId="TOC10">
    <w:name w:val="TOC 标题1"/>
    <w:basedOn w:val="1"/>
    <w:next w:val="a"/>
    <w:qFormat/>
    <w:pPr>
      <w:spacing w:before="480" w:line="276" w:lineRule="auto"/>
      <w:jc w:val="left"/>
      <w:outlineLvl w:val="9"/>
    </w:pPr>
    <w:rPr>
      <w:rFonts w:ascii="Cambria" w:eastAsia="宋体" w:hAnsi="Cambria"/>
      <w:b/>
      <w:color w:val="365F91"/>
      <w:kern w:val="0"/>
      <w:sz w:val="28"/>
      <w:szCs w:val="28"/>
    </w:rPr>
  </w:style>
  <w:style w:type="paragraph" w:customStyle="1" w:styleId="afff9">
    <w:name w:val="表内容"/>
    <w:link w:val="Char"/>
    <w:uiPriority w:val="99"/>
    <w:qFormat/>
    <w:pPr>
      <w:adjustRightInd w:val="0"/>
      <w:snapToGrid w:val="0"/>
      <w:jc w:val="center"/>
    </w:pPr>
    <w:rPr>
      <w:bCs/>
      <w:kern w:val="2"/>
      <w:sz w:val="18"/>
      <w:szCs w:val="22"/>
    </w:rPr>
  </w:style>
  <w:style w:type="paragraph" w:customStyle="1" w:styleId="afffa">
    <w:name w:val="表头"/>
    <w:link w:val="Char0"/>
    <w:qFormat/>
    <w:pPr>
      <w:spacing w:beforeLines="100"/>
      <w:jc w:val="right"/>
    </w:pPr>
    <w:rPr>
      <w:b/>
      <w:kern w:val="2"/>
      <w:sz w:val="18"/>
      <w:szCs w:val="22"/>
    </w:rPr>
  </w:style>
  <w:style w:type="character" w:customStyle="1" w:styleId="Char0">
    <w:name w:val="表头 Char"/>
    <w:link w:val="afffa"/>
    <w:uiPriority w:val="99"/>
    <w:qFormat/>
    <w:locked/>
    <w:rPr>
      <w:rFonts w:ascii="Times New Roman" w:hAnsi="Times New Roman" w:cs="Times New Roman"/>
      <w:b/>
      <w:kern w:val="2"/>
      <w:sz w:val="18"/>
      <w:szCs w:val="22"/>
    </w:rPr>
  </w:style>
  <w:style w:type="paragraph" w:customStyle="1" w:styleId="-0">
    <w:name w:val="注-小五"/>
    <w:basedOn w:val="afff8"/>
    <w:uiPriority w:val="99"/>
    <w:qFormat/>
    <w:pPr>
      <w:ind w:leftChars="250" w:left="650" w:hangingChars="400" w:hanging="400"/>
    </w:pPr>
    <w:rPr>
      <w:sz w:val="18"/>
      <w:szCs w:val="18"/>
    </w:rPr>
  </w:style>
  <w:style w:type="paragraph" w:customStyle="1" w:styleId="afffb">
    <w:name w:val="脚注"/>
    <w:basedOn w:val="-0"/>
    <w:uiPriority w:val="99"/>
    <w:qFormat/>
    <w:pPr>
      <w:ind w:leftChars="200" w:left="780" w:hangingChars="200" w:hanging="360"/>
    </w:pPr>
  </w:style>
  <w:style w:type="paragraph" w:customStyle="1" w:styleId="afffc">
    <w:name w:val="图"/>
    <w:uiPriority w:val="99"/>
    <w:qFormat/>
    <w:pPr>
      <w:widowControl w:val="0"/>
      <w:jc w:val="center"/>
    </w:pPr>
    <w:rPr>
      <w:rFonts w:eastAsia="仿宋_GB2312"/>
      <w:bCs/>
      <w:sz w:val="18"/>
      <w:szCs w:val="22"/>
    </w:rPr>
  </w:style>
  <w:style w:type="paragraph" w:customStyle="1" w:styleId="afffd">
    <w:name w:val="图注"/>
    <w:basedOn w:val="a"/>
    <w:uiPriority w:val="99"/>
    <w:qFormat/>
    <w:pPr>
      <w:spacing w:afterLines="100"/>
      <w:ind w:firstLineChars="0" w:firstLine="0"/>
      <w:jc w:val="center"/>
    </w:pPr>
    <w:rPr>
      <w:sz w:val="18"/>
    </w:rPr>
  </w:style>
  <w:style w:type="paragraph" w:customStyle="1" w:styleId="-2">
    <w:name w:val="注-第2个以后"/>
    <w:basedOn w:val="-0"/>
    <w:uiPriority w:val="99"/>
    <w:qFormat/>
    <w:pPr>
      <w:ind w:leftChars="425" w:left="625" w:hangingChars="200" w:hanging="200"/>
    </w:pPr>
  </w:style>
  <w:style w:type="paragraph" w:customStyle="1" w:styleId="afffe">
    <w:name w:val="注释"/>
    <w:uiPriority w:val="99"/>
    <w:qFormat/>
    <w:pPr>
      <w:adjustRightInd w:val="0"/>
      <w:snapToGrid w:val="0"/>
    </w:pPr>
    <w:rPr>
      <w:bCs/>
      <w:kern w:val="2"/>
      <w:sz w:val="18"/>
      <w:szCs w:val="22"/>
    </w:rPr>
  </w:style>
  <w:style w:type="paragraph" w:styleId="affff">
    <w:name w:val="No Spacing"/>
    <w:uiPriority w:val="1"/>
    <w:qFormat/>
    <w:pPr>
      <w:widowControl w:val="0"/>
      <w:spacing w:beforeLines="100"/>
      <w:ind w:firstLineChars="200" w:firstLine="200"/>
      <w:outlineLvl w:val="1"/>
    </w:pPr>
    <w:rPr>
      <w:rFonts w:ascii="Calibri" w:eastAsia="黑体" w:hAnsi="Calibri"/>
      <w:kern w:val="2"/>
      <w:sz w:val="28"/>
      <w:szCs w:val="22"/>
    </w:rPr>
  </w:style>
  <w:style w:type="paragraph" w:customStyle="1" w:styleId="affff0">
    <w:name w:val="一级标题"/>
    <w:next w:val="a"/>
    <w:uiPriority w:val="99"/>
    <w:qFormat/>
    <w:pPr>
      <w:spacing w:beforeLines="100" w:afterLines="100" w:line="360" w:lineRule="auto"/>
      <w:jc w:val="center"/>
      <w:outlineLvl w:val="0"/>
    </w:pPr>
    <w:rPr>
      <w:rFonts w:eastAsia="黑体"/>
      <w:bCs/>
      <w:kern w:val="44"/>
      <w:sz w:val="30"/>
      <w:szCs w:val="44"/>
    </w:rPr>
  </w:style>
  <w:style w:type="paragraph" w:customStyle="1" w:styleId="affff1">
    <w:name w:val="二级标题"/>
    <w:next w:val="a"/>
    <w:uiPriority w:val="99"/>
    <w:qFormat/>
    <w:pPr>
      <w:spacing w:beforeLines="100"/>
      <w:ind w:firstLineChars="150" w:firstLine="150"/>
      <w:outlineLvl w:val="1"/>
    </w:pPr>
    <w:rPr>
      <w:rFonts w:eastAsia="黑体"/>
      <w:bCs/>
      <w:kern w:val="44"/>
      <w:sz w:val="28"/>
      <w:szCs w:val="44"/>
    </w:rPr>
  </w:style>
  <w:style w:type="paragraph" w:customStyle="1" w:styleId="affff2">
    <w:name w:val="三级标题"/>
    <w:next w:val="a"/>
    <w:uiPriority w:val="99"/>
    <w:qFormat/>
    <w:pPr>
      <w:spacing w:beforeLines="100"/>
      <w:ind w:firstLineChars="200" w:firstLine="200"/>
      <w:outlineLvl w:val="2"/>
    </w:pPr>
    <w:rPr>
      <w:kern w:val="2"/>
      <w:sz w:val="21"/>
      <w:szCs w:val="22"/>
    </w:rPr>
  </w:style>
  <w:style w:type="paragraph" w:customStyle="1" w:styleId="affff3">
    <w:name w:val="四级标题"/>
    <w:next w:val="a"/>
    <w:uiPriority w:val="99"/>
    <w:qFormat/>
    <w:pPr>
      <w:ind w:firstLineChars="200" w:firstLine="200"/>
      <w:outlineLvl w:val="3"/>
    </w:pPr>
    <w:rPr>
      <w:kern w:val="2"/>
      <w:sz w:val="21"/>
      <w:szCs w:val="22"/>
    </w:rPr>
  </w:style>
  <w:style w:type="paragraph" w:customStyle="1" w:styleId="affff4">
    <w:name w:val="正文格式"/>
    <w:next w:val="a"/>
    <w:uiPriority w:val="99"/>
    <w:qFormat/>
    <w:pPr>
      <w:ind w:firstLineChars="200" w:firstLine="200"/>
      <w:jc w:val="both"/>
    </w:pPr>
    <w:rPr>
      <w:kern w:val="2"/>
      <w:sz w:val="21"/>
      <w:szCs w:val="22"/>
    </w:rPr>
  </w:style>
  <w:style w:type="paragraph" w:customStyle="1" w:styleId="-1">
    <w:name w:val="样式-图标"/>
    <w:basedOn w:val="a"/>
    <w:uiPriority w:val="99"/>
    <w:qFormat/>
    <w:pPr>
      <w:spacing w:afterLines="100"/>
      <w:ind w:firstLineChars="0" w:firstLine="0"/>
      <w:jc w:val="center"/>
    </w:pPr>
  </w:style>
  <w:style w:type="paragraph" w:customStyle="1" w:styleId="affff5">
    <w:name w:val="圆括号"/>
    <w:basedOn w:val="a"/>
    <w:uiPriority w:val="99"/>
    <w:qFormat/>
    <w:pPr>
      <w:ind w:leftChars="450" w:left="650" w:hangingChars="200" w:hanging="200"/>
    </w:pPr>
    <w:rPr>
      <w:rFonts w:ascii="宋体" w:hAnsi="宋体"/>
      <w:bCs w:val="0"/>
      <w:szCs w:val="24"/>
    </w:rPr>
  </w:style>
  <w:style w:type="paragraph" w:customStyle="1" w:styleId="-3">
    <w:name w:val="图标题-正文格式"/>
    <w:basedOn w:val="a"/>
    <w:link w:val="-Char"/>
    <w:uiPriority w:val="99"/>
    <w:qFormat/>
    <w:pPr>
      <w:spacing w:afterLines="100"/>
      <w:ind w:firstLineChars="0" w:firstLine="0"/>
      <w:jc w:val="center"/>
    </w:pPr>
    <w:rPr>
      <w:rFonts w:ascii="黑体" w:eastAsia="黑体" w:hAnsi="Calibri"/>
      <w:bCs w:val="0"/>
    </w:rPr>
  </w:style>
  <w:style w:type="character" w:customStyle="1" w:styleId="-Char">
    <w:name w:val="图标题-正文格式 Char"/>
    <w:link w:val="-3"/>
    <w:uiPriority w:val="99"/>
    <w:qFormat/>
    <w:locked/>
    <w:rPr>
      <w:rFonts w:ascii="黑体" w:eastAsia="黑体" w:cs="Times New Roman"/>
    </w:rPr>
  </w:style>
  <w:style w:type="paragraph" w:customStyle="1" w:styleId="affff6">
    <w:name w:val="①格式"/>
    <w:basedOn w:val="a"/>
    <w:link w:val="Char1"/>
    <w:qFormat/>
    <w:pPr>
      <w:ind w:leftChars="400" w:left="600" w:hangingChars="200" w:hanging="200"/>
      <w:jc w:val="left"/>
    </w:pPr>
    <w:rPr>
      <w:bCs w:val="0"/>
    </w:rPr>
  </w:style>
  <w:style w:type="character" w:customStyle="1" w:styleId="Char1">
    <w:name w:val="①格式 Char"/>
    <w:link w:val="affff6"/>
    <w:qFormat/>
    <w:locked/>
    <w:rPr>
      <w:rFonts w:ascii="Times New Roman" w:hAnsi="Times New Roman" w:cs="Times New Roman"/>
      <w:kern w:val="2"/>
      <w:sz w:val="21"/>
      <w:szCs w:val="22"/>
    </w:rPr>
  </w:style>
  <w:style w:type="character" w:customStyle="1" w:styleId="aff1">
    <w:name w:val="副标题 字符"/>
    <w:link w:val="aff0"/>
    <w:uiPriority w:val="99"/>
    <w:qFormat/>
    <w:locked/>
    <w:rPr>
      <w:rFonts w:cs="Times New Roman"/>
      <w:kern w:val="28"/>
      <w:sz w:val="32"/>
      <w:szCs w:val="32"/>
    </w:rPr>
  </w:style>
  <w:style w:type="paragraph" w:styleId="affff7">
    <w:name w:val="Quote"/>
    <w:basedOn w:val="a"/>
    <w:next w:val="a"/>
    <w:link w:val="affff8"/>
    <w:uiPriority w:val="99"/>
    <w:qFormat/>
    <w:pPr>
      <w:ind w:firstLineChars="0" w:firstLine="0"/>
    </w:pPr>
    <w:rPr>
      <w:rFonts w:ascii="Calibri" w:hAnsi="Calibri"/>
      <w:bCs w:val="0"/>
      <w:i/>
      <w:iCs/>
      <w:color w:val="000000"/>
    </w:rPr>
  </w:style>
  <w:style w:type="character" w:customStyle="1" w:styleId="affff8">
    <w:name w:val="引用 字符"/>
    <w:link w:val="affff7"/>
    <w:uiPriority w:val="99"/>
    <w:qFormat/>
    <w:locked/>
    <w:rPr>
      <w:rFonts w:cs="Times New Roman"/>
      <w:i/>
      <w:iCs/>
      <w:color w:val="000000"/>
    </w:rPr>
  </w:style>
  <w:style w:type="paragraph" w:customStyle="1" w:styleId="affff9">
    <w:name w:val="公式"/>
    <w:basedOn w:val="a"/>
    <w:qFormat/>
    <w:pPr>
      <w:spacing w:line="360" w:lineRule="auto"/>
      <w:ind w:firstLineChars="0" w:firstLine="0"/>
      <w:jc w:val="center"/>
    </w:pPr>
    <w:rPr>
      <w:rFonts w:ascii="Calibri" w:hAnsi="Calibri"/>
      <w:bCs w:val="0"/>
    </w:rPr>
  </w:style>
  <w:style w:type="paragraph" w:customStyle="1" w:styleId="affffa">
    <w:name w:val="图片"/>
    <w:uiPriority w:val="99"/>
    <w:qFormat/>
    <w:pPr>
      <w:jc w:val="center"/>
    </w:pPr>
    <w:rPr>
      <w:b/>
      <w:bCs/>
      <w:kern w:val="2"/>
      <w:sz w:val="24"/>
      <w:szCs w:val="32"/>
    </w:rPr>
  </w:style>
  <w:style w:type="paragraph" w:customStyle="1" w:styleId="affffb">
    <w:name w:val="表标题"/>
    <w:uiPriority w:val="99"/>
    <w:qFormat/>
    <w:pPr>
      <w:jc w:val="center"/>
    </w:pPr>
    <w:rPr>
      <w:bCs/>
      <w:kern w:val="2"/>
      <w:sz w:val="18"/>
      <w:szCs w:val="28"/>
    </w:rPr>
  </w:style>
  <w:style w:type="paragraph" w:customStyle="1" w:styleId="affffc">
    <w:name w:val="图标题"/>
    <w:basedOn w:val="affffb"/>
    <w:uiPriority w:val="99"/>
    <w:qFormat/>
    <w:pPr>
      <w:adjustRightInd w:val="0"/>
      <w:snapToGrid w:val="0"/>
      <w:spacing w:afterLines="100" w:after="100"/>
    </w:pPr>
    <w:rPr>
      <w:b/>
      <w:bCs w:val="0"/>
    </w:rPr>
  </w:style>
  <w:style w:type="paragraph" w:customStyle="1" w:styleId="affffd">
    <w:name w:val="基准篇眉"/>
    <w:basedOn w:val="a"/>
    <w:uiPriority w:val="99"/>
    <w:qFormat/>
    <w:pPr>
      <w:tabs>
        <w:tab w:val="right" w:pos="6480"/>
      </w:tabs>
      <w:ind w:firstLineChars="0" w:firstLine="0"/>
    </w:pPr>
    <w:rPr>
      <w:rFonts w:ascii="Calibri" w:hAnsi="Calibri"/>
      <w:bCs w:val="0"/>
      <w:i/>
    </w:rPr>
  </w:style>
  <w:style w:type="paragraph" w:customStyle="1" w:styleId="affffe">
    <w:name w:val="文档卷标"/>
    <w:basedOn w:val="afffff"/>
    <w:next w:val="a"/>
    <w:uiPriority w:val="99"/>
    <w:qFormat/>
    <w:pPr>
      <w:spacing w:after="260"/>
    </w:pPr>
    <w:rPr>
      <w:rFonts w:ascii="Arial" w:hAnsi="Arial"/>
      <w:b w:val="0"/>
      <w:caps/>
      <w:sz w:val="28"/>
    </w:rPr>
  </w:style>
  <w:style w:type="paragraph" w:customStyle="1" w:styleId="afffff">
    <w:name w:val="基准篇头"/>
    <w:basedOn w:val="a"/>
    <w:uiPriority w:val="99"/>
    <w:qFormat/>
    <w:pPr>
      <w:keepNext/>
      <w:keepLines/>
      <w:spacing w:before="120"/>
      <w:ind w:left="-2160" w:firstLineChars="0" w:firstLine="0"/>
    </w:pPr>
    <w:rPr>
      <w:rFonts w:ascii="Calibri" w:hAnsi="Calibri"/>
      <w:b/>
      <w:bCs w:val="0"/>
      <w:spacing w:val="70"/>
    </w:rPr>
  </w:style>
  <w:style w:type="paragraph" w:customStyle="1" w:styleId="afffff0">
    <w:name w:val="个人情况"/>
    <w:basedOn w:val="a4"/>
    <w:uiPriority w:val="99"/>
    <w:qFormat/>
    <w:pPr>
      <w:spacing w:before="60" w:line="260" w:lineRule="exact"/>
      <w:ind w:left="-720" w:right="1440" w:firstLineChars="0" w:hanging="720"/>
    </w:pPr>
    <w:rPr>
      <w:rFonts w:ascii="Calibri" w:hAnsi="Calibri"/>
      <w:bCs w:val="0"/>
    </w:rPr>
  </w:style>
  <w:style w:type="character" w:customStyle="1" w:styleId="afffff1">
    <w:name w:val="重点引导"/>
    <w:uiPriority w:val="99"/>
    <w:qFormat/>
    <w:rPr>
      <w:b/>
      <w:i/>
    </w:rPr>
  </w:style>
  <w:style w:type="paragraph" w:customStyle="1" w:styleId="afffff2">
    <w:name w:val="项目符号引导"/>
    <w:basedOn w:val="a9"/>
    <w:next w:val="a9"/>
    <w:uiPriority w:val="99"/>
    <w:qFormat/>
    <w:pPr>
      <w:spacing w:before="120"/>
    </w:pPr>
  </w:style>
  <w:style w:type="paragraph" w:customStyle="1" w:styleId="afffff3">
    <w:name w:val="项目符号结尾"/>
    <w:basedOn w:val="a9"/>
    <w:next w:val="a"/>
    <w:uiPriority w:val="99"/>
    <w:qFormat/>
    <w:pPr>
      <w:spacing w:after="260"/>
    </w:pPr>
  </w:style>
  <w:style w:type="paragraph" w:customStyle="1" w:styleId="afffff4">
    <w:name w:val="编号引导"/>
    <w:basedOn w:val="a8"/>
    <w:next w:val="a8"/>
    <w:uiPriority w:val="99"/>
    <w:qFormat/>
    <w:pPr>
      <w:spacing w:before="120"/>
    </w:pPr>
  </w:style>
  <w:style w:type="paragraph" w:customStyle="1" w:styleId="afffff5">
    <w:name w:val="编号结尾"/>
    <w:basedOn w:val="a8"/>
    <w:next w:val="a"/>
    <w:uiPriority w:val="99"/>
    <w:qFormat/>
    <w:pPr>
      <w:spacing w:after="260"/>
    </w:pPr>
  </w:style>
  <w:style w:type="paragraph" w:customStyle="1" w:styleId="afffff6">
    <w:name w:val="节副题"/>
    <w:basedOn w:val="a"/>
    <w:next w:val="a"/>
    <w:uiPriority w:val="99"/>
    <w:qFormat/>
    <w:pPr>
      <w:keepNext/>
      <w:keepLines/>
      <w:spacing w:before="120" w:after="60"/>
      <w:ind w:left="-2160" w:firstLineChars="0" w:firstLine="0"/>
    </w:pPr>
    <w:rPr>
      <w:rFonts w:ascii="Calibri" w:hAnsi="Calibri"/>
      <w:b/>
      <w:bCs w:val="0"/>
    </w:rPr>
  </w:style>
  <w:style w:type="paragraph" w:customStyle="1" w:styleId="afffff7">
    <w:name w:val="列表引导"/>
    <w:basedOn w:val="a7"/>
    <w:next w:val="a7"/>
    <w:uiPriority w:val="99"/>
    <w:qFormat/>
    <w:pPr>
      <w:spacing w:before="120"/>
    </w:pPr>
  </w:style>
  <w:style w:type="paragraph" w:customStyle="1" w:styleId="afffff8">
    <w:name w:val="列表结尾"/>
    <w:basedOn w:val="a7"/>
    <w:next w:val="a"/>
    <w:uiPriority w:val="99"/>
    <w:qFormat/>
    <w:pPr>
      <w:spacing w:after="260"/>
    </w:pPr>
  </w:style>
  <w:style w:type="paragraph" w:customStyle="1" w:styleId="afffff9">
    <w:name w:val="基准脚注"/>
    <w:basedOn w:val="a"/>
    <w:uiPriority w:val="99"/>
    <w:qFormat/>
    <w:pPr>
      <w:ind w:firstLineChars="0" w:firstLine="0"/>
    </w:pPr>
    <w:rPr>
      <w:rFonts w:ascii="Calibri" w:hAnsi="Calibri"/>
      <w:bCs w:val="0"/>
    </w:rPr>
  </w:style>
  <w:style w:type="character" w:customStyle="1" w:styleId="afffffa">
    <w:name w:val="重点"/>
    <w:uiPriority w:val="99"/>
    <w:qFormat/>
    <w:rPr>
      <w:i/>
    </w:rPr>
  </w:style>
  <w:style w:type="character" w:customStyle="1" w:styleId="afffffb">
    <w:name w:val="上标"/>
    <w:uiPriority w:val="99"/>
    <w:qFormat/>
    <w:rPr>
      <w:vertAlign w:val="superscript"/>
    </w:rPr>
  </w:style>
  <w:style w:type="paragraph" w:customStyle="1" w:styleId="afffffc">
    <w:name w:val="地址"/>
    <w:basedOn w:val="a4"/>
    <w:uiPriority w:val="99"/>
    <w:qFormat/>
    <w:pPr>
      <w:keepLines/>
      <w:spacing w:after="0"/>
      <w:ind w:left="-1080" w:right="3960" w:firstLineChars="0" w:firstLine="0"/>
    </w:pPr>
    <w:rPr>
      <w:rFonts w:ascii="Calibri" w:hAnsi="Calibri"/>
      <w:bCs w:val="0"/>
    </w:rPr>
  </w:style>
  <w:style w:type="paragraph" w:customStyle="1" w:styleId="afffffd">
    <w:name w:val="单位名称"/>
    <w:basedOn w:val="a4"/>
    <w:uiPriority w:val="99"/>
    <w:qFormat/>
    <w:pPr>
      <w:keepNext/>
      <w:spacing w:before="120" w:after="0" w:line="260" w:lineRule="exact"/>
      <w:ind w:left="-1440" w:firstLineChars="0" w:firstLine="0"/>
    </w:pPr>
    <w:rPr>
      <w:rFonts w:ascii="Arial" w:hAnsi="Arial"/>
      <w:b/>
      <w:bCs w:val="0"/>
    </w:rPr>
  </w:style>
  <w:style w:type="paragraph" w:customStyle="1" w:styleId="afffffe">
    <w:name w:val="姓名"/>
    <w:basedOn w:val="a4"/>
    <w:uiPriority w:val="99"/>
    <w:qFormat/>
    <w:pPr>
      <w:spacing w:after="0"/>
      <w:ind w:left="-1080" w:firstLineChars="0" w:firstLine="0"/>
    </w:pPr>
    <w:rPr>
      <w:rFonts w:ascii="Calibri" w:hAnsi="Calibri"/>
      <w:b/>
      <w:bCs w:val="0"/>
      <w:i/>
      <w:sz w:val="32"/>
    </w:rPr>
  </w:style>
  <w:style w:type="paragraph" w:customStyle="1" w:styleId="affffff">
    <w:name w:val="目标"/>
    <w:basedOn w:val="a4"/>
    <w:uiPriority w:val="99"/>
    <w:qFormat/>
    <w:pPr>
      <w:spacing w:before="240" w:line="260" w:lineRule="exact"/>
      <w:ind w:left="-1440" w:firstLineChars="0" w:firstLine="0"/>
    </w:pPr>
    <w:rPr>
      <w:rFonts w:ascii="Calibri" w:hAnsi="Calibri"/>
      <w:bCs w:val="0"/>
      <w:i/>
    </w:rPr>
  </w:style>
  <w:style w:type="paragraph" w:customStyle="1" w:styleId="affffff0">
    <w:name w:val="城市"/>
    <w:basedOn w:val="a4"/>
    <w:uiPriority w:val="99"/>
    <w:qFormat/>
    <w:pPr>
      <w:keepNext/>
      <w:spacing w:after="0" w:line="260" w:lineRule="exact"/>
      <w:ind w:left="-1440" w:firstLineChars="0" w:firstLine="0"/>
    </w:pPr>
    <w:rPr>
      <w:rFonts w:ascii="Arial" w:hAnsi="Arial"/>
      <w:bCs w:val="0"/>
    </w:rPr>
  </w:style>
  <w:style w:type="paragraph" w:customStyle="1" w:styleId="affffff1">
    <w:name w:val="研究单位"/>
    <w:basedOn w:val="a"/>
    <w:uiPriority w:val="99"/>
    <w:qFormat/>
    <w:pPr>
      <w:keepNext/>
      <w:keepLines/>
      <w:spacing w:before="120" w:line="260" w:lineRule="exact"/>
      <w:ind w:left="-1440" w:firstLineChars="0" w:firstLine="0"/>
    </w:pPr>
    <w:rPr>
      <w:rFonts w:ascii="Arial" w:hAnsi="Arial"/>
      <w:b/>
      <w:bCs w:val="0"/>
    </w:rPr>
  </w:style>
  <w:style w:type="character" w:customStyle="1" w:styleId="affffff2">
    <w:name w:val="职业"/>
    <w:uiPriority w:val="99"/>
    <w:qFormat/>
    <w:rPr>
      <w:b/>
    </w:rPr>
  </w:style>
  <w:style w:type="paragraph" w:customStyle="1" w:styleId="affffff3">
    <w:name w:val="节标题"/>
    <w:basedOn w:val="a"/>
    <w:qFormat/>
    <w:pPr>
      <w:keepNext/>
      <w:keepLines/>
      <w:spacing w:before="260" w:after="120"/>
      <w:ind w:left="-2160" w:firstLineChars="0" w:firstLine="0"/>
    </w:pPr>
    <w:rPr>
      <w:rFonts w:ascii="Calibri" w:hAnsi="Calibri"/>
      <w:b/>
      <w:bCs w:val="0"/>
      <w:spacing w:val="70"/>
    </w:rPr>
  </w:style>
  <w:style w:type="paragraph" w:customStyle="1" w:styleId="affffff4">
    <w:name w:val="实现"/>
    <w:basedOn w:val="affffff1"/>
    <w:uiPriority w:val="99"/>
    <w:qFormat/>
    <w:pPr>
      <w:keepNext w:val="0"/>
      <w:spacing w:before="0"/>
      <w:ind w:left="-1080"/>
    </w:pPr>
    <w:rPr>
      <w:b w:val="0"/>
      <w:i/>
    </w:rPr>
  </w:style>
  <w:style w:type="paragraph" w:customStyle="1" w:styleId="45">
    <w:name w:val="标题4"/>
    <w:basedOn w:val="a"/>
    <w:uiPriority w:val="99"/>
    <w:qFormat/>
    <w:pPr>
      <w:spacing w:line="420" w:lineRule="exact"/>
      <w:ind w:firstLineChars="0" w:firstLine="480"/>
    </w:pPr>
    <w:rPr>
      <w:rFonts w:ascii="宋体" w:hAnsi="Calibri"/>
      <w:b/>
      <w:bCs w:val="0"/>
      <w:spacing w:val="6"/>
    </w:rPr>
  </w:style>
  <w:style w:type="character" w:customStyle="1" w:styleId="25">
    <w:name w:val="正文文本缩进 2 字符"/>
    <w:link w:val="24"/>
    <w:qFormat/>
    <w:locked/>
    <w:rPr>
      <w:rFonts w:ascii="宋体" w:cs="Times New Roman"/>
      <w:color w:val="000080"/>
      <w:spacing w:val="6"/>
    </w:rPr>
  </w:style>
  <w:style w:type="paragraph" w:customStyle="1" w:styleId="29">
    <w:name w:val="标题2"/>
    <w:basedOn w:val="2"/>
    <w:uiPriority w:val="99"/>
    <w:qFormat/>
    <w:pPr>
      <w:tabs>
        <w:tab w:val="left" w:pos="1002"/>
      </w:tabs>
      <w:spacing w:line="300" w:lineRule="auto"/>
      <w:ind w:firstLine="567"/>
    </w:pPr>
    <w:rPr>
      <w:rFonts w:ascii="Arial" w:eastAsia="宋体" w:hAnsi="Arial" w:cs="宋体"/>
      <w:b/>
      <w:bCs w:val="0"/>
      <w:color w:val="FF0000"/>
      <w:sz w:val="24"/>
      <w:szCs w:val="20"/>
    </w:rPr>
  </w:style>
  <w:style w:type="paragraph" w:customStyle="1" w:styleId="affffff5">
    <w:name w:val="文字"/>
    <w:basedOn w:val="a"/>
    <w:uiPriority w:val="99"/>
    <w:qFormat/>
    <w:pPr>
      <w:spacing w:beforeLines="100" w:line="300" w:lineRule="auto"/>
      <w:ind w:firstLineChars="0" w:firstLine="0"/>
    </w:pPr>
    <w:rPr>
      <w:rFonts w:ascii="Calibri" w:hAnsi="Calibri" w:cs="宋体"/>
      <w:bCs w:val="0"/>
    </w:rPr>
  </w:style>
  <w:style w:type="paragraph" w:customStyle="1" w:styleId="311">
    <w:name w:val="样式 样式 标题 3 + 段前: 1 行 + 段前: 1 行"/>
    <w:basedOn w:val="a"/>
    <w:uiPriority w:val="99"/>
    <w:qFormat/>
    <w:pPr>
      <w:tabs>
        <w:tab w:val="left" w:pos="1260"/>
      </w:tabs>
      <w:spacing w:beforeLines="100" w:line="300" w:lineRule="auto"/>
      <w:ind w:firstLineChars="0" w:firstLine="0"/>
      <w:outlineLvl w:val="2"/>
    </w:pPr>
    <w:rPr>
      <w:rFonts w:ascii="Calibri" w:hAnsi="Calibri" w:cs="宋体"/>
      <w:bCs w:val="0"/>
    </w:rPr>
  </w:style>
  <w:style w:type="character" w:customStyle="1" w:styleId="a5">
    <w:name w:val="宏文本 字符"/>
    <w:link w:val="a3"/>
    <w:uiPriority w:val="99"/>
    <w:qFormat/>
    <w:locked/>
    <w:rPr>
      <w:rFonts w:ascii="Courier New" w:hAnsi="Courier New" w:cs="Times New Roman"/>
      <w:i/>
    </w:rPr>
  </w:style>
  <w:style w:type="paragraph" w:customStyle="1" w:styleId="205050505">
    <w:name w:val="样式 样式 标题 2 + 段前: 0.5 行 段后: 0.5 行 + 段前: 0.5 行 段后: 0.5 行"/>
    <w:basedOn w:val="a"/>
    <w:uiPriority w:val="99"/>
    <w:qFormat/>
    <w:pPr>
      <w:tabs>
        <w:tab w:val="left" w:pos="1275"/>
      </w:tabs>
      <w:spacing w:beforeLines="100"/>
      <w:ind w:firstLineChars="0" w:firstLine="510"/>
      <w:outlineLvl w:val="1"/>
    </w:pPr>
    <w:rPr>
      <w:rFonts w:ascii="Arial" w:hAnsi="Arial" w:cs="宋体"/>
      <w:b/>
      <w:bCs w:val="0"/>
    </w:rPr>
  </w:style>
  <w:style w:type="character" w:customStyle="1" w:styleId="trans">
    <w:name w:val="trans"/>
    <w:uiPriority w:val="99"/>
    <w:qFormat/>
    <w:rPr>
      <w:rFonts w:cs="Times New Roman"/>
    </w:rPr>
  </w:style>
  <w:style w:type="paragraph" w:customStyle="1" w:styleId="2a">
    <w:name w:val="样式 条 + 首行缩进:  2 字符"/>
    <w:basedOn w:val="a"/>
    <w:uiPriority w:val="99"/>
    <w:qFormat/>
    <w:pPr>
      <w:outlineLvl w:val="2"/>
    </w:pPr>
    <w:rPr>
      <w:rFonts w:cs="宋体"/>
      <w:b/>
      <w:bCs w:val="0"/>
      <w:szCs w:val="20"/>
    </w:rPr>
  </w:style>
  <w:style w:type="paragraph" w:customStyle="1" w:styleId="affffff6">
    <w:name w:val="注"/>
    <w:basedOn w:val="afffe"/>
    <w:uiPriority w:val="99"/>
    <w:qFormat/>
    <w:pPr>
      <w:ind w:firstLine="482"/>
    </w:pPr>
  </w:style>
  <w:style w:type="character" w:customStyle="1" w:styleId="Char2">
    <w:name w:val="斜体 Char"/>
    <w:uiPriority w:val="99"/>
    <w:qFormat/>
    <w:rPr>
      <w:rFonts w:ascii="宋体" w:eastAsia="宋体" w:hAnsi="宋体" w:cs="宋体"/>
      <w:i/>
      <w:iCs/>
      <w:kern w:val="2"/>
      <w:sz w:val="24"/>
      <w:lang w:val="en-US" w:eastAsia="zh-CN" w:bidi="ar-SA"/>
    </w:rPr>
  </w:style>
  <w:style w:type="paragraph" w:customStyle="1" w:styleId="affffff7">
    <w:name w:val="四级和正文"/>
    <w:basedOn w:val="a"/>
    <w:uiPriority w:val="99"/>
    <w:qFormat/>
    <w:rPr>
      <w:bCs w:val="0"/>
      <w:kern w:val="0"/>
      <w:szCs w:val="24"/>
      <w:lang w:eastAsia="zh-TW"/>
    </w:rPr>
  </w:style>
  <w:style w:type="paragraph" w:customStyle="1" w:styleId="affffff8">
    <w:name w:val="表格标题"/>
    <w:qFormat/>
    <w:pPr>
      <w:widowControl w:val="0"/>
      <w:ind w:firstLine="240"/>
    </w:pPr>
    <w:rPr>
      <w:rFonts w:ascii="宋体" w:hAnsi="宋体" w:cs="宋体"/>
    </w:rPr>
  </w:style>
  <w:style w:type="paragraph" w:customStyle="1" w:styleId="affffff9">
    <w:name w:val="其他"/>
    <w:basedOn w:val="a"/>
    <w:qFormat/>
    <w:pPr>
      <w:spacing w:line="324" w:lineRule="auto"/>
      <w:ind w:firstLine="400"/>
      <w:jc w:val="left"/>
    </w:pPr>
    <w:rPr>
      <w:rFonts w:ascii="宋体" w:hAnsi="宋体" w:hint="eastAsia"/>
      <w:color w:val="000000"/>
      <w:kern w:val="0"/>
      <w:sz w:val="20"/>
      <w:szCs w:val="20"/>
    </w:rPr>
  </w:style>
  <w:style w:type="paragraph" w:customStyle="1" w:styleId="affffffa">
    <w:name w:val="目录"/>
    <w:basedOn w:val="a"/>
    <w:unhideWhenUsed/>
    <w:qFormat/>
    <w:rPr>
      <w:rFonts w:eastAsia="Times New Roman"/>
      <w:sz w:val="20"/>
    </w:rPr>
  </w:style>
  <w:style w:type="paragraph" w:customStyle="1" w:styleId="affffffb">
    <w:name w:val="编写说明"/>
    <w:qFormat/>
    <w:pPr>
      <w:adjustRightInd w:val="0"/>
      <w:snapToGrid w:val="0"/>
      <w:ind w:left="600" w:hangingChars="600" w:hanging="600"/>
    </w:pPr>
    <w:rPr>
      <w:bCs/>
      <w:color w:val="E36C0A" w:themeColor="accent6" w:themeShade="BF"/>
      <w:kern w:val="2"/>
      <w:sz w:val="21"/>
      <w:szCs w:val="28"/>
    </w:rPr>
  </w:style>
  <w:style w:type="paragraph" w:customStyle="1" w:styleId="-10">
    <w:name w:val="注-第1行"/>
    <w:qFormat/>
    <w:pPr>
      <w:ind w:left="450" w:hangingChars="450" w:hanging="450"/>
    </w:pPr>
    <w:rPr>
      <w:bCs/>
      <w:kern w:val="2"/>
      <w:sz w:val="18"/>
      <w:szCs w:val="18"/>
    </w:rPr>
  </w:style>
  <w:style w:type="character" w:customStyle="1" w:styleId="Char">
    <w:name w:val="表内容 Char"/>
    <w:link w:val="afff9"/>
    <w:uiPriority w:val="99"/>
    <w:qFormat/>
    <w:rPr>
      <w:rFonts w:ascii="Times New Roman" w:hAnsi="Times New Roman" w:cs="Times New Roman"/>
      <w:bCs/>
      <w:kern w:val="2"/>
      <w:sz w:val="18"/>
      <w:szCs w:val="22"/>
    </w:rPr>
  </w:style>
  <w:style w:type="paragraph" w:customStyle="1" w:styleId="-20">
    <w:name w:val="注-第2行"/>
    <w:qFormat/>
    <w:pPr>
      <w:adjustRightInd w:val="0"/>
      <w:snapToGrid w:val="0"/>
      <w:ind w:leftChars="250" w:left="500" w:hangingChars="250" w:hanging="250"/>
    </w:pPr>
    <w:rPr>
      <w:kern w:val="2"/>
      <w:sz w:val="18"/>
      <w:szCs w:val="18"/>
    </w:rPr>
  </w:style>
  <w:style w:type="paragraph" w:customStyle="1" w:styleId="affffffc">
    <w:name w:val="新增正文"/>
    <w:basedOn w:val="a"/>
    <w:qFormat/>
    <w:pPr>
      <w:adjustRightInd/>
      <w:snapToGrid/>
      <w:spacing w:beforeLines="0" w:before="0" w:afterLines="0" w:after="0"/>
      <w:ind w:firstLine="420"/>
    </w:pPr>
    <w:rPr>
      <w:color w:val="0000FF"/>
    </w:rPr>
  </w:style>
  <w:style w:type="paragraph" w:customStyle="1" w:styleId="100">
    <w:name w:val="正文文本 (10)"/>
    <w:qFormat/>
    <w:pPr>
      <w:widowControl w:val="0"/>
      <w:spacing w:after="120"/>
    </w:pPr>
    <w:rPr>
      <w:rFonts w:eastAsia="Times New Roman"/>
      <w:sz w:val="15"/>
      <w:szCs w:val="15"/>
    </w:rPr>
  </w:style>
  <w:style w:type="paragraph" w:customStyle="1" w:styleId="39">
    <w:name w:val="正文文本 (3)"/>
    <w:qFormat/>
    <w:pPr>
      <w:widowControl w:val="0"/>
      <w:spacing w:line="286" w:lineRule="exact"/>
    </w:pPr>
    <w:rPr>
      <w:rFonts w:ascii="黑体" w:eastAsia="黑体" w:hAnsi="黑体" w:cs="黑体"/>
      <w:sz w:val="17"/>
      <w:szCs w:val="17"/>
    </w:rPr>
  </w:style>
  <w:style w:type="paragraph" w:customStyle="1" w:styleId="affffffd">
    <w:name w:val="式中"/>
    <w:qFormat/>
    <w:pPr>
      <w:adjustRightInd w:val="0"/>
      <w:snapToGrid w:val="0"/>
      <w:spacing w:beforeLines="50" w:before="50" w:afterLines="50" w:after="50"/>
      <w:ind w:left="600" w:hangingChars="600" w:hanging="600"/>
    </w:pPr>
    <w:rPr>
      <w:bCs/>
      <w:kern w:val="2"/>
      <w:sz w:val="21"/>
      <w:szCs w:val="22"/>
    </w:rPr>
  </w:style>
  <w:style w:type="paragraph" w:customStyle="1" w:styleId="11">
    <w:name w:val="列出段落1"/>
    <w:basedOn w:val="a"/>
    <w:qFormat/>
    <w:pPr>
      <w:spacing w:line="360" w:lineRule="auto"/>
      <w:ind w:firstLine="420"/>
      <w:jc w:val="left"/>
    </w:pPr>
    <w:rPr>
      <w:bCs w:val="0"/>
      <w:szCs w:val="24"/>
    </w:rPr>
  </w:style>
  <w:style w:type="paragraph" w:customStyle="1" w:styleId="12">
    <w:name w:val="纯文本1"/>
    <w:basedOn w:val="a"/>
    <w:qFormat/>
    <w:pPr>
      <w:spacing w:line="360" w:lineRule="auto"/>
      <w:jc w:val="left"/>
    </w:pPr>
    <w:rPr>
      <w:rFonts w:ascii="宋体" w:hAnsi="Courier New"/>
      <w:bCs w:val="0"/>
      <w:kern w:val="0"/>
      <w:sz w:val="20"/>
      <w:szCs w:val="20"/>
    </w:rPr>
  </w:style>
  <w:style w:type="character" w:customStyle="1" w:styleId="13">
    <w:name w:val="页码1"/>
    <w:qFormat/>
  </w:style>
  <w:style w:type="character" w:customStyle="1" w:styleId="Char10">
    <w:name w:val="纯文本 Char1"/>
    <w:qFormat/>
    <w:rPr>
      <w:rFonts w:ascii="宋体" w:eastAsia="宋体" w:hAnsi="Courier New"/>
    </w:rPr>
  </w:style>
  <w:style w:type="character" w:customStyle="1" w:styleId="2Char">
    <w:name w:val="正文文本 2 Char"/>
    <w:link w:val="210"/>
    <w:qFormat/>
    <w:rPr>
      <w:color w:val="000000"/>
      <w:sz w:val="44"/>
      <w:szCs w:val="24"/>
    </w:rPr>
  </w:style>
  <w:style w:type="paragraph" w:customStyle="1" w:styleId="210">
    <w:name w:val="正文文本 21"/>
    <w:basedOn w:val="a"/>
    <w:link w:val="2Char"/>
    <w:qFormat/>
    <w:pPr>
      <w:adjustRightInd/>
      <w:snapToGrid/>
      <w:spacing w:beforeLines="0" w:before="0" w:afterLines="0" w:after="0"/>
      <w:ind w:firstLineChars="0" w:firstLine="0"/>
      <w:jc w:val="left"/>
    </w:pPr>
    <w:rPr>
      <w:rFonts w:ascii="Courier New" w:hAnsi="Courier New" w:cs="Courier New"/>
      <w:bCs w:val="0"/>
      <w:color w:val="000000"/>
      <w:kern w:val="0"/>
      <w:sz w:val="44"/>
      <w:szCs w:val="24"/>
    </w:rPr>
  </w:style>
  <w:style w:type="character" w:customStyle="1" w:styleId="HTMLChar">
    <w:name w:val="HTML 预设格式 Char"/>
    <w:link w:val="HTML1"/>
    <w:qFormat/>
    <w:rPr>
      <w:rFonts w:ascii="Arial" w:hAnsi="Arial"/>
      <w:sz w:val="24"/>
      <w:szCs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beforeLines="0" w:before="0" w:afterLines="0" w:after="0"/>
      <w:ind w:firstLineChars="0" w:firstLine="0"/>
      <w:jc w:val="left"/>
    </w:pPr>
    <w:rPr>
      <w:rFonts w:ascii="Arial" w:hAnsi="Arial" w:cs="Courier New"/>
      <w:bCs w:val="0"/>
      <w:kern w:val="0"/>
      <w:sz w:val="24"/>
      <w:szCs w:val="24"/>
    </w:rPr>
  </w:style>
  <w:style w:type="character" w:customStyle="1" w:styleId="Char11">
    <w:name w:val="日期 Char1"/>
    <w:uiPriority w:val="99"/>
    <w:semiHidden/>
    <w:qFormat/>
    <w:rPr>
      <w:rFonts w:ascii="Calibri" w:hAnsi="Calibri" w:cs="黑体"/>
      <w:kern w:val="2"/>
      <w:sz w:val="21"/>
      <w:szCs w:val="22"/>
    </w:rPr>
  </w:style>
  <w:style w:type="character" w:customStyle="1" w:styleId="Char3">
    <w:name w:val="公式参数 Char"/>
    <w:link w:val="affffffe"/>
    <w:qFormat/>
    <w:rPr>
      <w:rFonts w:eastAsia="Times New Roman"/>
      <w:szCs w:val="21"/>
    </w:rPr>
  </w:style>
  <w:style w:type="paragraph" w:customStyle="1" w:styleId="affffffe">
    <w:name w:val="公式参数"/>
    <w:basedOn w:val="a"/>
    <w:next w:val="a"/>
    <w:link w:val="Char3"/>
    <w:qFormat/>
    <w:pPr>
      <w:autoSpaceDE w:val="0"/>
      <w:autoSpaceDN w:val="0"/>
      <w:snapToGrid/>
      <w:spacing w:beforeLines="0" w:before="0" w:afterLines="0" w:after="0"/>
      <w:ind w:leftChars="300" w:left="550" w:hangingChars="250" w:hanging="250"/>
      <w:jc w:val="left"/>
    </w:pPr>
    <w:rPr>
      <w:rFonts w:ascii="Courier New" w:eastAsia="Times New Roman" w:hAnsi="Courier New" w:cs="Courier New"/>
      <w:bCs w:val="0"/>
      <w:kern w:val="0"/>
      <w:sz w:val="20"/>
      <w:szCs w:val="21"/>
    </w:rPr>
  </w:style>
  <w:style w:type="character" w:customStyle="1" w:styleId="4Char">
    <w:name w:val="章节 4 Char"/>
    <w:link w:val="46"/>
    <w:qFormat/>
    <w:rPr>
      <w:szCs w:val="24"/>
    </w:rPr>
  </w:style>
  <w:style w:type="paragraph" w:customStyle="1" w:styleId="46">
    <w:name w:val="章节 4"/>
    <w:basedOn w:val="a"/>
    <w:next w:val="a"/>
    <w:link w:val="4Char"/>
    <w:qFormat/>
    <w:pPr>
      <w:adjustRightInd/>
      <w:snapToGrid/>
      <w:spacing w:beforeLines="30" w:before="0" w:afterLines="0" w:after="0"/>
      <w:ind w:left="-60" w:firstLineChars="0" w:firstLine="420"/>
      <w:outlineLvl w:val="3"/>
    </w:pPr>
    <w:rPr>
      <w:rFonts w:ascii="Courier New" w:hAnsi="Courier New" w:cs="Courier New"/>
      <w:bCs w:val="0"/>
      <w:kern w:val="0"/>
      <w:sz w:val="20"/>
      <w:szCs w:val="24"/>
    </w:rPr>
  </w:style>
  <w:style w:type="character" w:customStyle="1" w:styleId="afffffff">
    <w:name w:val="黑色 黑色"/>
    <w:qFormat/>
    <w:rPr>
      <w:rFonts w:ascii="宋体" w:eastAsia="宋体"/>
      <w:kern w:val="0"/>
    </w:rPr>
  </w:style>
  <w:style w:type="character" w:customStyle="1" w:styleId="CharChar8">
    <w:name w:val="Char Char8"/>
    <w:qFormat/>
    <w:rPr>
      <w:rFonts w:ascii="Times New Roman" w:eastAsia="宋体" w:hAnsi="Times New Roman" w:cs="Times New Roman"/>
      <w:b/>
      <w:bCs/>
      <w:kern w:val="44"/>
      <w:sz w:val="44"/>
      <w:szCs w:val="4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4">
    <w:name w:val="注释标题 Char"/>
    <w:link w:val="14"/>
    <w:qFormat/>
    <w:rPr>
      <w:rFonts w:ascii="Times New Roman" w:hAnsi="Times New Roman" w:cs="Times New Roman"/>
    </w:rPr>
  </w:style>
  <w:style w:type="paragraph" w:customStyle="1" w:styleId="14">
    <w:name w:val="注释标题1"/>
    <w:basedOn w:val="a"/>
    <w:next w:val="a"/>
    <w:link w:val="Char4"/>
    <w:qFormat/>
    <w:pPr>
      <w:adjustRightInd/>
      <w:snapToGrid/>
      <w:spacing w:beforeLines="0" w:before="0" w:afterLines="0" w:after="0"/>
      <w:ind w:firstLineChars="0" w:firstLine="0"/>
      <w:jc w:val="center"/>
    </w:pPr>
    <w:rPr>
      <w:bCs w:val="0"/>
      <w:kern w:val="0"/>
      <w:sz w:val="20"/>
      <w:szCs w:val="20"/>
    </w:rPr>
  </w:style>
  <w:style w:type="character" w:customStyle="1" w:styleId="afffffff0">
    <w:name w:val="样式 黑体 黑色"/>
    <w:qFormat/>
    <w:rPr>
      <w:rFonts w:ascii="黑体" w:eastAsia="黑体" w:hAnsi="黑体"/>
      <w:color w:val="000000"/>
    </w:rPr>
  </w:style>
  <w:style w:type="character" w:customStyle="1" w:styleId="CharChar0">
    <w:name w:val="普通文字 Char Char"/>
    <w:qFormat/>
    <w:rPr>
      <w:rFonts w:ascii="宋体" w:eastAsia="宋体" w:hAnsi="Courier New" w:cs="Courier New"/>
      <w:kern w:val="2"/>
      <w:sz w:val="21"/>
      <w:szCs w:val="21"/>
      <w:lang w:val="en-US" w:eastAsia="zh-CN"/>
    </w:rPr>
  </w:style>
  <w:style w:type="character" w:customStyle="1" w:styleId="14black">
    <w:name w:val="14black"/>
    <w:qFormat/>
  </w:style>
  <w:style w:type="character" w:customStyle="1" w:styleId="TimesNewRomanChar">
    <w:name w:val="样式 纯文本 + Times New Roman 红色 Char"/>
    <w:qFormat/>
    <w:rPr>
      <w:rFonts w:ascii="宋体" w:eastAsia="宋体" w:hAnsi="Courier New" w:cs="Courier New"/>
      <w:color w:val="FF0000"/>
      <w:kern w:val="2"/>
      <w:sz w:val="21"/>
      <w:szCs w:val="21"/>
      <w:lang w:val="en-US" w:eastAsia="zh-CN" w:bidi="ar-SA"/>
    </w:rPr>
  </w:style>
  <w:style w:type="character" w:customStyle="1" w:styleId="Char5">
    <w:name w:val="正文表标题 Char"/>
    <w:link w:val="afffffff1"/>
    <w:qFormat/>
    <w:rPr>
      <w:rFonts w:ascii="黑体" w:eastAsia="黑体"/>
    </w:rPr>
  </w:style>
  <w:style w:type="paragraph" w:customStyle="1" w:styleId="afffffff1">
    <w:name w:val="正文表标题"/>
    <w:next w:val="a"/>
    <w:link w:val="Char5"/>
    <w:qFormat/>
    <w:pPr>
      <w:ind w:left="1237" w:hanging="420"/>
      <w:jc w:val="center"/>
    </w:pPr>
    <w:rPr>
      <w:rFonts w:ascii="黑体" w:eastAsia="黑体" w:hAnsi="Courier New" w:cs="Courier New"/>
    </w:rPr>
  </w:style>
  <w:style w:type="character" w:customStyle="1" w:styleId="3Char">
    <w:name w:val="正文文本缩进 3 Char"/>
    <w:link w:val="310"/>
    <w:qFormat/>
    <w:rPr>
      <w:color w:val="3366FF"/>
      <w:sz w:val="30"/>
      <w:szCs w:val="30"/>
    </w:rPr>
  </w:style>
  <w:style w:type="paragraph" w:customStyle="1" w:styleId="310">
    <w:name w:val="正文文本缩进 31"/>
    <w:basedOn w:val="a"/>
    <w:link w:val="3Char"/>
    <w:qFormat/>
    <w:pPr>
      <w:autoSpaceDE w:val="0"/>
      <w:autoSpaceDN w:val="0"/>
      <w:snapToGrid/>
      <w:spacing w:beforeLines="0" w:before="0" w:afterLines="0" w:after="0"/>
      <w:ind w:firstLine="600"/>
      <w:jc w:val="left"/>
    </w:pPr>
    <w:rPr>
      <w:rFonts w:ascii="Courier New" w:hAnsi="Courier New" w:cs="Courier New"/>
      <w:bCs w:val="0"/>
      <w:color w:val="3366FF"/>
      <w:kern w:val="0"/>
      <w:sz w:val="30"/>
      <w:szCs w:val="30"/>
    </w:rPr>
  </w:style>
  <w:style w:type="character" w:customStyle="1" w:styleId="27">
    <w:name w:val="正文文本 2 字符"/>
    <w:link w:val="26"/>
    <w:uiPriority w:val="99"/>
    <w:qFormat/>
    <w:rPr>
      <w:rFonts w:ascii="宋体" w:hAnsi="宋体"/>
      <w:color w:val="FF0000"/>
    </w:rPr>
  </w:style>
  <w:style w:type="character" w:customStyle="1" w:styleId="33">
    <w:name w:val="正文文本 3 字符"/>
    <w:link w:val="32"/>
    <w:uiPriority w:val="99"/>
    <w:qFormat/>
    <w:rPr>
      <w:sz w:val="18"/>
      <w:szCs w:val="24"/>
    </w:rPr>
  </w:style>
  <w:style w:type="character" w:customStyle="1" w:styleId="hottext1">
    <w:name w:val="hottext1"/>
    <w:qFormat/>
    <w:rPr>
      <w:rFonts w:ascii="宋体" w:eastAsia="宋体" w:hAnsi="宋体"/>
      <w:color w:val="333333"/>
      <w:spacing w:val="260"/>
      <w:sz w:val="20"/>
      <w:u w:val="none"/>
    </w:rPr>
  </w:style>
  <w:style w:type="character" w:customStyle="1" w:styleId="TimesNewRomanChar0">
    <w:name w:val="样式 纯文本 + Times New Roman Char"/>
    <w:basedOn w:val="af5"/>
    <w:qFormat/>
    <w:rPr>
      <w:rFonts w:ascii="宋体" w:eastAsia="宋体" w:hAnsi="Courier New" w:cs="Courier New"/>
      <w:bCs w:val="0"/>
      <w:sz w:val="21"/>
      <w:szCs w:val="21"/>
    </w:rPr>
  </w:style>
  <w:style w:type="character" w:customStyle="1" w:styleId="15">
    <w:name w:val="批注引用1"/>
    <w:qFormat/>
    <w:rPr>
      <w:sz w:val="21"/>
      <w:szCs w:val="21"/>
    </w:rPr>
  </w:style>
  <w:style w:type="character" w:customStyle="1" w:styleId="2Char1">
    <w:name w:val="标题 2 Char1"/>
    <w:qFormat/>
    <w:rPr>
      <w:rFonts w:ascii="Arial" w:eastAsia="黑体" w:hAnsi="Arial" w:cs="Times New Roman"/>
      <w:b/>
      <w:bCs/>
      <w:sz w:val="32"/>
      <w:szCs w:val="32"/>
    </w:rPr>
  </w:style>
  <w:style w:type="character" w:customStyle="1" w:styleId="Char12">
    <w:name w:val="批注框文本 Char1"/>
    <w:basedOn w:val="a0"/>
    <w:uiPriority w:val="99"/>
    <w:semiHidden/>
    <w:qFormat/>
    <w:rPr>
      <w:sz w:val="18"/>
      <w:szCs w:val="18"/>
    </w:rPr>
  </w:style>
  <w:style w:type="character" w:customStyle="1" w:styleId="2Char10">
    <w:name w:val="正文文本缩进 2 Char1"/>
    <w:basedOn w:val="a0"/>
    <w:uiPriority w:val="99"/>
    <w:semiHidden/>
    <w:qFormat/>
  </w:style>
  <w:style w:type="character" w:customStyle="1" w:styleId="Char13">
    <w:name w:val="正文文本缩进 Char1"/>
    <w:basedOn w:val="a0"/>
    <w:qFormat/>
    <w:rPr>
      <w:rFonts w:ascii="Times New Roman" w:eastAsia="宋体" w:hAnsi="Times New Roman" w:cs="Times New Roman"/>
      <w:szCs w:val="24"/>
    </w:rPr>
  </w:style>
  <w:style w:type="character" w:customStyle="1" w:styleId="af9">
    <w:name w:val="尾注文本 字符"/>
    <w:basedOn w:val="a0"/>
    <w:link w:val="af8"/>
    <w:qFormat/>
    <w:rPr>
      <w:rFonts w:ascii="Times New Roman" w:hAnsi="Times New Roman" w:cs="Times New Roman"/>
      <w:kern w:val="2"/>
      <w:sz w:val="21"/>
      <w:szCs w:val="24"/>
    </w:rPr>
  </w:style>
  <w:style w:type="character" w:customStyle="1" w:styleId="Char14">
    <w:name w:val="批注文字 Char1"/>
    <w:basedOn w:val="a0"/>
    <w:uiPriority w:val="99"/>
    <w:semiHidden/>
    <w:qFormat/>
  </w:style>
  <w:style w:type="character" w:customStyle="1" w:styleId="Char20">
    <w:name w:val="纯文本 Char2"/>
    <w:basedOn w:val="a0"/>
    <w:uiPriority w:val="99"/>
    <w:semiHidden/>
    <w:qFormat/>
    <w:rPr>
      <w:rFonts w:ascii="宋体" w:eastAsia="宋体" w:hAnsi="Courier New" w:cs="Courier New"/>
      <w:szCs w:val="21"/>
    </w:rPr>
  </w:style>
  <w:style w:type="character" w:customStyle="1" w:styleId="Char21">
    <w:name w:val="日期 Char2"/>
    <w:basedOn w:val="a0"/>
    <w:uiPriority w:val="99"/>
    <w:semiHidden/>
    <w:qFormat/>
  </w:style>
  <w:style w:type="character" w:customStyle="1" w:styleId="Char15">
    <w:name w:val="正文文本 Char1"/>
    <w:basedOn w:val="a0"/>
    <w:uiPriority w:val="99"/>
    <w:semiHidden/>
    <w:qFormat/>
  </w:style>
  <w:style w:type="character" w:customStyle="1" w:styleId="Char16">
    <w:name w:val="文档结构图 Char1"/>
    <w:basedOn w:val="a0"/>
    <w:uiPriority w:val="99"/>
    <w:semiHidden/>
    <w:qFormat/>
    <w:rPr>
      <w:rFonts w:ascii="宋体" w:eastAsia="宋体"/>
      <w:sz w:val="18"/>
      <w:szCs w:val="18"/>
    </w:rPr>
  </w:style>
  <w:style w:type="character" w:customStyle="1" w:styleId="3Char1">
    <w:name w:val="正文文本 3 Char1"/>
    <w:basedOn w:val="a0"/>
    <w:uiPriority w:val="99"/>
    <w:semiHidden/>
    <w:qFormat/>
    <w:rPr>
      <w:rFonts w:ascii="Times New Roman" w:hAnsi="Times New Roman" w:cs="Times New Roman"/>
      <w:bCs/>
      <w:kern w:val="2"/>
      <w:sz w:val="16"/>
      <w:szCs w:val="16"/>
    </w:rPr>
  </w:style>
  <w:style w:type="character" w:customStyle="1" w:styleId="37">
    <w:name w:val="正文文本缩进 3 字符"/>
    <w:basedOn w:val="a0"/>
    <w:link w:val="36"/>
    <w:qFormat/>
    <w:rPr>
      <w:rFonts w:ascii="Times New Roman" w:hAnsi="Times New Roman" w:cs="Times New Roman"/>
      <w:kern w:val="2"/>
      <w:sz w:val="16"/>
      <w:szCs w:val="16"/>
    </w:rPr>
  </w:style>
  <w:style w:type="character" w:customStyle="1" w:styleId="Char17">
    <w:name w:val="页脚 Char1"/>
    <w:basedOn w:val="a0"/>
    <w:uiPriority w:val="99"/>
    <w:semiHidden/>
    <w:qFormat/>
    <w:rPr>
      <w:sz w:val="18"/>
      <w:szCs w:val="18"/>
    </w:rPr>
  </w:style>
  <w:style w:type="character" w:customStyle="1" w:styleId="Char18">
    <w:name w:val="页眉 Char1"/>
    <w:basedOn w:val="a0"/>
    <w:uiPriority w:val="99"/>
    <w:qFormat/>
    <w:rPr>
      <w:sz w:val="18"/>
      <w:szCs w:val="18"/>
    </w:rPr>
  </w:style>
  <w:style w:type="character" w:customStyle="1" w:styleId="2Char2">
    <w:name w:val="正文文本 2 Char2"/>
    <w:basedOn w:val="a0"/>
    <w:uiPriority w:val="99"/>
    <w:semiHidden/>
    <w:qFormat/>
    <w:rPr>
      <w:rFonts w:ascii="Times New Roman" w:hAnsi="Times New Roman" w:cs="Times New Roman"/>
      <w:bCs/>
      <w:kern w:val="2"/>
      <w:sz w:val="21"/>
      <w:szCs w:val="22"/>
    </w:rPr>
  </w:style>
  <w:style w:type="character" w:customStyle="1" w:styleId="Char19">
    <w:name w:val="脚注文本 Char1"/>
    <w:basedOn w:val="a0"/>
    <w:uiPriority w:val="99"/>
    <w:semiHidden/>
    <w:qFormat/>
    <w:rPr>
      <w:sz w:val="18"/>
      <w:szCs w:val="18"/>
    </w:rPr>
  </w:style>
  <w:style w:type="character" w:customStyle="1" w:styleId="Char1a">
    <w:name w:val="批注主题 Char1"/>
    <w:basedOn w:val="Char14"/>
    <w:uiPriority w:val="99"/>
    <w:semiHidden/>
    <w:qFormat/>
    <w:rPr>
      <w:b/>
      <w:bCs/>
    </w:rPr>
  </w:style>
  <w:style w:type="paragraph" w:customStyle="1" w:styleId="CM76">
    <w:name w:val="CM76"/>
    <w:basedOn w:val="Default"/>
    <w:next w:val="Default"/>
    <w:qFormat/>
    <w:pPr>
      <w:spacing w:after="790"/>
    </w:pPr>
    <w:rPr>
      <w:rFonts w:ascii="..ì." w:eastAsia="..ì."/>
      <w:color w:val="auto"/>
    </w:rPr>
  </w:style>
  <w:style w:type="paragraph" w:customStyle="1" w:styleId="CM21">
    <w:name w:val="CM21"/>
    <w:basedOn w:val="Default"/>
    <w:next w:val="Default"/>
    <w:qFormat/>
    <w:pPr>
      <w:spacing w:line="311" w:lineRule="atLeast"/>
    </w:pPr>
    <w:rPr>
      <w:rFonts w:ascii="..ì." w:eastAsia="..ì."/>
      <w:color w:val="auto"/>
    </w:rPr>
  </w:style>
  <w:style w:type="paragraph" w:customStyle="1" w:styleId="CM77">
    <w:name w:val="CM77"/>
    <w:basedOn w:val="Default"/>
    <w:next w:val="Default"/>
    <w:qFormat/>
    <w:pPr>
      <w:spacing w:after="75"/>
    </w:pPr>
    <w:rPr>
      <w:rFonts w:ascii="..ì." w:eastAsia="..ì."/>
      <w:color w:val="auto"/>
    </w:rPr>
  </w:style>
  <w:style w:type="paragraph" w:customStyle="1" w:styleId="3a">
    <w:name w:val="章节 3"/>
    <w:basedOn w:val="3"/>
    <w:next w:val="a"/>
    <w:qFormat/>
    <w:pPr>
      <w:widowControl w:val="0"/>
      <w:adjustRightInd/>
      <w:snapToGrid/>
      <w:spacing w:before="260"/>
      <w:ind w:firstLineChars="0" w:firstLine="420"/>
      <w:jc w:val="both"/>
    </w:pPr>
    <w:rPr>
      <w:rFonts w:ascii="Calibri" w:hAnsi="Calibri"/>
      <w:bCs w:val="0"/>
      <w:kern w:val="0"/>
      <w:szCs w:val="21"/>
    </w:rPr>
  </w:style>
  <w:style w:type="paragraph" w:customStyle="1" w:styleId="afffffff2">
    <w:name w:val="段"/>
    <w:qFormat/>
    <w:pPr>
      <w:autoSpaceDE w:val="0"/>
      <w:autoSpaceDN w:val="0"/>
      <w:ind w:firstLineChars="200" w:firstLine="200"/>
      <w:jc w:val="both"/>
    </w:pPr>
    <w:rPr>
      <w:rFonts w:ascii="宋体" w:hAnsi="Calibri"/>
    </w:rPr>
  </w:style>
  <w:style w:type="paragraph" w:customStyle="1" w:styleId="afffffff3">
    <w:name w:val="正文图标题"/>
    <w:next w:val="afffffff2"/>
    <w:qFormat/>
    <w:pPr>
      <w:ind w:left="2520" w:hanging="420"/>
      <w:jc w:val="center"/>
    </w:pPr>
    <w:rPr>
      <w:rFonts w:ascii="黑体" w:eastAsia="黑体" w:hAnsi="Calibri"/>
    </w:rPr>
  </w:style>
  <w:style w:type="paragraph" w:customStyle="1" w:styleId="afffffff4">
    <w:name w:val="简单回函地址"/>
    <w:basedOn w:val="a"/>
    <w:qFormat/>
    <w:pPr>
      <w:adjustRightInd/>
      <w:snapToGrid/>
      <w:spacing w:beforeLines="0" w:before="0" w:afterLines="0" w:after="0"/>
      <w:ind w:firstLineChars="0" w:firstLine="0"/>
    </w:pPr>
    <w:rPr>
      <w:bCs w:val="0"/>
      <w:szCs w:val="24"/>
    </w:rPr>
  </w:style>
  <w:style w:type="paragraph" w:customStyle="1" w:styleId="afffffff5">
    <w:name w:val="附录一级条标题"/>
    <w:basedOn w:val="afffffff6"/>
    <w:next w:val="afffffff2"/>
    <w:qFormat/>
    <w:pPr>
      <w:autoSpaceDN w:val="0"/>
      <w:ind w:left="1260"/>
      <w:outlineLvl w:val="2"/>
    </w:pPr>
  </w:style>
  <w:style w:type="paragraph" w:customStyle="1" w:styleId="afffffff6">
    <w:name w:val="附录章标题"/>
    <w:next w:val="afffffff2"/>
    <w:qFormat/>
    <w:pPr>
      <w:wordWrap w:val="0"/>
      <w:overflowPunct w:val="0"/>
      <w:autoSpaceDE w:val="0"/>
      <w:spacing w:beforeLines="50" w:afterLines="50"/>
      <w:ind w:left="840" w:hanging="420"/>
      <w:jc w:val="both"/>
      <w:textAlignment w:val="baseline"/>
      <w:outlineLvl w:val="1"/>
    </w:pPr>
    <w:rPr>
      <w:rFonts w:ascii="黑体" w:eastAsia="黑体" w:hAnsi="Calibri"/>
      <w:kern w:val="21"/>
    </w:rPr>
  </w:style>
  <w:style w:type="paragraph" w:customStyle="1" w:styleId="16">
    <w:name w:val="日期1"/>
    <w:basedOn w:val="a"/>
    <w:next w:val="a"/>
    <w:qFormat/>
    <w:pPr>
      <w:adjustRightInd/>
      <w:snapToGrid/>
      <w:spacing w:beforeLines="0" w:before="0" w:afterLines="0" w:after="0"/>
      <w:ind w:leftChars="2500" w:left="100" w:firstLineChars="0" w:firstLine="0"/>
    </w:pPr>
    <w:rPr>
      <w:rFonts w:ascii="Calibri" w:hAnsi="Calibri"/>
      <w:bCs w:val="0"/>
      <w:kern w:val="0"/>
      <w:sz w:val="20"/>
      <w:szCs w:val="24"/>
    </w:rPr>
  </w:style>
  <w:style w:type="paragraph" w:customStyle="1" w:styleId="CharChar2CharCharCharChar">
    <w:name w:val="Char Char2 Char Char Char Char"/>
    <w:basedOn w:val="a"/>
    <w:qFormat/>
    <w:pPr>
      <w:widowControl/>
      <w:adjustRightInd/>
      <w:snapToGrid/>
      <w:spacing w:beforeLines="0" w:before="0" w:afterLines="0" w:after="0"/>
      <w:ind w:firstLineChars="0" w:firstLine="0"/>
      <w:jc w:val="left"/>
    </w:pPr>
    <w:rPr>
      <w:rFonts w:ascii="Calibri" w:hAnsi="Calibri"/>
      <w:bCs w:val="0"/>
      <w:szCs w:val="20"/>
    </w:rPr>
  </w:style>
  <w:style w:type="paragraph" w:customStyle="1" w:styleId="Equation">
    <w:name w:val="Equation"/>
    <w:basedOn w:val="a"/>
    <w:qFormat/>
    <w:pPr>
      <w:widowControl/>
      <w:adjustRightInd/>
      <w:snapToGrid/>
      <w:spacing w:beforeLines="0" w:before="0" w:afterLines="0" w:after="140"/>
      <w:ind w:firstLineChars="0" w:firstLine="0"/>
      <w:jc w:val="center"/>
    </w:pPr>
    <w:rPr>
      <w:rFonts w:ascii="Calibri" w:hAnsi="Calibri"/>
      <w:bCs w:val="0"/>
      <w:kern w:val="0"/>
      <w:sz w:val="24"/>
      <w:szCs w:val="20"/>
      <w:lang w:eastAsia="en-US"/>
    </w:rPr>
  </w:style>
  <w:style w:type="paragraph" w:customStyle="1" w:styleId="CM62">
    <w:name w:val="CM62"/>
    <w:basedOn w:val="Default"/>
    <w:next w:val="Default"/>
    <w:qFormat/>
    <w:pPr>
      <w:spacing w:line="320" w:lineRule="atLeast"/>
    </w:pPr>
    <w:rPr>
      <w:rFonts w:ascii="..ì." w:eastAsia="..ì."/>
      <w:color w:val="auto"/>
    </w:rPr>
  </w:style>
  <w:style w:type="paragraph" w:customStyle="1" w:styleId="CharCharCharCharCharChar2">
    <w:name w:val="Char Char Char Char Char Char2"/>
    <w:basedOn w:val="a"/>
    <w:qFormat/>
    <w:pPr>
      <w:adjustRightInd/>
      <w:snapToGrid/>
      <w:spacing w:beforeLines="0" w:before="0" w:afterLines="0" w:after="0" w:line="360" w:lineRule="auto"/>
    </w:pPr>
    <w:rPr>
      <w:rFonts w:ascii="宋体" w:hAnsi="宋体" w:cs="宋体"/>
      <w:bCs w:val="0"/>
      <w:sz w:val="24"/>
      <w:szCs w:val="24"/>
    </w:rPr>
  </w:style>
  <w:style w:type="paragraph" w:customStyle="1" w:styleId="CM30">
    <w:name w:val="CM30"/>
    <w:basedOn w:val="Default"/>
    <w:next w:val="Default"/>
    <w:qFormat/>
    <w:pPr>
      <w:spacing w:line="320" w:lineRule="atLeast"/>
    </w:pPr>
    <w:rPr>
      <w:rFonts w:ascii="..ì." w:eastAsia="..ì."/>
      <w:color w:val="auto"/>
    </w:rPr>
  </w:style>
  <w:style w:type="paragraph" w:customStyle="1" w:styleId="55">
    <w:name w:val="模板 5"/>
    <w:basedOn w:val="a"/>
    <w:next w:val="a"/>
    <w:qFormat/>
    <w:pPr>
      <w:adjustRightInd/>
      <w:snapToGrid/>
      <w:spacing w:beforeLines="0" w:before="0" w:afterLines="0" w:after="0"/>
      <w:ind w:firstLineChars="0" w:firstLine="567"/>
    </w:pPr>
    <w:rPr>
      <w:rFonts w:ascii="宋体" w:hAnsi="宋体" w:cs="宋体"/>
      <w:bCs w:val="0"/>
      <w:kern w:val="0"/>
      <w:szCs w:val="24"/>
    </w:rPr>
  </w:style>
  <w:style w:type="paragraph" w:customStyle="1" w:styleId="3b">
    <w:name w:val="样式3"/>
    <w:basedOn w:val="a"/>
    <w:qFormat/>
    <w:pPr>
      <w:adjustRightInd/>
      <w:snapToGrid/>
      <w:spacing w:beforeLines="0" w:before="0" w:afterLines="0" w:after="0"/>
      <w:ind w:firstLineChars="0" w:firstLine="0"/>
    </w:pPr>
    <w:rPr>
      <w:rFonts w:ascii="宋体" w:eastAsia="黑色" w:hAnsi="宋体" w:cs="新宋体-18030"/>
      <w:bCs w:val="0"/>
      <w:kern w:val="0"/>
      <w:szCs w:val="21"/>
    </w:rPr>
  </w:style>
  <w:style w:type="paragraph" w:customStyle="1" w:styleId="17">
    <w:name w:val="正文缩进1"/>
    <w:basedOn w:val="a"/>
    <w:qFormat/>
    <w:pPr>
      <w:adjustRightInd/>
      <w:snapToGrid/>
      <w:spacing w:beforeLines="0" w:before="0" w:afterLines="0" w:after="0"/>
      <w:ind w:firstLineChars="0" w:firstLine="420"/>
    </w:pPr>
    <w:rPr>
      <w:rFonts w:ascii="Calibri" w:hAnsi="Calibri"/>
      <w:bCs w:val="0"/>
      <w:szCs w:val="20"/>
    </w:rPr>
  </w:style>
  <w:style w:type="paragraph" w:customStyle="1" w:styleId="CM71">
    <w:name w:val="CM71"/>
    <w:basedOn w:val="Default"/>
    <w:next w:val="Default"/>
    <w:qFormat/>
    <w:pPr>
      <w:spacing w:after="375"/>
    </w:pPr>
    <w:rPr>
      <w:rFonts w:ascii="..ì." w:eastAsia="..ì."/>
      <w:color w:val="auto"/>
    </w:rPr>
  </w:style>
  <w:style w:type="paragraph" w:customStyle="1" w:styleId="CharCharCharCharCharChar1">
    <w:name w:val="Char Char Char Char Char Char1"/>
    <w:basedOn w:val="a"/>
    <w:qFormat/>
    <w:pPr>
      <w:adjustRightInd/>
      <w:snapToGrid/>
      <w:spacing w:beforeLines="0" w:before="0" w:afterLines="0" w:after="0" w:line="360" w:lineRule="auto"/>
    </w:pPr>
    <w:rPr>
      <w:rFonts w:ascii="宋体" w:hAnsi="宋体" w:cs="宋体"/>
      <w:bCs w:val="0"/>
      <w:sz w:val="24"/>
      <w:szCs w:val="24"/>
    </w:rPr>
  </w:style>
  <w:style w:type="paragraph" w:customStyle="1" w:styleId="CM72">
    <w:name w:val="CM72"/>
    <w:basedOn w:val="Default"/>
    <w:next w:val="Default"/>
    <w:qFormat/>
    <w:pPr>
      <w:spacing w:after="310"/>
    </w:pPr>
    <w:rPr>
      <w:rFonts w:ascii="..ì." w:eastAsia="..ì."/>
      <w:color w:val="auto"/>
    </w:rPr>
  </w:style>
  <w:style w:type="paragraph" w:customStyle="1" w:styleId="CM15">
    <w:name w:val="CM15"/>
    <w:basedOn w:val="Default"/>
    <w:next w:val="Default"/>
    <w:qFormat/>
    <w:rPr>
      <w:rFonts w:ascii="..ì." w:eastAsia="..ì."/>
      <w:color w:val="auto"/>
    </w:rPr>
  </w:style>
  <w:style w:type="paragraph" w:customStyle="1" w:styleId="CM39">
    <w:name w:val="CM39"/>
    <w:basedOn w:val="Default"/>
    <w:next w:val="Default"/>
    <w:qFormat/>
    <w:rPr>
      <w:rFonts w:ascii="..ì." w:eastAsia="..ì."/>
      <w:color w:val="auto"/>
    </w:rPr>
  </w:style>
  <w:style w:type="paragraph" w:customStyle="1" w:styleId="N7">
    <w:name w:val="N7"/>
    <w:basedOn w:val="N6"/>
    <w:qFormat/>
  </w:style>
  <w:style w:type="paragraph" w:customStyle="1" w:styleId="N6">
    <w:name w:val="N6"/>
    <w:basedOn w:val="N5"/>
    <w:qFormat/>
    <w:pPr>
      <w:outlineLvl w:val="5"/>
    </w:pPr>
  </w:style>
  <w:style w:type="paragraph" w:customStyle="1" w:styleId="N5">
    <w:name w:val="N5"/>
    <w:basedOn w:val="N4"/>
    <w:qFormat/>
    <w:pPr>
      <w:ind w:firstLine="442"/>
      <w:outlineLvl w:val="4"/>
    </w:pPr>
  </w:style>
  <w:style w:type="paragraph" w:customStyle="1" w:styleId="N4">
    <w:name w:val="N4"/>
    <w:basedOn w:val="Default"/>
    <w:next w:val="a"/>
    <w:qFormat/>
    <w:pPr>
      <w:ind w:firstLine="420"/>
      <w:outlineLvl w:val="3"/>
    </w:pPr>
    <w:rPr>
      <w:rFonts w:hAnsi="宋体"/>
      <w:color w:val="auto"/>
      <w:sz w:val="21"/>
      <w:szCs w:val="21"/>
    </w:rPr>
  </w:style>
  <w:style w:type="paragraph" w:customStyle="1" w:styleId="CM69">
    <w:name w:val="CM69"/>
    <w:basedOn w:val="Default"/>
    <w:next w:val="Default"/>
    <w:qFormat/>
    <w:pPr>
      <w:spacing w:after="260"/>
    </w:pPr>
    <w:rPr>
      <w:rFonts w:ascii="..ì." w:eastAsia="..ì."/>
      <w:color w:val="auto"/>
    </w:rPr>
  </w:style>
  <w:style w:type="paragraph" w:customStyle="1" w:styleId="47">
    <w:name w:val="模板 4"/>
    <w:basedOn w:val="a"/>
    <w:next w:val="a"/>
    <w:qFormat/>
    <w:pPr>
      <w:adjustRightInd/>
      <w:snapToGrid/>
      <w:spacing w:beforeLines="20" w:before="0" w:afterLines="0" w:after="0"/>
      <w:ind w:firstLineChars="0" w:firstLine="397"/>
      <w:outlineLvl w:val="4"/>
    </w:pPr>
    <w:rPr>
      <w:rFonts w:ascii="Calibri" w:hAnsi="Calibri"/>
      <w:bCs w:val="0"/>
      <w:szCs w:val="24"/>
    </w:rPr>
  </w:style>
  <w:style w:type="paragraph" w:customStyle="1" w:styleId="CM10">
    <w:name w:val="CM10"/>
    <w:basedOn w:val="Default"/>
    <w:next w:val="Default"/>
    <w:qFormat/>
    <w:pPr>
      <w:spacing w:line="308" w:lineRule="atLeast"/>
    </w:pPr>
    <w:rPr>
      <w:rFonts w:ascii="..ì." w:eastAsia="..ì."/>
      <w:color w:val="auto"/>
    </w:rPr>
  </w:style>
  <w:style w:type="paragraph" w:customStyle="1" w:styleId="18">
    <w:name w:val="标题 1 + 黑体"/>
    <w:basedOn w:val="a"/>
    <w:qFormat/>
    <w:pPr>
      <w:adjustRightInd/>
      <w:snapToGrid/>
      <w:spacing w:beforeLines="0" w:before="0" w:afterLines="0" w:after="0"/>
      <w:ind w:firstLineChars="0" w:firstLine="0"/>
      <w:jc w:val="center"/>
    </w:pPr>
    <w:rPr>
      <w:rFonts w:ascii="黑体" w:eastAsia="黑体" w:hAnsi="Calibri"/>
      <w:kern w:val="0"/>
      <w:sz w:val="32"/>
      <w:szCs w:val="32"/>
    </w:rPr>
  </w:style>
  <w:style w:type="paragraph" w:customStyle="1" w:styleId="CM40">
    <w:name w:val="CM40"/>
    <w:basedOn w:val="Default"/>
    <w:next w:val="Default"/>
    <w:qFormat/>
    <w:pPr>
      <w:spacing w:line="316" w:lineRule="atLeast"/>
    </w:pPr>
    <w:rPr>
      <w:rFonts w:ascii="..ì." w:eastAsia="..ì."/>
      <w:color w:val="auto"/>
    </w:rPr>
  </w:style>
  <w:style w:type="paragraph" w:customStyle="1" w:styleId="afffffff7">
    <w:name w:val="标准书脚_偶数页"/>
    <w:qFormat/>
    <w:pPr>
      <w:spacing w:before="120"/>
    </w:pPr>
    <w:rPr>
      <w:rFonts w:ascii="Calibri" w:hAnsi="Calibri"/>
      <w:sz w:val="18"/>
    </w:rPr>
  </w:style>
  <w:style w:type="paragraph" w:customStyle="1" w:styleId="CM45">
    <w:name w:val="CM45"/>
    <w:basedOn w:val="Default"/>
    <w:next w:val="Default"/>
    <w:qFormat/>
    <w:rPr>
      <w:rFonts w:ascii="..ì." w:eastAsia="..ì."/>
      <w:color w:val="auto"/>
    </w:rPr>
  </w:style>
  <w:style w:type="paragraph" w:customStyle="1" w:styleId="19">
    <w:name w:val="批注主题1"/>
    <w:basedOn w:val="ae"/>
    <w:next w:val="ae"/>
    <w:qFormat/>
    <w:pPr>
      <w:adjustRightInd/>
      <w:snapToGrid/>
      <w:spacing w:beforeLines="0" w:before="0" w:afterLines="0" w:after="0"/>
      <w:ind w:firstLine="0"/>
    </w:pPr>
    <w:rPr>
      <w:rFonts w:ascii="Calibri" w:eastAsiaTheme="minorEastAsia" w:hAnsi="Calibri" w:cstheme="minorBidi"/>
      <w:b/>
      <w:kern w:val="0"/>
      <w:sz w:val="20"/>
      <w:szCs w:val="20"/>
    </w:rPr>
  </w:style>
  <w:style w:type="paragraph" w:customStyle="1" w:styleId="1a">
    <w:name w:val="公式参数1"/>
    <w:next w:val="a"/>
    <w:qFormat/>
    <w:pPr>
      <w:ind w:left="550" w:hangingChars="550" w:hanging="550"/>
    </w:pPr>
    <w:rPr>
      <w:rFonts w:ascii="Calibri" w:eastAsia="Times New Roman" w:hAnsi="Calibri"/>
      <w:szCs w:val="21"/>
    </w:rPr>
  </w:style>
  <w:style w:type="paragraph" w:customStyle="1" w:styleId="CM18">
    <w:name w:val="CM18"/>
    <w:basedOn w:val="Default"/>
    <w:next w:val="Default"/>
    <w:qFormat/>
    <w:rPr>
      <w:rFonts w:ascii="..ì." w:eastAsia="..ì."/>
      <w:color w:val="auto"/>
    </w:rPr>
  </w:style>
  <w:style w:type="paragraph" w:customStyle="1" w:styleId="CM74">
    <w:name w:val="CM74"/>
    <w:basedOn w:val="Default"/>
    <w:next w:val="Default"/>
    <w:qFormat/>
    <w:pPr>
      <w:spacing w:after="135"/>
    </w:pPr>
    <w:rPr>
      <w:rFonts w:ascii="..ì." w:eastAsia="..ì."/>
      <w:color w:val="auto"/>
    </w:rPr>
  </w:style>
  <w:style w:type="paragraph" w:customStyle="1" w:styleId="CM23">
    <w:name w:val="CM23"/>
    <w:basedOn w:val="Default"/>
    <w:next w:val="Default"/>
    <w:qFormat/>
    <w:rPr>
      <w:rFonts w:ascii="..ì." w:eastAsia="..ì."/>
      <w:color w:val="auto"/>
    </w:rPr>
  </w:style>
  <w:style w:type="paragraph" w:customStyle="1" w:styleId="CM19">
    <w:name w:val="CM19"/>
    <w:basedOn w:val="Default"/>
    <w:next w:val="Default"/>
    <w:qFormat/>
    <w:pPr>
      <w:spacing w:line="313" w:lineRule="atLeast"/>
    </w:pPr>
    <w:rPr>
      <w:rFonts w:ascii="..ì." w:eastAsia="..ì."/>
      <w:color w:val="auto"/>
    </w:rPr>
  </w:style>
  <w:style w:type="paragraph" w:customStyle="1" w:styleId="CM42">
    <w:name w:val="CM42"/>
    <w:basedOn w:val="Default"/>
    <w:next w:val="Default"/>
    <w:qFormat/>
    <w:pPr>
      <w:spacing w:line="318" w:lineRule="atLeast"/>
    </w:pPr>
    <w:rPr>
      <w:rFonts w:ascii="..ì." w:eastAsia="..ì."/>
      <w:color w:val="auto"/>
    </w:rPr>
  </w:style>
  <w:style w:type="paragraph" w:customStyle="1" w:styleId="CM22">
    <w:name w:val="CM22"/>
    <w:basedOn w:val="Default"/>
    <w:next w:val="Default"/>
    <w:qFormat/>
    <w:pPr>
      <w:spacing w:line="300" w:lineRule="atLeast"/>
    </w:pPr>
    <w:rPr>
      <w:rFonts w:ascii="..ì." w:eastAsia="..ì."/>
      <w:color w:val="auto"/>
    </w:rPr>
  </w:style>
  <w:style w:type="paragraph" w:customStyle="1" w:styleId="afffffff8">
    <w:name w:val="段落"/>
    <w:qFormat/>
    <w:pPr>
      <w:spacing w:line="400" w:lineRule="exact"/>
      <w:ind w:firstLine="482"/>
      <w:jc w:val="both"/>
    </w:pPr>
    <w:rPr>
      <w:rFonts w:ascii="Calibri" w:hAnsi="Calibri"/>
      <w:sz w:val="24"/>
    </w:rPr>
  </w:style>
  <w:style w:type="paragraph" w:customStyle="1" w:styleId="CM8">
    <w:name w:val="CM8"/>
    <w:basedOn w:val="Default"/>
    <w:next w:val="Default"/>
    <w:qFormat/>
    <w:pPr>
      <w:spacing w:line="308" w:lineRule="atLeast"/>
    </w:pPr>
    <w:rPr>
      <w:rFonts w:ascii="..ì." w:eastAsia="..ì."/>
      <w:color w:val="auto"/>
    </w:rPr>
  </w:style>
  <w:style w:type="paragraph" w:customStyle="1" w:styleId="CM26">
    <w:name w:val="CM26"/>
    <w:basedOn w:val="Default"/>
    <w:next w:val="Default"/>
    <w:qFormat/>
    <w:rPr>
      <w:rFonts w:ascii="..ì." w:eastAsia="..ì."/>
      <w:color w:val="auto"/>
    </w:rPr>
  </w:style>
  <w:style w:type="paragraph" w:customStyle="1" w:styleId="CM64">
    <w:name w:val="CM64"/>
    <w:basedOn w:val="Default"/>
    <w:next w:val="Default"/>
    <w:qFormat/>
    <w:pPr>
      <w:spacing w:after="145"/>
    </w:pPr>
    <w:rPr>
      <w:rFonts w:ascii="..ì." w:eastAsia="..ì."/>
      <w:color w:val="auto"/>
    </w:rPr>
  </w:style>
  <w:style w:type="paragraph" w:customStyle="1" w:styleId="CM67">
    <w:name w:val="CM67"/>
    <w:basedOn w:val="Default"/>
    <w:next w:val="Default"/>
    <w:qFormat/>
    <w:pPr>
      <w:spacing w:after="60"/>
    </w:pPr>
    <w:rPr>
      <w:rFonts w:ascii="..ì." w:eastAsia="..ì."/>
      <w:color w:val="auto"/>
    </w:rPr>
  </w:style>
  <w:style w:type="paragraph" w:customStyle="1" w:styleId="afffffff9">
    <w:name w:val="章标题"/>
    <w:basedOn w:val="a"/>
    <w:qFormat/>
    <w:pPr>
      <w:autoSpaceDE w:val="0"/>
      <w:autoSpaceDN w:val="0"/>
      <w:snapToGrid/>
      <w:spacing w:beforeLines="0" w:before="0" w:afterLines="0" w:after="0" w:line="374" w:lineRule="exact"/>
      <w:ind w:firstLineChars="0" w:firstLine="0"/>
      <w:jc w:val="center"/>
    </w:pPr>
    <w:rPr>
      <w:rFonts w:ascii="Calibri" w:hAnsi="Calibri"/>
      <w:b/>
      <w:kern w:val="0"/>
      <w:sz w:val="28"/>
      <w:szCs w:val="28"/>
      <w:lang w:eastAsia="zh-TW"/>
    </w:rPr>
  </w:style>
  <w:style w:type="paragraph" w:customStyle="1" w:styleId="CM27">
    <w:name w:val="CM27"/>
    <w:basedOn w:val="Default"/>
    <w:next w:val="Default"/>
    <w:qFormat/>
    <w:pPr>
      <w:spacing w:line="308" w:lineRule="atLeast"/>
    </w:pPr>
    <w:rPr>
      <w:rFonts w:ascii="..ì." w:eastAsia="..ì."/>
      <w:color w:val="auto"/>
    </w:rPr>
  </w:style>
  <w:style w:type="paragraph" w:customStyle="1" w:styleId="CM7">
    <w:name w:val="CM7"/>
    <w:basedOn w:val="Default"/>
    <w:next w:val="Default"/>
    <w:qFormat/>
    <w:rPr>
      <w:rFonts w:ascii="..ì." w:eastAsia="..ì."/>
      <w:color w:val="auto"/>
    </w:rPr>
  </w:style>
  <w:style w:type="paragraph" w:customStyle="1" w:styleId="CM68">
    <w:name w:val="CM68"/>
    <w:basedOn w:val="Default"/>
    <w:next w:val="Default"/>
    <w:qFormat/>
    <w:pPr>
      <w:spacing w:after="213"/>
    </w:pPr>
    <w:rPr>
      <w:rFonts w:ascii="..ì." w:eastAsia="..ì."/>
      <w:color w:val="auto"/>
    </w:rPr>
  </w:style>
  <w:style w:type="paragraph" w:customStyle="1" w:styleId="1b">
    <w:name w:val="文本块1"/>
    <w:basedOn w:val="a"/>
    <w:qFormat/>
    <w:pPr>
      <w:adjustRightInd/>
      <w:snapToGrid/>
      <w:spacing w:beforeLines="0" w:before="0" w:afterLines="0" w:after="120"/>
      <w:ind w:left="1440" w:right="1440" w:firstLineChars="0" w:firstLine="0"/>
    </w:pPr>
    <w:rPr>
      <w:rFonts w:ascii="Calibri" w:hAnsi="Calibri"/>
      <w:bCs w:val="0"/>
      <w:szCs w:val="20"/>
    </w:rPr>
  </w:style>
  <w:style w:type="paragraph" w:customStyle="1" w:styleId="TimesNewRoman">
    <w:name w:val="普通文字 + (西文) Times New Roman"/>
    <w:basedOn w:val="12"/>
    <w:qFormat/>
    <w:pPr>
      <w:adjustRightInd/>
      <w:snapToGrid/>
      <w:spacing w:beforeLines="0" w:before="0" w:afterLines="0" w:after="0" w:line="240" w:lineRule="auto"/>
      <w:ind w:firstLineChars="0" w:firstLine="567"/>
      <w:jc w:val="both"/>
    </w:pPr>
    <w:rPr>
      <w:rFonts w:ascii="Times New Roman" w:eastAsia="仿宋_GB2312" w:hAnsi="Times New Roman" w:cs="Courier New"/>
      <w:bCs/>
      <w:kern w:val="2"/>
      <w:sz w:val="28"/>
      <w:szCs w:val="21"/>
    </w:rPr>
  </w:style>
  <w:style w:type="paragraph" w:customStyle="1" w:styleId="afffffffa">
    <w:name w:val="标准书脚_奇数页"/>
    <w:qFormat/>
    <w:pPr>
      <w:spacing w:before="120"/>
      <w:jc w:val="right"/>
    </w:pPr>
    <w:rPr>
      <w:rFonts w:ascii="Calibri" w:hAnsi="Calibri"/>
      <w:sz w:val="18"/>
    </w:rPr>
  </w:style>
  <w:style w:type="paragraph" w:customStyle="1" w:styleId="CM61">
    <w:name w:val="CM61"/>
    <w:basedOn w:val="Default"/>
    <w:next w:val="Default"/>
    <w:qFormat/>
    <w:pPr>
      <w:spacing w:line="286" w:lineRule="atLeast"/>
    </w:pPr>
    <w:rPr>
      <w:rFonts w:ascii="..ì." w:eastAsia="..ì."/>
      <w:color w:val="auto"/>
    </w:rPr>
  </w:style>
  <w:style w:type="paragraph" w:customStyle="1" w:styleId="1c">
    <w:name w:val="文档结构图1"/>
    <w:basedOn w:val="a"/>
    <w:qFormat/>
    <w:pPr>
      <w:shd w:val="clear" w:color="auto" w:fill="000080"/>
      <w:adjustRightInd/>
      <w:snapToGrid/>
      <w:spacing w:beforeLines="0" w:before="0" w:afterLines="0" w:after="0"/>
      <w:ind w:firstLineChars="0" w:firstLine="0"/>
    </w:pPr>
    <w:rPr>
      <w:rFonts w:ascii="Calibri" w:hAnsi="Calibri"/>
      <w:bCs w:val="0"/>
      <w:kern w:val="0"/>
      <w:sz w:val="20"/>
      <w:szCs w:val="24"/>
      <w:shd w:val="clear" w:color="auto" w:fill="000080"/>
    </w:rPr>
  </w:style>
  <w:style w:type="paragraph" w:customStyle="1" w:styleId="TimesNewRoman20">
    <w:name w:val="样式 纯文本 + Times New Roman 行距: 固定值 20 磅"/>
    <w:basedOn w:val="af4"/>
    <w:qFormat/>
    <w:pPr>
      <w:adjustRightInd/>
      <w:snapToGrid/>
      <w:spacing w:beforeLines="0" w:before="0" w:afterLines="0" w:after="0" w:line="400" w:lineRule="exact"/>
      <w:ind w:firstLineChars="200" w:firstLine="200"/>
    </w:pPr>
    <w:rPr>
      <w:rFonts w:hAnsi="Times New Roman" w:cs="宋体"/>
      <w:bCs w:val="0"/>
      <w:szCs w:val="22"/>
    </w:rPr>
  </w:style>
  <w:style w:type="paragraph" w:customStyle="1" w:styleId="CharCharCharCharCharChar">
    <w:name w:val="Char Char Char Char Char Char"/>
    <w:basedOn w:val="a"/>
    <w:qFormat/>
    <w:pPr>
      <w:adjustRightInd/>
      <w:snapToGrid/>
      <w:spacing w:beforeLines="0" w:before="0" w:afterLines="0" w:after="0" w:line="360" w:lineRule="auto"/>
    </w:pPr>
    <w:rPr>
      <w:rFonts w:ascii="宋体" w:hAnsi="宋体" w:cs="宋体"/>
      <w:bCs w:val="0"/>
      <w:sz w:val="24"/>
      <w:szCs w:val="24"/>
    </w:rPr>
  </w:style>
  <w:style w:type="paragraph" w:customStyle="1" w:styleId="2b">
    <w:name w:val="模板 2"/>
    <w:basedOn w:val="3"/>
    <w:next w:val="a"/>
    <w:qFormat/>
    <w:pPr>
      <w:widowControl w:val="0"/>
      <w:adjustRightInd/>
      <w:snapToGrid/>
      <w:spacing w:before="260" w:line="413" w:lineRule="auto"/>
      <w:ind w:firstLineChars="0" w:firstLine="0"/>
      <w:jc w:val="both"/>
    </w:pPr>
    <w:rPr>
      <w:rFonts w:ascii="Calibri" w:eastAsia="楷体_GB2312" w:hAnsi="Calibri"/>
      <w:bCs w:val="0"/>
      <w:kern w:val="0"/>
      <w:sz w:val="24"/>
      <w:szCs w:val="24"/>
    </w:rPr>
  </w:style>
  <w:style w:type="paragraph" w:customStyle="1" w:styleId="TimesNewRoman0">
    <w:name w:val="样式 纯文本 + Times New Roman"/>
    <w:basedOn w:val="af4"/>
    <w:qFormat/>
    <w:pPr>
      <w:adjustRightInd/>
      <w:snapToGrid/>
      <w:spacing w:beforeLines="0" w:before="0" w:afterLines="0" w:after="0"/>
      <w:ind w:firstLine="0"/>
    </w:pPr>
    <w:rPr>
      <w:rFonts w:hAnsi="Times New Roman"/>
      <w:bCs w:val="0"/>
    </w:rPr>
  </w:style>
  <w:style w:type="paragraph" w:customStyle="1" w:styleId="CM49">
    <w:name w:val="CM49"/>
    <w:basedOn w:val="Default"/>
    <w:next w:val="Default"/>
    <w:qFormat/>
    <w:rPr>
      <w:rFonts w:ascii="..ì." w:eastAsia="..ì."/>
      <w:color w:val="auto"/>
    </w:rPr>
  </w:style>
  <w:style w:type="paragraph" w:customStyle="1" w:styleId="1d">
    <w:name w:val="普通(网站)1"/>
    <w:basedOn w:val="a"/>
    <w:qFormat/>
    <w:pPr>
      <w:widowControl/>
      <w:adjustRightInd/>
      <w:snapToGrid/>
      <w:spacing w:beforeLines="0" w:before="100" w:beforeAutospacing="1" w:afterLines="0" w:after="100" w:afterAutospacing="1"/>
      <w:ind w:firstLineChars="0" w:firstLine="0"/>
      <w:jc w:val="left"/>
    </w:pPr>
    <w:rPr>
      <w:rFonts w:ascii="宋体" w:hAnsi="宋体" w:cs="宋体"/>
      <w:bCs w:val="0"/>
      <w:kern w:val="0"/>
      <w:sz w:val="24"/>
      <w:szCs w:val="24"/>
    </w:rPr>
  </w:style>
  <w:style w:type="paragraph" w:customStyle="1" w:styleId="CM1">
    <w:name w:val="CM1"/>
    <w:basedOn w:val="Default"/>
    <w:next w:val="Default"/>
    <w:qFormat/>
    <w:rPr>
      <w:rFonts w:ascii="..ì." w:eastAsia="..ì."/>
      <w:color w:val="auto"/>
    </w:rPr>
  </w:style>
  <w:style w:type="paragraph" w:customStyle="1" w:styleId="2009bulit1">
    <w:name w:val="2009科技报告正文bulit1&gt;"/>
    <w:basedOn w:val="a"/>
    <w:qFormat/>
    <w:pPr>
      <w:tabs>
        <w:tab w:val="left" w:pos="840"/>
      </w:tabs>
      <w:adjustRightInd/>
      <w:snapToGrid/>
      <w:spacing w:beforeLines="0" w:before="0" w:afterLines="30" w:after="0" w:line="360" w:lineRule="exact"/>
      <w:ind w:left="840" w:firstLineChars="0" w:hanging="420"/>
    </w:pPr>
    <w:rPr>
      <w:rFonts w:ascii="宋体" w:hAnsi="宋体"/>
      <w:bCs w:val="0"/>
      <w:szCs w:val="21"/>
    </w:rPr>
  </w:style>
  <w:style w:type="paragraph" w:customStyle="1" w:styleId="CharCharCharCharCharChar11">
    <w:name w:val="Char Char Char Char Char Char11"/>
    <w:basedOn w:val="a"/>
    <w:qFormat/>
    <w:pPr>
      <w:adjustRightInd/>
      <w:snapToGrid/>
      <w:spacing w:beforeLines="0" w:before="0" w:afterLines="0" w:after="0" w:line="360" w:lineRule="auto"/>
    </w:pPr>
    <w:rPr>
      <w:rFonts w:ascii="宋体" w:hAnsi="宋体" w:cs="宋体"/>
      <w:bCs w:val="0"/>
      <w:sz w:val="24"/>
      <w:szCs w:val="24"/>
    </w:rPr>
  </w:style>
  <w:style w:type="paragraph" w:customStyle="1" w:styleId="2c">
    <w:name w:val="章节 2"/>
    <w:basedOn w:val="2"/>
    <w:next w:val="a"/>
    <w:qFormat/>
    <w:pPr>
      <w:keepNext/>
      <w:keepLines/>
      <w:widowControl w:val="0"/>
      <w:adjustRightInd/>
      <w:snapToGrid/>
      <w:spacing w:before="260" w:afterLines="0" w:after="0" w:line="413" w:lineRule="auto"/>
      <w:ind w:left="4500"/>
    </w:pPr>
    <w:rPr>
      <w:rFonts w:ascii="Arial" w:eastAsia="楷体_GB2312" w:hAnsi="Arial"/>
      <w:b/>
      <w:szCs w:val="32"/>
    </w:rPr>
  </w:style>
  <w:style w:type="paragraph" w:customStyle="1" w:styleId="CharChar2CharCharCharChar1">
    <w:name w:val="Char Char2 Char Char Char Char1"/>
    <w:basedOn w:val="a"/>
    <w:qFormat/>
    <w:pPr>
      <w:widowControl/>
      <w:adjustRightInd/>
      <w:snapToGrid/>
      <w:spacing w:beforeLines="0" w:before="0" w:afterLines="0" w:after="0"/>
      <w:ind w:firstLineChars="0" w:firstLine="0"/>
      <w:jc w:val="left"/>
    </w:pPr>
    <w:rPr>
      <w:rFonts w:ascii="Calibri" w:hAnsi="Calibri"/>
      <w:bCs w:val="0"/>
      <w:kern w:val="0"/>
      <w:sz w:val="24"/>
      <w:szCs w:val="24"/>
    </w:rPr>
  </w:style>
  <w:style w:type="paragraph" w:customStyle="1" w:styleId="CM41">
    <w:name w:val="CM41"/>
    <w:basedOn w:val="Default"/>
    <w:next w:val="Default"/>
    <w:qFormat/>
    <w:pPr>
      <w:spacing w:line="303" w:lineRule="atLeast"/>
    </w:pPr>
    <w:rPr>
      <w:rFonts w:ascii="..ì." w:eastAsia="..ì."/>
      <w:color w:val="auto"/>
    </w:rPr>
  </w:style>
  <w:style w:type="paragraph" w:customStyle="1" w:styleId="1e">
    <w:name w:val="模板 1"/>
    <w:basedOn w:val="2"/>
    <w:next w:val="a"/>
    <w:qFormat/>
    <w:pPr>
      <w:keepNext/>
      <w:keepLines/>
      <w:pageBreakBefore/>
      <w:widowControl w:val="0"/>
      <w:adjustRightInd/>
      <w:snapToGrid/>
      <w:spacing w:beforeLines="0" w:beforeAutospacing="1" w:afterLines="0" w:afterAutospacing="1" w:line="413" w:lineRule="auto"/>
      <w:ind w:firstLine="442"/>
    </w:pPr>
    <w:rPr>
      <w:rFonts w:ascii="Arial" w:hAnsi="Arial" w:cs="Arial"/>
      <w:b/>
      <w:sz w:val="32"/>
      <w:szCs w:val="32"/>
    </w:rPr>
  </w:style>
  <w:style w:type="paragraph" w:customStyle="1" w:styleId="afffffffb">
    <w:name w:val="二级条标题"/>
    <w:basedOn w:val="a"/>
    <w:next w:val="afffffff2"/>
    <w:qFormat/>
    <w:pPr>
      <w:widowControl/>
      <w:adjustRightInd/>
      <w:snapToGrid/>
      <w:spacing w:beforeLines="0" w:before="0" w:afterLines="0" w:after="0"/>
      <w:ind w:firstLineChars="0" w:firstLine="0"/>
      <w:outlineLvl w:val="3"/>
    </w:pPr>
    <w:rPr>
      <w:rFonts w:ascii="黑体" w:eastAsia="黑体" w:hAnsi="Calibri"/>
      <w:bCs w:val="0"/>
      <w:kern w:val="0"/>
      <w:szCs w:val="20"/>
    </w:rPr>
  </w:style>
  <w:style w:type="paragraph" w:customStyle="1" w:styleId="56">
    <w:name w:val="章节 5"/>
    <w:basedOn w:val="a"/>
    <w:next w:val="a"/>
    <w:qFormat/>
    <w:pPr>
      <w:adjustRightInd/>
      <w:snapToGrid/>
      <w:spacing w:beforeLines="0" w:before="0" w:afterLines="0" w:after="0"/>
      <w:ind w:left="-37" w:firstLineChars="0" w:firstLine="397"/>
      <w:outlineLvl w:val="4"/>
    </w:pPr>
    <w:rPr>
      <w:rFonts w:ascii="Calibri" w:hAnsi="Calibri"/>
      <w:bCs w:val="0"/>
      <w:kern w:val="0"/>
      <w:szCs w:val="24"/>
    </w:rPr>
  </w:style>
  <w:style w:type="paragraph" w:customStyle="1" w:styleId="afffffffc">
    <w:name w:val="注："/>
    <w:next w:val="a"/>
    <w:qFormat/>
    <w:pPr>
      <w:widowControl w:val="0"/>
      <w:tabs>
        <w:tab w:val="left" w:pos="1140"/>
      </w:tabs>
      <w:autoSpaceDE w:val="0"/>
      <w:autoSpaceDN w:val="0"/>
      <w:jc w:val="both"/>
    </w:pPr>
    <w:rPr>
      <w:rFonts w:ascii="宋体" w:hAnsi="Calibri"/>
      <w:sz w:val="18"/>
    </w:rPr>
  </w:style>
  <w:style w:type="paragraph" w:customStyle="1" w:styleId="1f">
    <w:name w:val="正文文本缩进1"/>
    <w:basedOn w:val="a"/>
    <w:qFormat/>
    <w:pPr>
      <w:adjustRightInd/>
      <w:snapToGrid/>
      <w:spacing w:beforeLines="0" w:before="0" w:afterLines="0" w:after="0" w:line="480" w:lineRule="exact"/>
      <w:ind w:left="454" w:firstLineChars="0" w:firstLine="0"/>
    </w:pPr>
    <w:rPr>
      <w:rFonts w:asciiTheme="minorHAnsi" w:eastAsiaTheme="minorEastAsia" w:hAnsiTheme="minorHAnsi" w:cstheme="minorBidi"/>
      <w:bCs w:val="0"/>
      <w:sz w:val="24"/>
      <w:szCs w:val="24"/>
    </w:rPr>
  </w:style>
  <w:style w:type="paragraph" w:customStyle="1" w:styleId="1f0">
    <w:name w:val="样式1"/>
    <w:basedOn w:val="a"/>
    <w:qFormat/>
    <w:pPr>
      <w:adjustRightInd/>
      <w:snapToGrid/>
      <w:spacing w:beforeLines="0" w:before="0" w:afterLines="0" w:after="0" w:line="500" w:lineRule="exact"/>
      <w:ind w:firstLineChars="0" w:firstLine="0"/>
      <w:jc w:val="center"/>
    </w:pPr>
    <w:rPr>
      <w:rFonts w:ascii="黑体" w:eastAsia="黑体" w:hAnsi="Calibri"/>
      <w:b/>
      <w:bCs w:val="0"/>
      <w:sz w:val="32"/>
      <w:szCs w:val="32"/>
    </w:rPr>
  </w:style>
  <w:style w:type="paragraph" w:customStyle="1" w:styleId="CM13">
    <w:name w:val="CM13"/>
    <w:basedOn w:val="Default"/>
    <w:next w:val="Default"/>
    <w:qFormat/>
    <w:pPr>
      <w:spacing w:line="308" w:lineRule="atLeast"/>
    </w:pPr>
    <w:rPr>
      <w:rFonts w:ascii="..ì." w:eastAsia="..ì."/>
      <w:color w:val="auto"/>
    </w:rPr>
  </w:style>
  <w:style w:type="paragraph" w:customStyle="1" w:styleId="1f1">
    <w:name w:val="章节 1"/>
    <w:basedOn w:val="1"/>
    <w:next w:val="a"/>
    <w:qFormat/>
    <w:pPr>
      <w:widowControl w:val="0"/>
      <w:tabs>
        <w:tab w:val="center" w:pos="1260"/>
      </w:tabs>
      <w:spacing w:beforeLines="0" w:beforeAutospacing="1" w:afterLines="0" w:after="0" w:line="576" w:lineRule="auto"/>
      <w:ind w:left="2880" w:hanging="2880"/>
    </w:pPr>
    <w:rPr>
      <w:rFonts w:ascii="Calibri" w:hAnsi="Calibri"/>
      <w:b/>
      <w:szCs w:val="44"/>
    </w:rPr>
  </w:style>
  <w:style w:type="paragraph" w:customStyle="1" w:styleId="CM78">
    <w:name w:val="CM78"/>
    <w:basedOn w:val="Default"/>
    <w:next w:val="Default"/>
    <w:qFormat/>
    <w:pPr>
      <w:spacing w:after="1263"/>
    </w:pPr>
    <w:rPr>
      <w:rFonts w:ascii="..ì." w:eastAsia="..ì."/>
      <w:color w:val="auto"/>
    </w:rPr>
  </w:style>
  <w:style w:type="paragraph" w:customStyle="1" w:styleId="N1">
    <w:name w:val="N1"/>
    <w:basedOn w:val="a"/>
    <w:qFormat/>
    <w:pPr>
      <w:keepNext/>
      <w:keepLines/>
      <w:pageBreakBefore/>
      <w:tabs>
        <w:tab w:val="left" w:pos="0"/>
      </w:tabs>
      <w:autoSpaceDE w:val="0"/>
      <w:autoSpaceDN w:val="0"/>
      <w:adjustRightInd/>
      <w:snapToGrid/>
      <w:spacing w:beforeLines="0" w:before="100" w:beforeAutospacing="1" w:afterLines="100" w:after="0" w:line="480" w:lineRule="auto"/>
      <w:ind w:firstLineChars="0" w:firstLine="0"/>
      <w:jc w:val="center"/>
      <w:outlineLvl w:val="0"/>
    </w:pPr>
    <w:rPr>
      <w:rFonts w:ascii="Arial" w:eastAsia="黑体" w:hAnsi="Arial" w:cs="Arial"/>
      <w:b/>
      <w:sz w:val="32"/>
      <w:szCs w:val="32"/>
    </w:rPr>
  </w:style>
  <w:style w:type="paragraph" w:customStyle="1" w:styleId="3c">
    <w:name w:val="模板 3"/>
    <w:basedOn w:val="a"/>
    <w:next w:val="a"/>
    <w:qFormat/>
    <w:pPr>
      <w:adjustRightInd/>
      <w:snapToGrid/>
      <w:spacing w:beforeLines="30" w:before="0" w:afterLines="0" w:after="0"/>
      <w:ind w:firstLineChars="0" w:firstLine="442"/>
      <w:outlineLvl w:val="3"/>
    </w:pPr>
    <w:rPr>
      <w:rFonts w:ascii="宋体" w:hAnsi="宋体" w:cs="宋体"/>
      <w:bCs w:val="0"/>
      <w:szCs w:val="24"/>
    </w:rPr>
  </w:style>
  <w:style w:type="paragraph" w:customStyle="1" w:styleId="CM52">
    <w:name w:val="CM52"/>
    <w:basedOn w:val="Default"/>
    <w:next w:val="Default"/>
    <w:qFormat/>
    <w:pPr>
      <w:spacing w:line="316" w:lineRule="atLeast"/>
    </w:pPr>
    <w:rPr>
      <w:rFonts w:ascii="..ì." w:eastAsia="..ì."/>
      <w:color w:val="auto"/>
    </w:rPr>
  </w:style>
  <w:style w:type="paragraph" w:customStyle="1" w:styleId="CM2">
    <w:name w:val="CM2"/>
    <w:basedOn w:val="Default"/>
    <w:next w:val="Default"/>
    <w:qFormat/>
    <w:pPr>
      <w:spacing w:line="311" w:lineRule="atLeast"/>
    </w:pPr>
    <w:rPr>
      <w:rFonts w:ascii="..ì." w:eastAsia="..ì."/>
      <w:color w:val="auto"/>
    </w:rPr>
  </w:style>
  <w:style w:type="paragraph" w:customStyle="1" w:styleId="TimesNewRoman1">
    <w:name w:val="样式 纯文本 + Times New Roman 红色"/>
    <w:basedOn w:val="af4"/>
    <w:qFormat/>
    <w:pPr>
      <w:adjustRightInd/>
      <w:snapToGrid/>
      <w:spacing w:beforeLines="0" w:before="0" w:afterLines="0" w:after="0"/>
      <w:ind w:firstLine="0"/>
    </w:pPr>
    <w:rPr>
      <w:rFonts w:hAnsi="Times New Roman"/>
      <w:bCs w:val="0"/>
      <w:color w:val="FF0000"/>
    </w:rPr>
  </w:style>
  <w:style w:type="paragraph" w:customStyle="1" w:styleId="CM9">
    <w:name w:val="CM9"/>
    <w:basedOn w:val="Default"/>
    <w:next w:val="Default"/>
    <w:qFormat/>
    <w:pPr>
      <w:spacing w:line="311" w:lineRule="atLeast"/>
    </w:pPr>
    <w:rPr>
      <w:rFonts w:ascii="..ì." w:eastAsia="..ì."/>
      <w:color w:val="auto"/>
    </w:rPr>
  </w:style>
  <w:style w:type="paragraph" w:customStyle="1" w:styleId="CharCharCharChar">
    <w:name w:val="Char Char Char Char"/>
    <w:basedOn w:val="a"/>
    <w:next w:val="a"/>
    <w:qFormat/>
    <w:pPr>
      <w:widowControl/>
      <w:adjustRightInd/>
      <w:snapToGrid/>
      <w:spacing w:beforeLines="0" w:before="120" w:afterLines="0" w:after="120"/>
      <w:ind w:firstLineChars="0" w:firstLine="0"/>
      <w:jc w:val="left"/>
    </w:pPr>
    <w:rPr>
      <w:rFonts w:ascii="Verdana" w:eastAsia="Batang" w:hAnsi="Verdana"/>
      <w:bCs w:val="0"/>
      <w:kern w:val="0"/>
      <w:sz w:val="18"/>
      <w:szCs w:val="20"/>
      <w:lang w:eastAsia="en-US"/>
    </w:rPr>
  </w:style>
  <w:style w:type="paragraph" w:customStyle="1" w:styleId="CM25">
    <w:name w:val="CM25"/>
    <w:basedOn w:val="Default"/>
    <w:next w:val="Default"/>
    <w:qFormat/>
    <w:rPr>
      <w:rFonts w:ascii="..ì." w:eastAsia="..ì."/>
      <w:color w:val="auto"/>
    </w:rPr>
  </w:style>
  <w:style w:type="paragraph" w:customStyle="1" w:styleId="afffffffd">
    <w:name w:val="样式"/>
    <w:qFormat/>
    <w:pPr>
      <w:widowControl w:val="0"/>
      <w:jc w:val="both"/>
    </w:pPr>
    <w:rPr>
      <w:rFonts w:ascii="Calibri" w:hAnsi="Calibri"/>
    </w:rPr>
  </w:style>
  <w:style w:type="paragraph" w:customStyle="1" w:styleId="afffffffe">
    <w:name w:val="一级条标题"/>
    <w:basedOn w:val="afffffff9"/>
    <w:next w:val="afffffff2"/>
    <w:qFormat/>
    <w:pPr>
      <w:widowControl/>
      <w:adjustRightInd/>
      <w:spacing w:line="240" w:lineRule="auto"/>
      <w:ind w:left="420"/>
      <w:jc w:val="both"/>
      <w:outlineLvl w:val="2"/>
    </w:pPr>
    <w:rPr>
      <w:rFonts w:ascii="黑体" w:eastAsia="黑体"/>
      <w:b w:val="0"/>
      <w:bCs w:val="0"/>
      <w:sz w:val="21"/>
      <w:szCs w:val="20"/>
      <w:lang w:eastAsia="zh-CN"/>
    </w:rPr>
  </w:style>
  <w:style w:type="paragraph" w:customStyle="1" w:styleId="affffffff">
    <w:name w:val="四级条标题"/>
    <w:basedOn w:val="affffffff0"/>
    <w:next w:val="afffffff2"/>
    <w:qFormat/>
  </w:style>
  <w:style w:type="paragraph" w:customStyle="1" w:styleId="affffffff0">
    <w:name w:val="三级条标题"/>
    <w:basedOn w:val="afffffffb"/>
    <w:next w:val="afffffff2"/>
    <w:qFormat/>
  </w:style>
  <w:style w:type="paragraph" w:customStyle="1" w:styleId="CM28">
    <w:name w:val="CM28"/>
    <w:basedOn w:val="Default"/>
    <w:next w:val="Default"/>
    <w:qFormat/>
    <w:pPr>
      <w:spacing w:line="308" w:lineRule="atLeast"/>
    </w:pPr>
    <w:rPr>
      <w:rFonts w:ascii="..ì." w:eastAsia="..ì."/>
      <w:color w:val="auto"/>
    </w:rPr>
  </w:style>
  <w:style w:type="paragraph" w:customStyle="1" w:styleId="CM66">
    <w:name w:val="CM66"/>
    <w:basedOn w:val="Default"/>
    <w:next w:val="Default"/>
    <w:qFormat/>
    <w:pPr>
      <w:spacing w:after="480"/>
    </w:pPr>
    <w:rPr>
      <w:rFonts w:ascii="..ì." w:eastAsia="..ì."/>
      <w:color w:val="auto"/>
    </w:rPr>
  </w:style>
  <w:style w:type="paragraph" w:customStyle="1" w:styleId="211">
    <w:name w:val="正文文本缩进 21"/>
    <w:basedOn w:val="a"/>
    <w:qFormat/>
    <w:pPr>
      <w:adjustRightInd/>
      <w:snapToGrid/>
      <w:spacing w:beforeLines="0" w:before="0" w:afterLines="0" w:after="0" w:line="360" w:lineRule="auto"/>
      <w:ind w:firstLine="480"/>
    </w:pPr>
    <w:rPr>
      <w:rFonts w:ascii="宋体" w:hAnsi="宋体"/>
      <w:bCs w:val="0"/>
      <w:kern w:val="0"/>
      <w:sz w:val="24"/>
      <w:szCs w:val="24"/>
    </w:rPr>
  </w:style>
  <w:style w:type="paragraph" w:customStyle="1" w:styleId="CM24">
    <w:name w:val="CM24"/>
    <w:basedOn w:val="Default"/>
    <w:next w:val="Default"/>
    <w:qFormat/>
    <w:rPr>
      <w:rFonts w:ascii="..ì." w:eastAsia="..ì."/>
      <w:color w:val="auto"/>
    </w:rPr>
  </w:style>
  <w:style w:type="paragraph" w:customStyle="1" w:styleId="N2">
    <w:name w:val="N2"/>
    <w:basedOn w:val="a"/>
    <w:qFormat/>
    <w:pPr>
      <w:keepNext/>
      <w:keepLines/>
      <w:autoSpaceDE w:val="0"/>
      <w:autoSpaceDN w:val="0"/>
      <w:adjustRightInd/>
      <w:snapToGrid/>
      <w:spacing w:beforeLines="100" w:before="0" w:afterLines="100" w:after="0"/>
      <w:ind w:firstLineChars="0" w:firstLine="0"/>
      <w:jc w:val="center"/>
      <w:outlineLvl w:val="1"/>
    </w:pPr>
    <w:rPr>
      <w:rFonts w:ascii="Calibri" w:eastAsia="楷体_GB2312" w:hAnsi="Calibri"/>
      <w:b/>
      <w:bCs w:val="0"/>
      <w:sz w:val="28"/>
      <w:szCs w:val="24"/>
    </w:rPr>
  </w:style>
  <w:style w:type="paragraph" w:customStyle="1" w:styleId="CM20">
    <w:name w:val="CM20"/>
    <w:basedOn w:val="Default"/>
    <w:next w:val="Default"/>
    <w:qFormat/>
    <w:pPr>
      <w:spacing w:line="308" w:lineRule="atLeast"/>
    </w:pPr>
    <w:rPr>
      <w:rFonts w:ascii="..ì." w:eastAsia="..ì."/>
      <w:color w:val="auto"/>
    </w:rPr>
  </w:style>
  <w:style w:type="paragraph" w:customStyle="1" w:styleId="CM73">
    <w:name w:val="CM73"/>
    <w:basedOn w:val="Default"/>
    <w:next w:val="Default"/>
    <w:qFormat/>
    <w:pPr>
      <w:spacing w:after="252"/>
    </w:pPr>
    <w:rPr>
      <w:rFonts w:ascii="..ì." w:eastAsia="..ì."/>
      <w:color w:val="auto"/>
    </w:rPr>
  </w:style>
  <w:style w:type="paragraph" w:customStyle="1" w:styleId="Char6">
    <w:name w:val="Char"/>
    <w:basedOn w:val="a"/>
    <w:qFormat/>
    <w:pPr>
      <w:adjustRightInd/>
      <w:snapToGrid/>
      <w:spacing w:beforeLines="0" w:before="0" w:afterLines="0" w:after="0"/>
      <w:ind w:firstLineChars="0" w:firstLine="0"/>
    </w:pPr>
    <w:rPr>
      <w:rFonts w:ascii="Calibri" w:hAnsi="Calibri"/>
      <w:bCs w:val="0"/>
      <w:sz w:val="28"/>
      <w:szCs w:val="28"/>
    </w:rPr>
  </w:style>
  <w:style w:type="paragraph" w:customStyle="1" w:styleId="CM63">
    <w:name w:val="CM63"/>
    <w:basedOn w:val="Default"/>
    <w:next w:val="Default"/>
    <w:qFormat/>
    <w:pPr>
      <w:spacing w:after="310"/>
    </w:pPr>
    <w:rPr>
      <w:rFonts w:ascii="..ì." w:eastAsia="..ì."/>
      <w:color w:val="auto"/>
    </w:rPr>
  </w:style>
  <w:style w:type="paragraph" w:customStyle="1" w:styleId="CM65">
    <w:name w:val="CM65"/>
    <w:basedOn w:val="Default"/>
    <w:next w:val="Default"/>
    <w:qFormat/>
    <w:pPr>
      <w:spacing w:after="1025"/>
    </w:pPr>
    <w:rPr>
      <w:rFonts w:ascii="..ì." w:eastAsia="..ì."/>
      <w:color w:val="auto"/>
    </w:rPr>
  </w:style>
  <w:style w:type="paragraph" w:customStyle="1" w:styleId="CM4">
    <w:name w:val="CM4"/>
    <w:basedOn w:val="Default"/>
    <w:next w:val="Default"/>
    <w:qFormat/>
    <w:pPr>
      <w:spacing w:line="306" w:lineRule="atLeast"/>
    </w:pPr>
    <w:rPr>
      <w:rFonts w:ascii="..ì." w:eastAsia="..ì."/>
      <w:color w:val="auto"/>
    </w:rPr>
  </w:style>
  <w:style w:type="paragraph" w:customStyle="1" w:styleId="CM70">
    <w:name w:val="CM70"/>
    <w:basedOn w:val="Default"/>
    <w:next w:val="Default"/>
    <w:qFormat/>
    <w:pPr>
      <w:spacing w:after="1625"/>
    </w:pPr>
    <w:rPr>
      <w:rFonts w:ascii="..ì." w:eastAsia="..ì."/>
      <w:color w:val="auto"/>
    </w:rPr>
  </w:style>
  <w:style w:type="paragraph" w:customStyle="1" w:styleId="affffffff1">
    <w:name w:val="说明"/>
    <w:next w:val="a"/>
    <w:qFormat/>
    <w:pPr>
      <w:adjustRightInd w:val="0"/>
      <w:snapToGrid w:val="0"/>
      <w:ind w:firstLine="420"/>
    </w:pPr>
    <w:rPr>
      <w:color w:val="0000FF"/>
      <w:kern w:val="2"/>
      <w:sz w:val="21"/>
      <w:szCs w:val="21"/>
    </w:rPr>
  </w:style>
  <w:style w:type="paragraph" w:customStyle="1" w:styleId="CharCharCharCharCharCharCharCharChar1CharCharCharChar">
    <w:name w:val="Char Char Char Char Char Char Char Char Char1 Char Char Char Char"/>
    <w:basedOn w:val="a"/>
    <w:qFormat/>
    <w:pPr>
      <w:widowControl/>
      <w:spacing w:beforeLines="0" w:before="0" w:afterLines="0" w:after="160" w:line="240" w:lineRule="exact"/>
      <w:jc w:val="left"/>
    </w:pPr>
    <w:rPr>
      <w:rFonts w:ascii="Arial" w:eastAsia="Times New Roman" w:hAnsi="Arial" w:cs="Verdana"/>
      <w:b/>
      <w:bCs w:val="0"/>
      <w:kern w:val="0"/>
      <w:sz w:val="24"/>
      <w:szCs w:val="24"/>
      <w:lang w:eastAsia="en-US"/>
    </w:rPr>
  </w:style>
  <w:style w:type="paragraph" w:customStyle="1" w:styleId="2d">
    <w:name w:val="列出段落2"/>
    <w:basedOn w:val="a"/>
    <w:uiPriority w:val="99"/>
    <w:unhideWhenUsed/>
    <w:qFormat/>
    <w:pPr>
      <w:spacing w:beforeLines="0" w:before="0" w:afterLines="0" w:after="0"/>
      <w:ind w:firstLine="420"/>
    </w:pPr>
    <w:rPr>
      <w:bCs w:val="0"/>
      <w:szCs w:val="24"/>
    </w:rPr>
  </w:style>
  <w:style w:type="character" w:customStyle="1" w:styleId="CharChar1">
    <w:name w:val="Char Char1"/>
    <w:qFormat/>
    <w:rPr>
      <w:rFonts w:ascii="Arial" w:eastAsia="黑体" w:hAnsi="Arial"/>
      <w:b/>
      <w:bCs/>
      <w:kern w:val="2"/>
      <w:sz w:val="32"/>
      <w:szCs w:val="32"/>
      <w:lang w:val="en-US" w:eastAsia="zh-CN" w:bidi="ar-SA"/>
    </w:rPr>
  </w:style>
  <w:style w:type="paragraph" w:customStyle="1" w:styleId="CharChar2CharCharCharChar2">
    <w:name w:val="Char Char2 Char Char Char Char2"/>
    <w:basedOn w:val="a"/>
    <w:qFormat/>
    <w:pPr>
      <w:widowControl/>
      <w:adjustRightInd/>
      <w:snapToGrid/>
      <w:spacing w:beforeLines="0" w:before="0" w:afterLines="0" w:after="0"/>
      <w:ind w:firstLineChars="0" w:firstLine="0"/>
      <w:jc w:val="left"/>
    </w:pPr>
    <w:rPr>
      <w:bCs w:val="0"/>
      <w:kern w:val="0"/>
      <w:sz w:val="24"/>
      <w:szCs w:val="24"/>
      <w:lang w:val="pl-PL" w:eastAsia="pl-PL"/>
    </w:rPr>
  </w:style>
  <w:style w:type="paragraph" w:customStyle="1" w:styleId="3d">
    <w:name w:val="列出段落3"/>
    <w:basedOn w:val="a"/>
    <w:uiPriority w:val="34"/>
    <w:qFormat/>
    <w:pPr>
      <w:adjustRightInd/>
      <w:snapToGrid/>
      <w:spacing w:beforeLines="0" w:before="0" w:afterLines="0" w:after="0"/>
      <w:ind w:firstLine="420"/>
    </w:pPr>
    <w:rPr>
      <w:bCs w:val="0"/>
      <w:szCs w:val="24"/>
    </w:rPr>
  </w:style>
  <w:style w:type="paragraph" w:customStyle="1" w:styleId="affffffff2">
    <w:name w:val="序号"/>
    <w:qFormat/>
    <w:pPr>
      <w:adjustRightInd w:val="0"/>
      <w:ind w:leftChars="500" w:left="500" w:hangingChars="200" w:hanging="200"/>
    </w:pPr>
    <w:rPr>
      <w:kern w:val="2"/>
      <w:sz w:val="21"/>
      <w:szCs w:val="24"/>
    </w:rPr>
  </w:style>
  <w:style w:type="paragraph" w:customStyle="1" w:styleId="affffffff3">
    <w:name w:val="（a）"/>
    <w:basedOn w:val="a"/>
    <w:qFormat/>
    <w:pPr>
      <w:spacing w:beforeLines="0" w:before="0" w:afterLines="0" w:after="0"/>
      <w:ind w:leftChars="600" w:left="600" w:hangingChars="200" w:hanging="200"/>
    </w:pPr>
    <w:rPr>
      <w:bCs w:val="0"/>
      <w:szCs w:val="24"/>
    </w:rPr>
  </w:style>
  <w:style w:type="paragraph" w:customStyle="1" w:styleId="affffffff4">
    <w:name w:val="表格"/>
    <w:qFormat/>
    <w:pPr>
      <w:adjustRightInd w:val="0"/>
      <w:snapToGrid w:val="0"/>
    </w:pPr>
    <w:rPr>
      <w:kern w:val="2"/>
      <w:sz w:val="18"/>
      <w:szCs w:val="18"/>
    </w:rPr>
  </w:style>
  <w:style w:type="paragraph" w:customStyle="1" w:styleId="affffffff5">
    <w:name w:val="篇封面"/>
    <w:qFormat/>
    <w:pPr>
      <w:adjustRightInd w:val="0"/>
      <w:snapToGrid w:val="0"/>
      <w:spacing w:before="240" w:after="240" w:line="360" w:lineRule="auto"/>
      <w:jc w:val="center"/>
    </w:pPr>
    <w:rPr>
      <w:rFonts w:eastAsia="黑体"/>
      <w:kern w:val="44"/>
      <w:sz w:val="32"/>
      <w:szCs w:val="32"/>
    </w:rPr>
  </w:style>
  <w:style w:type="paragraph" w:customStyle="1" w:styleId="affffffff6">
    <w:name w:val="图表"/>
    <w:qFormat/>
    <w:pPr>
      <w:widowControl w:val="0"/>
      <w:adjustRightInd w:val="0"/>
      <w:snapToGrid w:val="0"/>
      <w:jc w:val="both"/>
    </w:pPr>
    <w:rPr>
      <w:rFonts w:ascii="宋体"/>
      <w:sz w:val="18"/>
    </w:rPr>
  </w:style>
  <w:style w:type="paragraph" w:customStyle="1" w:styleId="affffffff7">
    <w:name w:val="特殊①"/>
    <w:qFormat/>
    <w:pPr>
      <w:adjustRightInd w:val="0"/>
      <w:snapToGrid w:val="0"/>
      <w:ind w:leftChars="500" w:left="700" w:hangingChars="200" w:hanging="200"/>
    </w:pPr>
    <w:rPr>
      <w:kern w:val="2"/>
      <w:sz w:val="21"/>
      <w:szCs w:val="21"/>
    </w:rPr>
  </w:style>
  <w:style w:type="paragraph" w:customStyle="1" w:styleId="TOC20">
    <w:name w:val="TOC 标题2"/>
    <w:basedOn w:val="1"/>
    <w:next w:val="a"/>
    <w:uiPriority w:val="39"/>
    <w:unhideWhenUsed/>
    <w:qFormat/>
    <w:pPr>
      <w:pageBreakBefore w:val="0"/>
      <w:spacing w:line="276" w:lineRule="auto"/>
      <w:jc w:val="left"/>
      <w:outlineLvl w:val="9"/>
    </w:pPr>
    <w:rPr>
      <w:rFonts w:ascii="Cambria" w:eastAsia="宋体" w:hAnsi="Cambria"/>
      <w:b/>
      <w:color w:val="365F91"/>
      <w:kern w:val="0"/>
      <w:sz w:val="28"/>
      <w:szCs w:val="28"/>
    </w:rPr>
  </w:style>
  <w:style w:type="paragraph" w:customStyle="1" w:styleId="affffffff8">
    <w:name w:val="表中内容"/>
    <w:qFormat/>
    <w:pPr>
      <w:adjustRightInd w:val="0"/>
      <w:snapToGrid w:val="0"/>
      <w:jc w:val="center"/>
      <w:textAlignment w:val="center"/>
    </w:pPr>
    <w:rPr>
      <w:kern w:val="2"/>
      <w:sz w:val="18"/>
      <w:szCs w:val="24"/>
    </w:rPr>
  </w:style>
  <w:style w:type="paragraph" w:customStyle="1" w:styleId="affffffff9">
    <w:name w:val="式中文字"/>
    <w:basedOn w:val="a"/>
    <w:next w:val="a"/>
    <w:qFormat/>
    <w:pPr>
      <w:spacing w:beforeLines="0" w:before="0" w:afterLines="0" w:after="0"/>
      <w:ind w:leftChars="300" w:left="600" w:hangingChars="300" w:hanging="300"/>
      <w:jc w:val="left"/>
    </w:pPr>
    <w:rPr>
      <w:bCs w:val="0"/>
      <w:snapToGrid w:val="0"/>
      <w:kern w:val="21"/>
      <w:szCs w:val="24"/>
    </w:rPr>
  </w:style>
  <w:style w:type="paragraph" w:customStyle="1" w:styleId="CM143">
    <w:name w:val="CM143"/>
    <w:basedOn w:val="a"/>
    <w:next w:val="a"/>
    <w:link w:val="CM143Char"/>
    <w:uiPriority w:val="99"/>
    <w:qFormat/>
    <w:pPr>
      <w:autoSpaceDE w:val="0"/>
      <w:autoSpaceDN w:val="0"/>
      <w:spacing w:beforeLines="0" w:before="0" w:afterLines="0" w:after="0"/>
      <w:ind w:firstLineChars="0" w:firstLine="0"/>
      <w:jc w:val="left"/>
    </w:pPr>
    <w:rPr>
      <w:rFonts w:ascii="Arial" w:hAnsi="Arial" w:cs="Arial"/>
      <w:bCs w:val="0"/>
      <w:kern w:val="0"/>
      <w:sz w:val="24"/>
      <w:szCs w:val="24"/>
    </w:rPr>
  </w:style>
  <w:style w:type="character" w:customStyle="1" w:styleId="CM143Char">
    <w:name w:val="CM143 Char"/>
    <w:link w:val="CM143"/>
    <w:uiPriority w:val="99"/>
    <w:qFormat/>
    <w:locked/>
    <w:rPr>
      <w:rFonts w:ascii="Arial" w:hAnsi="Arial" w:cs="Arial"/>
      <w:sz w:val="24"/>
      <w:szCs w:val="24"/>
    </w:rPr>
  </w:style>
  <w:style w:type="paragraph" w:customStyle="1" w:styleId="affffffffa">
    <w:name w:val="表左内容"/>
    <w:basedOn w:val="affffffff8"/>
    <w:qFormat/>
    <w:pPr>
      <w:jc w:val="left"/>
    </w:pPr>
    <w:rPr>
      <w:snapToGrid w:val="0"/>
      <w:szCs w:val="18"/>
    </w:rPr>
  </w:style>
  <w:style w:type="paragraph" w:customStyle="1" w:styleId="MTDisplayEquation">
    <w:name w:val="MTDisplayEquation"/>
    <w:basedOn w:val="a"/>
    <w:next w:val="a"/>
    <w:link w:val="MTDisplayEquationChar"/>
    <w:qFormat/>
    <w:pPr>
      <w:tabs>
        <w:tab w:val="center" w:pos="4160"/>
        <w:tab w:val="right" w:pos="8300"/>
      </w:tabs>
      <w:autoSpaceDE w:val="0"/>
      <w:autoSpaceDN w:val="0"/>
      <w:spacing w:beforeLines="0" w:before="0" w:afterLines="0" w:after="0" w:line="360" w:lineRule="auto"/>
      <w:ind w:firstLineChars="500" w:firstLine="1050"/>
      <w:jc w:val="left"/>
    </w:pPr>
    <w:rPr>
      <w:bCs w:val="0"/>
      <w:i/>
      <w:kern w:val="0"/>
      <w:szCs w:val="21"/>
      <w:lang w:val="pt-BR"/>
    </w:rPr>
  </w:style>
  <w:style w:type="character" w:customStyle="1" w:styleId="MTDisplayEquationChar">
    <w:name w:val="MTDisplayEquation Char"/>
    <w:link w:val="MTDisplayEquation"/>
    <w:qFormat/>
    <w:rPr>
      <w:rFonts w:ascii="Times New Roman" w:hAnsi="Times New Roman" w:cs="Times New Roman"/>
      <w:i/>
      <w:sz w:val="21"/>
      <w:szCs w:val="21"/>
      <w:lang w:val="pt-BR"/>
    </w:rPr>
  </w:style>
  <w:style w:type="paragraph" w:customStyle="1" w:styleId="FM">
    <w:name w:val="FM图片"/>
    <w:qFormat/>
    <w:pPr>
      <w:adjustRightInd w:val="0"/>
      <w:snapToGrid w:val="0"/>
      <w:jc w:val="center"/>
    </w:pPr>
    <w:rPr>
      <w:rFonts w:ascii="Calibri" w:hAnsi="Calibri"/>
      <w:kern w:val="2"/>
      <w:sz w:val="21"/>
      <w:szCs w:val="21"/>
    </w:rPr>
  </w:style>
  <w:style w:type="paragraph" w:customStyle="1" w:styleId="FMCCS">
    <w:name w:val="FMCCS"/>
    <w:qFormat/>
    <w:pPr>
      <w:adjustRightInd w:val="0"/>
      <w:snapToGrid w:val="0"/>
      <w:spacing w:beforeLines="100" w:afterLines="100"/>
      <w:jc w:val="center"/>
    </w:pPr>
    <w:rPr>
      <w:rFonts w:eastAsia="仿宋_GB2312"/>
      <w:kern w:val="2"/>
      <w:sz w:val="36"/>
      <w:szCs w:val="36"/>
    </w:rPr>
  </w:style>
  <w:style w:type="paragraph" w:customStyle="1" w:styleId="FM0">
    <w:name w:val="FM移规"/>
    <w:basedOn w:val="affffa"/>
    <w:qFormat/>
    <w:pPr>
      <w:adjustRightInd w:val="0"/>
      <w:snapToGrid w:val="0"/>
    </w:pPr>
    <w:rPr>
      <w:rFonts w:eastAsia="黑体"/>
      <w:bCs w:val="0"/>
      <w:sz w:val="66"/>
      <w:szCs w:val="66"/>
    </w:rPr>
  </w:style>
  <w:style w:type="paragraph" w:customStyle="1" w:styleId="FM2012">
    <w:name w:val="FM2012"/>
    <w:basedOn w:val="affffa"/>
    <w:qFormat/>
    <w:pPr>
      <w:adjustRightInd w:val="0"/>
      <w:snapToGrid w:val="0"/>
    </w:pPr>
    <w:rPr>
      <w:rFonts w:eastAsia="Times New Roman"/>
      <w:bCs w:val="0"/>
      <w:sz w:val="32"/>
      <w:szCs w:val="66"/>
    </w:rPr>
  </w:style>
  <w:style w:type="paragraph" w:customStyle="1" w:styleId="FM1">
    <w:name w:val="FM篇"/>
    <w:qFormat/>
    <w:pPr>
      <w:jc w:val="center"/>
      <w:outlineLvl w:val="0"/>
    </w:pPr>
    <w:rPr>
      <w:rFonts w:ascii="仿宋_GB2312" w:eastAsia="仿宋_GB2312" w:hAnsi="宋体"/>
      <w:kern w:val="2"/>
      <w:sz w:val="40"/>
      <w:szCs w:val="40"/>
    </w:rPr>
  </w:style>
  <w:style w:type="paragraph" w:customStyle="1" w:styleId="61">
    <w:name w:val="表内容6"/>
    <w:qFormat/>
    <w:pPr>
      <w:adjustRightInd w:val="0"/>
      <w:snapToGrid w:val="0"/>
      <w:jc w:val="center"/>
    </w:pPr>
    <w:rPr>
      <w:kern w:val="2"/>
      <w:sz w:val="15"/>
      <w:szCs w:val="15"/>
    </w:rPr>
  </w:style>
  <w:style w:type="paragraph" w:customStyle="1" w:styleId="62">
    <w:name w:val="表左6"/>
    <w:qFormat/>
    <w:pPr>
      <w:adjustRightInd w:val="0"/>
      <w:snapToGrid w:val="0"/>
    </w:pPr>
    <w:rPr>
      <w:kern w:val="2"/>
      <w:sz w:val="15"/>
      <w:szCs w:val="15"/>
    </w:rPr>
  </w:style>
  <w:style w:type="paragraph" w:customStyle="1" w:styleId="affffffffb">
    <w:name w:val="①注各式"/>
    <w:qFormat/>
    <w:pPr>
      <w:ind w:left="400" w:hangingChars="400" w:hanging="400"/>
    </w:pPr>
    <w:rPr>
      <w:rFonts w:ascii="宋体"/>
      <w:kern w:val="2"/>
      <w:sz w:val="18"/>
      <w:szCs w:val="21"/>
    </w:rPr>
  </w:style>
  <w:style w:type="paragraph" w:customStyle="1" w:styleId="affffffffc">
    <w:name w:val="②注各式"/>
    <w:basedOn w:val="affffffffb"/>
    <w:qFormat/>
    <w:pPr>
      <w:adjustRightInd w:val="0"/>
      <w:snapToGrid w:val="0"/>
      <w:ind w:leftChars="200" w:left="200" w:hangingChars="200" w:hanging="200"/>
    </w:pPr>
    <w:rPr>
      <w:szCs w:val="18"/>
    </w:rPr>
  </w:style>
  <w:style w:type="paragraph" w:customStyle="1" w:styleId="affffffffd">
    <w:name w:val="页码格式"/>
    <w:qFormat/>
    <w:pPr>
      <w:framePr w:w="526" w:wrap="around" w:vAnchor="text" w:hAnchor="page" w:x="5491" w:y="1"/>
      <w:jc w:val="center"/>
    </w:pPr>
    <w:rPr>
      <w:kern w:val="2"/>
      <w:sz w:val="18"/>
      <w:szCs w:val="21"/>
    </w:rPr>
  </w:style>
  <w:style w:type="paragraph" w:customStyle="1" w:styleId="2e">
    <w:name w:val="表头2"/>
    <w:basedOn w:val="a"/>
    <w:link w:val="2Char0"/>
    <w:uiPriority w:val="99"/>
    <w:qFormat/>
    <w:pPr>
      <w:adjustRightInd/>
      <w:snapToGrid/>
      <w:spacing w:beforeLines="100" w:before="0" w:afterLines="0" w:after="0"/>
      <w:ind w:firstLineChars="0" w:firstLine="0"/>
      <w:jc w:val="right"/>
    </w:pPr>
    <w:rPr>
      <w:bCs w:val="0"/>
      <w:sz w:val="18"/>
    </w:rPr>
  </w:style>
  <w:style w:type="character" w:customStyle="1" w:styleId="2Char0">
    <w:name w:val="表头2 Char"/>
    <w:link w:val="2e"/>
    <w:uiPriority w:val="99"/>
    <w:qFormat/>
    <w:locked/>
    <w:rPr>
      <w:rFonts w:ascii="Times New Roman" w:hAnsi="Times New Roman" w:cs="Times New Roman"/>
      <w:kern w:val="2"/>
      <w:sz w:val="18"/>
      <w:szCs w:val="22"/>
    </w:rPr>
  </w:style>
  <w:style w:type="paragraph" w:customStyle="1" w:styleId="affffffffe">
    <w:name w:val="表左"/>
    <w:qFormat/>
    <w:pPr>
      <w:textAlignment w:val="center"/>
    </w:pPr>
    <w:rPr>
      <w:rFonts w:eastAsia="仿宋_GB2312"/>
      <w:snapToGrid w:val="0"/>
      <w:kern w:val="2"/>
      <w:sz w:val="21"/>
      <w:szCs w:val="18"/>
    </w:rPr>
  </w:style>
  <w:style w:type="paragraph" w:customStyle="1" w:styleId="afffffffff">
    <w:name w:val="图本身"/>
    <w:uiPriority w:val="99"/>
    <w:qFormat/>
    <w:pPr>
      <w:jc w:val="center"/>
    </w:pPr>
    <w:rPr>
      <w:rFonts w:eastAsia="仿宋_GB2312"/>
      <w:bCs/>
      <w:sz w:val="18"/>
      <w:szCs w:val="22"/>
    </w:rPr>
  </w:style>
  <w:style w:type="paragraph" w:customStyle="1" w:styleId="TableParagraph">
    <w:name w:val="Table Paragraph"/>
    <w:basedOn w:val="a"/>
    <w:uiPriority w:val="1"/>
    <w:qFormat/>
    <w:pPr>
      <w:adjustRightInd/>
      <w:snapToGrid/>
      <w:spacing w:beforeLines="0" w:before="0" w:afterLines="0" w:after="0"/>
      <w:ind w:firstLineChars="0" w:firstLine="0"/>
      <w:jc w:val="left"/>
    </w:pPr>
    <w:rPr>
      <w:rFonts w:ascii="Calibri" w:eastAsia="PMingLiU" w:hAnsi="Calibri"/>
      <w:bCs w:val="0"/>
      <w:kern w:val="0"/>
      <w:sz w:val="22"/>
      <w:lang w:eastAsia="en-US"/>
    </w:rPr>
  </w:style>
  <w:style w:type="character" w:customStyle="1" w:styleId="apple-converted-space">
    <w:name w:val="apple-converted-space"/>
    <w:basedOn w:val="a0"/>
    <w:qFormat/>
  </w:style>
  <w:style w:type="paragraph" w:customStyle="1" w:styleId="48">
    <w:name w:val="列出段落4"/>
    <w:basedOn w:val="a"/>
    <w:qFormat/>
    <w:pPr>
      <w:adjustRightInd/>
      <w:snapToGrid/>
      <w:spacing w:beforeLines="0" w:before="0" w:afterLines="0" w:after="0"/>
      <w:ind w:firstLine="420"/>
    </w:pPr>
    <w:rPr>
      <w:bCs w:val="0"/>
      <w:szCs w:val="24"/>
    </w:rPr>
  </w:style>
  <w:style w:type="table" w:customStyle="1" w:styleId="1f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修订1"/>
    <w:hidden/>
    <w:uiPriority w:val="99"/>
    <w:semiHidden/>
    <w:qFormat/>
    <w:rPr>
      <w:kern w:val="2"/>
      <w:sz w:val="21"/>
      <w:szCs w:val="24"/>
    </w:rPr>
  </w:style>
  <w:style w:type="character" w:customStyle="1" w:styleId="Char22">
    <w:name w:val="页脚 Char2"/>
    <w:uiPriority w:val="99"/>
    <w:qFormat/>
    <w:rPr>
      <w:rFonts w:ascii="Calibri" w:hAnsi="Calibri"/>
      <w:kern w:val="2"/>
      <w:sz w:val="18"/>
      <w:szCs w:val="24"/>
    </w:rPr>
  </w:style>
  <w:style w:type="character" w:customStyle="1" w:styleId="z-">
    <w:name w:val="z-窗体底端 字符"/>
    <w:link w:val="z-1"/>
    <w:qFormat/>
    <w:locked/>
    <w:rPr>
      <w:rFonts w:ascii="Arial" w:hAnsi="Arial" w:cs="Arial"/>
      <w:vanish/>
      <w:kern w:val="2"/>
      <w:sz w:val="16"/>
      <w:szCs w:val="16"/>
    </w:rPr>
  </w:style>
  <w:style w:type="paragraph" w:customStyle="1" w:styleId="z-1">
    <w:name w:val="z-窗体底端1"/>
    <w:basedOn w:val="a"/>
    <w:next w:val="a"/>
    <w:link w:val="z-"/>
    <w:qFormat/>
    <w:pPr>
      <w:pBdr>
        <w:top w:val="single" w:sz="6" w:space="1" w:color="auto"/>
      </w:pBdr>
      <w:adjustRightInd/>
      <w:snapToGrid/>
      <w:spacing w:beforeLines="0" w:before="0" w:afterLines="0" w:after="0"/>
      <w:ind w:firstLineChars="0" w:firstLine="0"/>
      <w:jc w:val="center"/>
    </w:pPr>
    <w:rPr>
      <w:rFonts w:ascii="Arial" w:hAnsi="Arial" w:cs="Arial"/>
      <w:bCs w:val="0"/>
      <w:vanish/>
      <w:sz w:val="16"/>
      <w:szCs w:val="16"/>
    </w:rPr>
  </w:style>
  <w:style w:type="character" w:customStyle="1" w:styleId="z-0">
    <w:name w:val="z-窗体顶端 字符"/>
    <w:link w:val="z-10"/>
    <w:qFormat/>
    <w:locked/>
    <w:rPr>
      <w:rFonts w:ascii="Arial" w:hAnsi="Arial" w:cs="Arial"/>
      <w:vanish/>
      <w:kern w:val="2"/>
      <w:sz w:val="16"/>
      <w:szCs w:val="16"/>
    </w:rPr>
  </w:style>
  <w:style w:type="paragraph" w:customStyle="1" w:styleId="z-10">
    <w:name w:val="z-窗体顶端1"/>
    <w:basedOn w:val="a"/>
    <w:next w:val="a"/>
    <w:link w:val="z-0"/>
    <w:qFormat/>
    <w:pPr>
      <w:pBdr>
        <w:bottom w:val="single" w:sz="6" w:space="1" w:color="auto"/>
      </w:pBdr>
      <w:adjustRightInd/>
      <w:snapToGrid/>
      <w:spacing w:beforeLines="0" w:before="0" w:afterLines="0" w:after="0"/>
      <w:ind w:firstLineChars="0" w:firstLine="0"/>
      <w:jc w:val="center"/>
    </w:pPr>
    <w:rPr>
      <w:rFonts w:ascii="Arial" w:hAnsi="Arial" w:cs="Arial"/>
      <w:bCs w:val="0"/>
      <w:vanish/>
      <w:sz w:val="16"/>
      <w:szCs w:val="16"/>
    </w:rPr>
  </w:style>
  <w:style w:type="paragraph" w:customStyle="1" w:styleId="Style352">
    <w:name w:val="_Style 352"/>
    <w:basedOn w:val="a"/>
    <w:next w:val="afff5"/>
    <w:uiPriority w:val="34"/>
    <w:qFormat/>
    <w:pPr>
      <w:adjustRightInd/>
      <w:snapToGrid/>
      <w:spacing w:beforeLines="0" w:before="0" w:afterLines="0" w:after="0"/>
      <w:ind w:firstLine="420"/>
    </w:pPr>
    <w:rPr>
      <w:bCs w:val="0"/>
      <w:szCs w:val="24"/>
    </w:rPr>
  </w:style>
  <w:style w:type="character" w:customStyle="1" w:styleId="z-11">
    <w:name w:val="z-窗体底端 字符1"/>
    <w:basedOn w:val="a0"/>
    <w:uiPriority w:val="99"/>
    <w:semiHidden/>
    <w:qFormat/>
    <w:rPr>
      <w:rFonts w:ascii="Arial" w:hAnsi="Arial" w:cs="Arial"/>
      <w:bCs/>
      <w:vanish/>
      <w:kern w:val="2"/>
      <w:sz w:val="16"/>
      <w:szCs w:val="16"/>
    </w:rPr>
  </w:style>
  <w:style w:type="character" w:customStyle="1" w:styleId="z-12">
    <w:name w:val="z-窗体顶端 字符1"/>
    <w:basedOn w:val="a0"/>
    <w:uiPriority w:val="99"/>
    <w:semiHidden/>
    <w:qFormat/>
    <w:rPr>
      <w:rFonts w:ascii="Arial" w:hAnsi="Arial" w:cs="Arial"/>
      <w:bCs/>
      <w:vanish/>
      <w:kern w:val="2"/>
      <w:sz w:val="16"/>
      <w:szCs w:val="16"/>
    </w:rPr>
  </w:style>
  <w:style w:type="paragraph" w:customStyle="1" w:styleId="CharCharChar">
    <w:name w:val="Char Char Char"/>
    <w:basedOn w:val="a"/>
    <w:qFormat/>
    <w:pPr>
      <w:adjustRightInd/>
      <w:snapToGrid/>
      <w:spacing w:beforeLines="0" w:before="0" w:afterLines="0" w:after="0"/>
      <w:ind w:firstLineChars="0" w:firstLine="0"/>
    </w:pPr>
    <w:rPr>
      <w:rFonts w:ascii="Tahoma" w:hAnsi="Tahoma"/>
      <w:bCs w:val="0"/>
      <w:sz w:val="24"/>
      <w:szCs w:val="20"/>
    </w:rPr>
  </w:style>
  <w:style w:type="paragraph" w:customStyle="1" w:styleId="CharCharChar1">
    <w:name w:val="Char Char Char1"/>
    <w:basedOn w:val="a"/>
    <w:qFormat/>
    <w:pPr>
      <w:adjustRightInd/>
      <w:snapToGrid/>
      <w:spacing w:beforeLines="0" w:before="0" w:afterLines="0" w:after="0"/>
      <w:ind w:firstLineChars="0" w:firstLine="0"/>
    </w:pPr>
    <w:rPr>
      <w:rFonts w:ascii="Tahoma" w:hAnsi="Tahoma"/>
      <w:bCs w:val="0"/>
      <w:sz w:val="24"/>
      <w:szCs w:val="20"/>
    </w:rPr>
  </w:style>
  <w:style w:type="character" w:customStyle="1" w:styleId="2f">
    <w:name w:val="标题 2 字符"/>
    <w:link w:val="212"/>
    <w:uiPriority w:val="99"/>
    <w:qFormat/>
    <w:rPr>
      <w:rFonts w:ascii="Arial" w:eastAsia="黑体" w:hAnsi="Arial"/>
      <w:b/>
      <w:bCs/>
      <w:kern w:val="2"/>
      <w:sz w:val="32"/>
      <w:szCs w:val="32"/>
    </w:rPr>
  </w:style>
  <w:style w:type="paragraph" w:customStyle="1" w:styleId="212">
    <w:name w:val="标题 21"/>
    <w:next w:val="a"/>
    <w:link w:val="2f"/>
    <w:uiPriority w:val="99"/>
    <w:qFormat/>
    <w:pPr>
      <w:pageBreakBefore/>
      <w:adjustRightInd w:val="0"/>
      <w:snapToGrid w:val="0"/>
      <w:spacing w:beforeLines="100" w:afterLines="100"/>
      <w:jc w:val="center"/>
      <w:outlineLvl w:val="1"/>
    </w:pPr>
    <w:rPr>
      <w:rFonts w:ascii="Arial" w:eastAsia="黑体" w:hAnsi="Arial" w:cs="Courier New"/>
      <w:b/>
      <w:bCs/>
      <w:kern w:val="2"/>
      <w:sz w:val="32"/>
      <w:szCs w:val="32"/>
    </w:rPr>
  </w:style>
  <w:style w:type="character" w:customStyle="1" w:styleId="3e">
    <w:name w:val="标题 3 字符"/>
    <w:link w:val="312"/>
    <w:uiPriority w:val="99"/>
    <w:qFormat/>
    <w:rPr>
      <w:rFonts w:ascii="Calibri" w:hAnsi="Calibri"/>
      <w:b/>
      <w:bCs/>
      <w:kern w:val="2"/>
      <w:sz w:val="24"/>
      <w:szCs w:val="32"/>
    </w:rPr>
  </w:style>
  <w:style w:type="paragraph" w:customStyle="1" w:styleId="312">
    <w:name w:val="标题 31"/>
    <w:basedOn w:val="a"/>
    <w:next w:val="a"/>
    <w:link w:val="3e"/>
    <w:uiPriority w:val="99"/>
    <w:qFormat/>
    <w:pPr>
      <w:keepLines/>
      <w:widowControl/>
      <w:spacing w:beforeLines="100" w:before="0" w:afterLines="100" w:after="0"/>
      <w:ind w:firstLineChars="0" w:firstLine="0"/>
      <w:jc w:val="center"/>
      <w:outlineLvl w:val="2"/>
    </w:pPr>
    <w:rPr>
      <w:rFonts w:ascii="Calibri" w:hAnsi="Calibri" w:cs="Courier New"/>
      <w:b/>
      <w:sz w:val="24"/>
      <w:szCs w:val="32"/>
    </w:rPr>
  </w:style>
  <w:style w:type="paragraph" w:customStyle="1" w:styleId="afffffffff0">
    <w:name w:val="附录，节"/>
    <w:basedOn w:val="2"/>
    <w:link w:val="Char7"/>
    <w:qFormat/>
    <w:pPr>
      <w:outlineLvl w:val="2"/>
    </w:pPr>
  </w:style>
  <w:style w:type="character" w:customStyle="1" w:styleId="Char7">
    <w:name w:val="附录，节 Char"/>
    <w:basedOn w:val="21"/>
    <w:link w:val="afffffffff0"/>
    <w:qFormat/>
    <w:rPr>
      <w:rFonts w:ascii="Times New Roman" w:eastAsia="楷体" w:hAnsi="Times New Roman" w:cs="Times New Roman"/>
      <w:bCs/>
      <w:kern w:val="2"/>
      <w:sz w:val="28"/>
      <w:szCs w:val="28"/>
    </w:rPr>
  </w:style>
  <w:style w:type="paragraph" w:styleId="afffffffff1">
    <w:name w:val="Revision"/>
    <w:hidden/>
    <w:uiPriority w:val="99"/>
    <w:semiHidden/>
    <w:rsid w:val="00431B98"/>
    <w:rPr>
      <w:bCs/>
      <w:kern w:val="2"/>
      <w:sz w:val="21"/>
      <w:szCs w:val="22"/>
    </w:rPr>
  </w:style>
  <w:style w:type="character" w:customStyle="1" w:styleId="fontstyle01">
    <w:name w:val="fontstyle01"/>
    <w:basedOn w:val="a0"/>
    <w:rsid w:val="00A82360"/>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06865">
      <w:bodyDiv w:val="1"/>
      <w:marLeft w:val="0"/>
      <w:marRight w:val="0"/>
      <w:marTop w:val="0"/>
      <w:marBottom w:val="0"/>
      <w:divBdr>
        <w:top w:val="none" w:sz="0" w:space="0" w:color="auto"/>
        <w:left w:val="none" w:sz="0" w:space="0" w:color="auto"/>
        <w:bottom w:val="none" w:sz="0" w:space="0" w:color="auto"/>
        <w:right w:val="none" w:sz="0" w:space="0" w:color="auto"/>
      </w:divBdr>
      <w:divsChild>
        <w:div w:id="570425399">
          <w:marLeft w:val="0"/>
          <w:marRight w:val="0"/>
          <w:marTop w:val="0"/>
          <w:marBottom w:val="0"/>
          <w:divBdr>
            <w:top w:val="none" w:sz="0" w:space="0" w:color="auto"/>
            <w:left w:val="none" w:sz="0" w:space="0" w:color="auto"/>
            <w:bottom w:val="none" w:sz="0" w:space="0" w:color="auto"/>
            <w:right w:val="none" w:sz="0" w:space="0" w:color="auto"/>
          </w:divBdr>
        </w:div>
        <w:div w:id="1243416086">
          <w:marLeft w:val="0"/>
          <w:marRight w:val="0"/>
          <w:marTop w:val="0"/>
          <w:marBottom w:val="0"/>
          <w:divBdr>
            <w:top w:val="none" w:sz="0" w:space="0" w:color="auto"/>
            <w:left w:val="none" w:sz="0" w:space="0" w:color="auto"/>
            <w:bottom w:val="none" w:sz="0" w:space="0" w:color="auto"/>
            <w:right w:val="none" w:sz="0" w:space="0" w:color="auto"/>
          </w:divBdr>
        </w:div>
      </w:divsChild>
    </w:div>
    <w:div w:id="525488915">
      <w:bodyDiv w:val="1"/>
      <w:marLeft w:val="0"/>
      <w:marRight w:val="0"/>
      <w:marTop w:val="0"/>
      <w:marBottom w:val="0"/>
      <w:divBdr>
        <w:top w:val="none" w:sz="0" w:space="0" w:color="auto"/>
        <w:left w:val="none" w:sz="0" w:space="0" w:color="auto"/>
        <w:bottom w:val="none" w:sz="0" w:space="0" w:color="auto"/>
        <w:right w:val="none" w:sz="0" w:space="0" w:color="auto"/>
      </w:divBdr>
      <w:divsChild>
        <w:div w:id="585918837">
          <w:marLeft w:val="0"/>
          <w:marRight w:val="0"/>
          <w:marTop w:val="0"/>
          <w:marBottom w:val="0"/>
          <w:divBdr>
            <w:top w:val="none" w:sz="0" w:space="0" w:color="auto"/>
            <w:left w:val="none" w:sz="0" w:space="0" w:color="auto"/>
            <w:bottom w:val="none" w:sz="0" w:space="0" w:color="auto"/>
            <w:right w:val="none" w:sz="0" w:space="0" w:color="auto"/>
          </w:divBdr>
        </w:div>
        <w:div w:id="1310866343">
          <w:marLeft w:val="0"/>
          <w:marRight w:val="0"/>
          <w:marTop w:val="0"/>
          <w:marBottom w:val="0"/>
          <w:divBdr>
            <w:top w:val="none" w:sz="0" w:space="0" w:color="auto"/>
            <w:left w:val="none" w:sz="0" w:space="0" w:color="auto"/>
            <w:bottom w:val="none" w:sz="0" w:space="0" w:color="auto"/>
            <w:right w:val="none" w:sz="0" w:space="0" w:color="auto"/>
          </w:divBdr>
        </w:div>
      </w:divsChild>
    </w:div>
    <w:div w:id="700278545">
      <w:bodyDiv w:val="1"/>
      <w:marLeft w:val="0"/>
      <w:marRight w:val="0"/>
      <w:marTop w:val="0"/>
      <w:marBottom w:val="0"/>
      <w:divBdr>
        <w:top w:val="none" w:sz="0" w:space="0" w:color="auto"/>
        <w:left w:val="none" w:sz="0" w:space="0" w:color="auto"/>
        <w:bottom w:val="none" w:sz="0" w:space="0" w:color="auto"/>
        <w:right w:val="none" w:sz="0" w:space="0" w:color="auto"/>
      </w:divBdr>
      <w:divsChild>
        <w:div w:id="898249865">
          <w:marLeft w:val="0"/>
          <w:marRight w:val="0"/>
          <w:marTop w:val="0"/>
          <w:marBottom w:val="0"/>
          <w:divBdr>
            <w:top w:val="none" w:sz="0" w:space="0" w:color="auto"/>
            <w:left w:val="none" w:sz="0" w:space="0" w:color="auto"/>
            <w:bottom w:val="none" w:sz="0" w:space="0" w:color="auto"/>
            <w:right w:val="none" w:sz="0" w:space="0" w:color="auto"/>
          </w:divBdr>
        </w:div>
        <w:div w:id="1908568557">
          <w:marLeft w:val="0"/>
          <w:marRight w:val="0"/>
          <w:marTop w:val="0"/>
          <w:marBottom w:val="0"/>
          <w:divBdr>
            <w:top w:val="none" w:sz="0" w:space="0" w:color="auto"/>
            <w:left w:val="none" w:sz="0" w:space="0" w:color="auto"/>
            <w:bottom w:val="none" w:sz="0" w:space="0" w:color="auto"/>
            <w:right w:val="none" w:sz="0" w:space="0" w:color="auto"/>
          </w:divBdr>
        </w:div>
      </w:divsChild>
    </w:div>
    <w:div w:id="755245357">
      <w:bodyDiv w:val="1"/>
      <w:marLeft w:val="0"/>
      <w:marRight w:val="0"/>
      <w:marTop w:val="0"/>
      <w:marBottom w:val="0"/>
      <w:divBdr>
        <w:top w:val="none" w:sz="0" w:space="0" w:color="auto"/>
        <w:left w:val="none" w:sz="0" w:space="0" w:color="auto"/>
        <w:bottom w:val="none" w:sz="0" w:space="0" w:color="auto"/>
        <w:right w:val="none" w:sz="0" w:space="0" w:color="auto"/>
      </w:divBdr>
      <w:divsChild>
        <w:div w:id="1238902106">
          <w:marLeft w:val="0"/>
          <w:marRight w:val="0"/>
          <w:marTop w:val="0"/>
          <w:marBottom w:val="0"/>
          <w:divBdr>
            <w:top w:val="none" w:sz="0" w:space="0" w:color="auto"/>
            <w:left w:val="none" w:sz="0" w:space="0" w:color="auto"/>
            <w:bottom w:val="none" w:sz="0" w:space="0" w:color="auto"/>
            <w:right w:val="none" w:sz="0" w:space="0" w:color="auto"/>
          </w:divBdr>
        </w:div>
        <w:div w:id="2027900003">
          <w:marLeft w:val="0"/>
          <w:marRight w:val="0"/>
          <w:marTop w:val="0"/>
          <w:marBottom w:val="0"/>
          <w:divBdr>
            <w:top w:val="none" w:sz="0" w:space="0" w:color="auto"/>
            <w:left w:val="none" w:sz="0" w:space="0" w:color="auto"/>
            <w:bottom w:val="none" w:sz="0" w:space="0" w:color="auto"/>
            <w:right w:val="none" w:sz="0" w:space="0" w:color="auto"/>
          </w:divBdr>
        </w:div>
        <w:div w:id="2107533855">
          <w:marLeft w:val="0"/>
          <w:marRight w:val="0"/>
          <w:marTop w:val="0"/>
          <w:marBottom w:val="0"/>
          <w:divBdr>
            <w:top w:val="none" w:sz="0" w:space="0" w:color="auto"/>
            <w:left w:val="none" w:sz="0" w:space="0" w:color="auto"/>
            <w:bottom w:val="none" w:sz="0" w:space="0" w:color="auto"/>
            <w:right w:val="none" w:sz="0" w:space="0" w:color="auto"/>
          </w:divBdr>
        </w:div>
        <w:div w:id="1232622166">
          <w:marLeft w:val="0"/>
          <w:marRight w:val="0"/>
          <w:marTop w:val="0"/>
          <w:marBottom w:val="0"/>
          <w:divBdr>
            <w:top w:val="none" w:sz="0" w:space="0" w:color="auto"/>
            <w:left w:val="none" w:sz="0" w:space="0" w:color="auto"/>
            <w:bottom w:val="none" w:sz="0" w:space="0" w:color="auto"/>
            <w:right w:val="none" w:sz="0" w:space="0" w:color="auto"/>
          </w:divBdr>
        </w:div>
        <w:div w:id="1295720313">
          <w:marLeft w:val="0"/>
          <w:marRight w:val="0"/>
          <w:marTop w:val="0"/>
          <w:marBottom w:val="0"/>
          <w:divBdr>
            <w:top w:val="none" w:sz="0" w:space="0" w:color="auto"/>
            <w:left w:val="none" w:sz="0" w:space="0" w:color="auto"/>
            <w:bottom w:val="none" w:sz="0" w:space="0" w:color="auto"/>
            <w:right w:val="none" w:sz="0" w:space="0" w:color="auto"/>
          </w:divBdr>
        </w:div>
        <w:div w:id="1739470940">
          <w:marLeft w:val="0"/>
          <w:marRight w:val="0"/>
          <w:marTop w:val="0"/>
          <w:marBottom w:val="0"/>
          <w:divBdr>
            <w:top w:val="none" w:sz="0" w:space="0" w:color="auto"/>
            <w:left w:val="none" w:sz="0" w:space="0" w:color="auto"/>
            <w:bottom w:val="none" w:sz="0" w:space="0" w:color="auto"/>
            <w:right w:val="none" w:sz="0" w:space="0" w:color="auto"/>
          </w:divBdr>
        </w:div>
        <w:div w:id="1151362274">
          <w:marLeft w:val="0"/>
          <w:marRight w:val="0"/>
          <w:marTop w:val="0"/>
          <w:marBottom w:val="0"/>
          <w:divBdr>
            <w:top w:val="none" w:sz="0" w:space="0" w:color="auto"/>
            <w:left w:val="none" w:sz="0" w:space="0" w:color="auto"/>
            <w:bottom w:val="none" w:sz="0" w:space="0" w:color="auto"/>
            <w:right w:val="none" w:sz="0" w:space="0" w:color="auto"/>
          </w:divBdr>
        </w:div>
        <w:div w:id="1593006451">
          <w:marLeft w:val="0"/>
          <w:marRight w:val="0"/>
          <w:marTop w:val="0"/>
          <w:marBottom w:val="0"/>
          <w:divBdr>
            <w:top w:val="none" w:sz="0" w:space="0" w:color="auto"/>
            <w:left w:val="none" w:sz="0" w:space="0" w:color="auto"/>
            <w:bottom w:val="none" w:sz="0" w:space="0" w:color="auto"/>
            <w:right w:val="none" w:sz="0" w:space="0" w:color="auto"/>
          </w:divBdr>
        </w:div>
        <w:div w:id="672993733">
          <w:marLeft w:val="0"/>
          <w:marRight w:val="0"/>
          <w:marTop w:val="0"/>
          <w:marBottom w:val="0"/>
          <w:divBdr>
            <w:top w:val="none" w:sz="0" w:space="0" w:color="auto"/>
            <w:left w:val="none" w:sz="0" w:space="0" w:color="auto"/>
            <w:bottom w:val="none" w:sz="0" w:space="0" w:color="auto"/>
            <w:right w:val="none" w:sz="0" w:space="0" w:color="auto"/>
          </w:divBdr>
        </w:div>
        <w:div w:id="1164667839">
          <w:marLeft w:val="0"/>
          <w:marRight w:val="0"/>
          <w:marTop w:val="0"/>
          <w:marBottom w:val="0"/>
          <w:divBdr>
            <w:top w:val="none" w:sz="0" w:space="0" w:color="auto"/>
            <w:left w:val="none" w:sz="0" w:space="0" w:color="auto"/>
            <w:bottom w:val="none" w:sz="0" w:space="0" w:color="auto"/>
            <w:right w:val="none" w:sz="0" w:space="0" w:color="auto"/>
          </w:divBdr>
        </w:div>
      </w:divsChild>
    </w:div>
    <w:div w:id="869147848">
      <w:bodyDiv w:val="1"/>
      <w:marLeft w:val="0"/>
      <w:marRight w:val="0"/>
      <w:marTop w:val="0"/>
      <w:marBottom w:val="0"/>
      <w:divBdr>
        <w:top w:val="none" w:sz="0" w:space="0" w:color="auto"/>
        <w:left w:val="none" w:sz="0" w:space="0" w:color="auto"/>
        <w:bottom w:val="none" w:sz="0" w:space="0" w:color="auto"/>
        <w:right w:val="none" w:sz="0" w:space="0" w:color="auto"/>
      </w:divBdr>
      <w:divsChild>
        <w:div w:id="1730809716">
          <w:marLeft w:val="0"/>
          <w:marRight w:val="0"/>
          <w:marTop w:val="0"/>
          <w:marBottom w:val="0"/>
          <w:divBdr>
            <w:top w:val="none" w:sz="0" w:space="0" w:color="auto"/>
            <w:left w:val="none" w:sz="0" w:space="0" w:color="auto"/>
            <w:bottom w:val="none" w:sz="0" w:space="0" w:color="auto"/>
            <w:right w:val="none" w:sz="0" w:space="0" w:color="auto"/>
          </w:divBdr>
        </w:div>
        <w:div w:id="1548302034">
          <w:marLeft w:val="0"/>
          <w:marRight w:val="0"/>
          <w:marTop w:val="0"/>
          <w:marBottom w:val="0"/>
          <w:divBdr>
            <w:top w:val="none" w:sz="0" w:space="0" w:color="auto"/>
            <w:left w:val="none" w:sz="0" w:space="0" w:color="auto"/>
            <w:bottom w:val="none" w:sz="0" w:space="0" w:color="auto"/>
            <w:right w:val="none" w:sz="0" w:space="0" w:color="auto"/>
          </w:divBdr>
        </w:div>
      </w:divsChild>
    </w:div>
    <w:div w:id="1031303967">
      <w:bodyDiv w:val="1"/>
      <w:marLeft w:val="0"/>
      <w:marRight w:val="0"/>
      <w:marTop w:val="0"/>
      <w:marBottom w:val="0"/>
      <w:divBdr>
        <w:top w:val="none" w:sz="0" w:space="0" w:color="auto"/>
        <w:left w:val="none" w:sz="0" w:space="0" w:color="auto"/>
        <w:bottom w:val="none" w:sz="0" w:space="0" w:color="auto"/>
        <w:right w:val="none" w:sz="0" w:space="0" w:color="auto"/>
      </w:divBdr>
      <w:divsChild>
        <w:div w:id="312225547">
          <w:marLeft w:val="0"/>
          <w:marRight w:val="0"/>
          <w:marTop w:val="0"/>
          <w:marBottom w:val="0"/>
          <w:divBdr>
            <w:top w:val="none" w:sz="0" w:space="0" w:color="auto"/>
            <w:left w:val="none" w:sz="0" w:space="0" w:color="auto"/>
            <w:bottom w:val="none" w:sz="0" w:space="0" w:color="auto"/>
            <w:right w:val="none" w:sz="0" w:space="0" w:color="auto"/>
          </w:divBdr>
        </w:div>
        <w:div w:id="1396313557">
          <w:marLeft w:val="0"/>
          <w:marRight w:val="0"/>
          <w:marTop w:val="0"/>
          <w:marBottom w:val="0"/>
          <w:divBdr>
            <w:top w:val="none" w:sz="0" w:space="0" w:color="auto"/>
            <w:left w:val="none" w:sz="0" w:space="0" w:color="auto"/>
            <w:bottom w:val="none" w:sz="0" w:space="0" w:color="auto"/>
            <w:right w:val="none" w:sz="0" w:space="0" w:color="auto"/>
          </w:divBdr>
        </w:div>
        <w:div w:id="819662336">
          <w:marLeft w:val="0"/>
          <w:marRight w:val="0"/>
          <w:marTop w:val="0"/>
          <w:marBottom w:val="0"/>
          <w:divBdr>
            <w:top w:val="none" w:sz="0" w:space="0" w:color="auto"/>
            <w:left w:val="none" w:sz="0" w:space="0" w:color="auto"/>
            <w:bottom w:val="none" w:sz="0" w:space="0" w:color="auto"/>
            <w:right w:val="none" w:sz="0" w:space="0" w:color="auto"/>
          </w:divBdr>
        </w:div>
        <w:div w:id="552160066">
          <w:marLeft w:val="0"/>
          <w:marRight w:val="0"/>
          <w:marTop w:val="0"/>
          <w:marBottom w:val="0"/>
          <w:divBdr>
            <w:top w:val="none" w:sz="0" w:space="0" w:color="auto"/>
            <w:left w:val="none" w:sz="0" w:space="0" w:color="auto"/>
            <w:bottom w:val="none" w:sz="0" w:space="0" w:color="auto"/>
            <w:right w:val="none" w:sz="0" w:space="0" w:color="auto"/>
          </w:divBdr>
        </w:div>
      </w:divsChild>
    </w:div>
    <w:div w:id="1518546526">
      <w:bodyDiv w:val="1"/>
      <w:marLeft w:val="0"/>
      <w:marRight w:val="0"/>
      <w:marTop w:val="0"/>
      <w:marBottom w:val="0"/>
      <w:divBdr>
        <w:top w:val="none" w:sz="0" w:space="0" w:color="auto"/>
        <w:left w:val="none" w:sz="0" w:space="0" w:color="auto"/>
        <w:bottom w:val="none" w:sz="0" w:space="0" w:color="auto"/>
        <w:right w:val="none" w:sz="0" w:space="0" w:color="auto"/>
      </w:divBdr>
      <w:divsChild>
        <w:div w:id="1117522458">
          <w:marLeft w:val="0"/>
          <w:marRight w:val="0"/>
          <w:marTop w:val="0"/>
          <w:marBottom w:val="0"/>
          <w:divBdr>
            <w:top w:val="none" w:sz="0" w:space="0" w:color="auto"/>
            <w:left w:val="none" w:sz="0" w:space="0" w:color="auto"/>
            <w:bottom w:val="none" w:sz="0" w:space="0" w:color="auto"/>
            <w:right w:val="none" w:sz="0" w:space="0" w:color="auto"/>
          </w:divBdr>
        </w:div>
        <w:div w:id="12608808">
          <w:marLeft w:val="0"/>
          <w:marRight w:val="0"/>
          <w:marTop w:val="0"/>
          <w:marBottom w:val="0"/>
          <w:divBdr>
            <w:top w:val="none" w:sz="0" w:space="0" w:color="auto"/>
            <w:left w:val="none" w:sz="0" w:space="0" w:color="auto"/>
            <w:bottom w:val="none" w:sz="0" w:space="0" w:color="auto"/>
            <w:right w:val="none" w:sz="0" w:space="0" w:color="auto"/>
          </w:divBdr>
        </w:div>
      </w:divsChild>
    </w:div>
    <w:div w:id="1661540201">
      <w:bodyDiv w:val="1"/>
      <w:marLeft w:val="0"/>
      <w:marRight w:val="0"/>
      <w:marTop w:val="0"/>
      <w:marBottom w:val="0"/>
      <w:divBdr>
        <w:top w:val="none" w:sz="0" w:space="0" w:color="auto"/>
        <w:left w:val="none" w:sz="0" w:space="0" w:color="auto"/>
        <w:bottom w:val="none" w:sz="0" w:space="0" w:color="auto"/>
        <w:right w:val="none" w:sz="0" w:space="0" w:color="auto"/>
      </w:divBdr>
      <w:divsChild>
        <w:div w:id="668483778">
          <w:marLeft w:val="0"/>
          <w:marRight w:val="0"/>
          <w:marTop w:val="0"/>
          <w:marBottom w:val="0"/>
          <w:divBdr>
            <w:top w:val="none" w:sz="0" w:space="0" w:color="auto"/>
            <w:left w:val="none" w:sz="0" w:space="0" w:color="auto"/>
            <w:bottom w:val="none" w:sz="0" w:space="0" w:color="auto"/>
            <w:right w:val="none" w:sz="0" w:space="0" w:color="auto"/>
          </w:divBdr>
        </w:div>
        <w:div w:id="1996031643">
          <w:marLeft w:val="0"/>
          <w:marRight w:val="0"/>
          <w:marTop w:val="0"/>
          <w:marBottom w:val="0"/>
          <w:divBdr>
            <w:top w:val="none" w:sz="0" w:space="0" w:color="auto"/>
            <w:left w:val="none" w:sz="0" w:space="0" w:color="auto"/>
            <w:bottom w:val="none" w:sz="0" w:space="0" w:color="auto"/>
            <w:right w:val="none" w:sz="0" w:space="0" w:color="auto"/>
          </w:divBdr>
        </w:div>
      </w:divsChild>
    </w:div>
    <w:div w:id="2076932803">
      <w:bodyDiv w:val="1"/>
      <w:marLeft w:val="0"/>
      <w:marRight w:val="0"/>
      <w:marTop w:val="0"/>
      <w:marBottom w:val="0"/>
      <w:divBdr>
        <w:top w:val="none" w:sz="0" w:space="0" w:color="auto"/>
        <w:left w:val="none" w:sz="0" w:space="0" w:color="auto"/>
        <w:bottom w:val="none" w:sz="0" w:space="0" w:color="auto"/>
        <w:right w:val="none" w:sz="0" w:space="0" w:color="auto"/>
      </w:divBdr>
      <w:divsChild>
        <w:div w:id="2025476059">
          <w:marLeft w:val="0"/>
          <w:marRight w:val="0"/>
          <w:marTop w:val="0"/>
          <w:marBottom w:val="0"/>
          <w:divBdr>
            <w:top w:val="none" w:sz="0" w:space="0" w:color="auto"/>
            <w:left w:val="none" w:sz="0" w:space="0" w:color="auto"/>
            <w:bottom w:val="none" w:sz="0" w:space="0" w:color="auto"/>
            <w:right w:val="none" w:sz="0" w:space="0" w:color="auto"/>
          </w:divBdr>
        </w:div>
        <w:div w:id="6430463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1"/>
    <customShpInfo spid="_x0000_s2053"/>
    <customShpInfo spid="_x0000_s2050"/>
    <customShpInfo spid="_x0000_s2052"/>
    <customShpInfo spid="_x0000_s2049"/>
    <customShpInfo spid="_x0000_s1026" textRotate="1"/>
  </customShpExts>
</s:customData>
</file>

<file path=customXml/itemProps1.xml><?xml version="1.0" encoding="utf-8"?>
<ds:datastoreItem xmlns:ds="http://schemas.openxmlformats.org/officeDocument/2006/customXml" ds:itemID="{029CC8ED-A5B2-4156-AAD1-15F1D05C92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87</Pages>
  <Words>8466</Words>
  <Characters>48257</Characters>
  <Application>Microsoft Office Word</Application>
  <DocSecurity>0</DocSecurity>
  <Lines>402</Lines>
  <Paragraphs>113</Paragraphs>
  <ScaleCrop>false</ScaleCrop>
  <Company>Lenovo (Beijing) Limited</Company>
  <LinksUpToDate>false</LinksUpToDate>
  <CharactersWithSpaces>56610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wanbo</dc:creator>
  <cp:lastModifiedBy>xinyue jin</cp:lastModifiedBy>
  <cp:revision>260</cp:revision>
  <cp:lastPrinted>2022-03-10T06:51:00Z</cp:lastPrinted>
  <dcterms:created xsi:type="dcterms:W3CDTF">2021-05-17T06:30:00Z</dcterms:created>
  <dcterms:modified xsi:type="dcterms:W3CDTF">2024-05-29T08:15:00Z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D57C80C9C3294F71B3267BB3F5CB58A3</vt:lpwstr>
  </property>
</Properties>
</file>